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Subject 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left</w:t>
        <w:tab/>
        <w:t>right</w:t>
        <w:tab/>
        <w:t>NFLI</w:t>
      </w:r>
    </w:p>
    <w:p>
      <w:pPr>
        <w:pStyle w:val="Normal"/>
        <w:rPr/>
      </w:pPr>
      <w:r>
        <w:rPr/>
        <w:tab/>
        <w:t>0.450</w:t>
        <w:tab/>
        <w:t>0.472</w:t>
        <w:tab/>
        <w:t>2.410</w:t>
        <w:tab/>
        <w:t>di-word</w:t>
      </w:r>
    </w:p>
    <w:p>
      <w:pPr>
        <w:pStyle w:val="Normal"/>
        <w:rPr/>
      </w:pPr>
      <w:r>
        <w:rPr/>
        <w:tab/>
        <w:t>0.489</w:t>
        <w:tab/>
        <w:t>0.383</w:t>
        <w:tab/>
        <w:t>-12.102</w:t>
        <w:tab/>
        <w:t>gi-nonword</w:t>
      </w:r>
    </w:p>
    <w:p>
      <w:pPr>
        <w:pStyle w:val="Normal"/>
        <w:rPr/>
      </w:pPr>
      <w:r>
        <w:rPr/>
        <w:tab/>
        <w:t>0.428</w:t>
        <w:tab/>
        <w:t>0.428</w:t>
        <w:tab/>
        <w:t>0.000</w:t>
        <w:tab/>
        <w:t>hum</w:t>
      </w:r>
    </w:p>
    <w:p>
      <w:pPr>
        <w:pStyle w:val="Normal"/>
        <w:rPr/>
      </w:pPr>
      <w:r>
        <w:rPr/>
        <w:tab/>
        <w:t>0.494</w:t>
        <w:tab/>
        <w:t>0.472</w:t>
        <w:tab/>
        <w:t>-2.299</w:t>
        <w:tab/>
        <w:t>tone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26330" cy="3752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1210945</wp:posOffset>
            </wp:positionH>
            <wp:positionV relativeFrom="paragraph">
              <wp:posOffset>15240</wp:posOffset>
            </wp:positionV>
            <wp:extent cx="3741420" cy="30905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Subject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left</w:t>
        <w:tab/>
        <w:t>right</w:t>
        <w:tab/>
        <w:t>NFLI</w:t>
      </w:r>
    </w:p>
    <w:p>
      <w:pPr>
        <w:pStyle w:val="Normal"/>
        <w:rPr/>
      </w:pPr>
      <w:r>
        <w:rPr/>
        <w:tab/>
        <w:t>0.361</w:t>
        <w:tab/>
        <w:t>0.444</w:t>
        <w:tab/>
        <w:t>10.345</w:t>
        <w:tab/>
        <w:t>di-word</w:t>
      </w:r>
    </w:p>
    <w:p>
      <w:pPr>
        <w:pStyle w:val="Normal"/>
        <w:rPr/>
      </w:pPr>
      <w:r>
        <w:rPr/>
        <w:tab/>
        <w:t>0.394</w:t>
        <w:tab/>
        <w:t>0.417</w:t>
        <w:tab/>
        <w:t>2.740</w:t>
        <w:tab/>
        <w:t>gi-nonword</w:t>
      </w:r>
    </w:p>
    <w:p>
      <w:pPr>
        <w:pStyle w:val="Normal"/>
        <w:rPr/>
      </w:pPr>
      <w:r>
        <w:rPr/>
        <w:tab/>
        <w:t>0.472</w:t>
        <w:tab/>
        <w:t>0.322</w:t>
        <w:tab/>
        <w:t>-18.881</w:t>
        <w:tab/>
        <w:t>hum</w:t>
      </w:r>
    </w:p>
    <w:p>
      <w:pPr>
        <w:pStyle w:val="Normal"/>
        <w:rPr/>
      </w:pPr>
      <w:r>
        <w:rPr/>
        <w:tab/>
        <w:t>0.461</w:t>
        <w:tab/>
        <w:t>0.511</w:t>
        <w:tab/>
        <w:t>5.143</w:t>
        <w:tab/>
        <w:t>tone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26330" cy="37185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1110615</wp:posOffset>
            </wp:positionH>
            <wp:positionV relativeFrom="paragraph">
              <wp:posOffset>859790</wp:posOffset>
            </wp:positionV>
            <wp:extent cx="3856990" cy="31203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Subject 13</w:t>
      </w:r>
    </w:p>
    <w:p>
      <w:pPr>
        <w:pStyle w:val="Normal"/>
        <w:rPr/>
      </w:pPr>
      <w:r>
        <w:rPr/>
        <w:tab/>
        <w:t>left</w:t>
        <w:tab/>
        <w:t>right</w:t>
        <w:tab/>
        <w:t>NFLI</w:t>
      </w:r>
    </w:p>
    <w:p>
      <w:pPr>
        <w:pStyle w:val="Normal"/>
        <w:rPr/>
      </w:pPr>
      <w:r>
        <w:rPr/>
        <w:tab/>
        <w:t>0.450</w:t>
        <w:tab/>
        <w:t>0.306</w:t>
        <w:tab/>
        <w:t>-19.118</w:t>
        <w:tab/>
        <w:t>di-word</w:t>
      </w:r>
    </w:p>
    <w:p>
      <w:pPr>
        <w:pStyle w:val="Normal"/>
        <w:rPr/>
      </w:pPr>
      <w:r>
        <w:rPr/>
        <w:tab/>
        <w:t>0.428</w:t>
        <w:tab/>
        <w:t>0.411</w:t>
        <w:tab/>
        <w:t>-1.987</w:t>
        <w:tab/>
        <w:t>gi-nonword</w:t>
      </w:r>
    </w:p>
    <w:p>
      <w:pPr>
        <w:pStyle w:val="Normal"/>
        <w:rPr/>
      </w:pPr>
      <w:r>
        <w:rPr/>
        <w:tab/>
        <w:t>0.406</w:t>
        <w:tab/>
        <w:t>0.389</w:t>
        <w:tab/>
        <w:t>-2.098</w:t>
        <w:tab/>
        <w:t>hum</w:t>
      </w:r>
    </w:p>
    <w:p>
      <w:pPr>
        <w:pStyle w:val="Normal"/>
        <w:rPr/>
      </w:pPr>
      <w:r>
        <w:rPr/>
        <w:tab/>
        <w:t>0.406</w:t>
        <w:tab/>
        <w:t>0.494</w:t>
        <w:tab/>
        <w:t>9.877</w:t>
        <w:tab/>
        <w:t>tone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28210" cy="37642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1343660</wp:posOffset>
            </wp:positionH>
            <wp:positionV relativeFrom="paragraph">
              <wp:posOffset>256540</wp:posOffset>
            </wp:positionV>
            <wp:extent cx="3776980" cy="30200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Subject 14</w:t>
      </w:r>
    </w:p>
    <w:p>
      <w:pPr>
        <w:pStyle w:val="Normal"/>
        <w:rPr/>
      </w:pPr>
      <w:r>
        <w:rPr/>
        <w:tab/>
        <w:t>left</w:t>
        <w:tab/>
        <w:t>right</w:t>
        <w:tab/>
        <w:t>NFLI</w:t>
      </w:r>
    </w:p>
    <w:p>
      <w:pPr>
        <w:pStyle w:val="Normal"/>
        <w:rPr/>
      </w:pPr>
      <w:r>
        <w:rPr/>
        <w:tab/>
        <w:t>0.567</w:t>
        <w:tab/>
        <w:t>0.328</w:t>
        <w:tab/>
        <w:t>-26.708</w:t>
        <w:tab/>
        <w:t>di-word</w:t>
      </w:r>
    </w:p>
    <w:p>
      <w:pPr>
        <w:pStyle w:val="Normal"/>
        <w:rPr/>
      </w:pPr>
      <w:r>
        <w:rPr/>
        <w:tab/>
        <w:t>0.456</w:t>
        <w:tab/>
        <w:t>0.417</w:t>
        <w:tab/>
        <w:t>-4.459</w:t>
        <w:tab/>
        <w:tab/>
        <w:t>gi-nonword</w:t>
      </w:r>
    </w:p>
    <w:p>
      <w:pPr>
        <w:pStyle w:val="Normal"/>
        <w:rPr/>
      </w:pPr>
      <w:r>
        <w:rPr/>
        <w:tab/>
        <w:t>0.489</w:t>
        <w:tab/>
        <w:t>0.456</w:t>
        <w:tab/>
        <w:t>-3.529</w:t>
        <w:tab/>
        <w:tab/>
        <w:t>hum</w:t>
      </w:r>
    </w:p>
    <w:p>
      <w:pPr>
        <w:pStyle w:val="Normal"/>
        <w:rPr/>
      </w:pPr>
      <w:r>
        <w:rPr/>
        <w:tab/>
        <w:t>0.506</w:t>
        <w:tab/>
        <w:t>0.456</w:t>
        <w:tab/>
        <w:t>-5.202</w:t>
        <w:tab/>
        <w:tab/>
        <w:t>tone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643890</wp:posOffset>
            </wp:positionH>
            <wp:positionV relativeFrom="paragraph">
              <wp:posOffset>4094480</wp:posOffset>
            </wp:positionV>
            <wp:extent cx="4556760" cy="37414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526415</wp:posOffset>
            </wp:positionH>
            <wp:positionV relativeFrom="paragraph">
              <wp:posOffset>30480</wp:posOffset>
            </wp:positionV>
            <wp:extent cx="4781550" cy="376047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LibreOffice/5.0.3.2$Windows_x86 LibreOffice_project/e5f16313668ac592c1bfb310f4390624e3dbfb75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2016-03-08T07:57:57Z</dcterms:created>
  <dc:language>en-US</dc:language>
  <dcterms:modified xsi:type="dcterms:W3CDTF">2016-03-09T12:07:09Z</dcterms:modified>
  <cp:revision>2</cp:revision>
</cp:coreProperties>
</file>