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AAED1" w14:textId="1F699AAE" w:rsidR="00B96567" w:rsidRDefault="008B73AE" w:rsidP="008B73AE">
      <w:pPr>
        <w:jc w:val="center"/>
      </w:pPr>
      <w:proofErr w:type="spellStart"/>
      <w:r>
        <w:rPr>
          <w:b/>
          <w:sz w:val="28"/>
          <w:szCs w:val="28"/>
        </w:rPr>
        <w:t>Maclaurin</w:t>
      </w:r>
      <w:proofErr w:type="spellEnd"/>
      <w:r>
        <w:rPr>
          <w:b/>
          <w:sz w:val="28"/>
          <w:szCs w:val="28"/>
        </w:rPr>
        <w:t xml:space="preserve"> theory: </w:t>
      </w:r>
      <w:r w:rsidR="004D12D2">
        <w:rPr>
          <w:b/>
          <w:sz w:val="28"/>
          <w:szCs w:val="28"/>
        </w:rPr>
        <w:t>N</w:t>
      </w:r>
      <w:r w:rsidR="002762BE">
        <w:rPr>
          <w:b/>
          <w:sz w:val="28"/>
          <w:szCs w:val="28"/>
        </w:rPr>
        <w:t>-layer model</w:t>
      </w:r>
      <w:r w:rsidR="00B96567" w:rsidRPr="00256481">
        <w:rPr>
          <w:b/>
          <w:sz w:val="28"/>
          <w:szCs w:val="28"/>
        </w:rPr>
        <w:t xml:space="preserve"> </w:t>
      </w:r>
    </w:p>
    <w:p w14:paraId="644CD584" w14:textId="77777777" w:rsidR="008B73AE" w:rsidRDefault="008B73AE">
      <w:pPr>
        <w:rPr>
          <w:i/>
        </w:rPr>
      </w:pPr>
    </w:p>
    <w:p w14:paraId="0EF696B2" w14:textId="77777777" w:rsidR="006673CB" w:rsidRDefault="006673CB"/>
    <w:p w14:paraId="24FFD72C" w14:textId="77777777" w:rsidR="006673CB" w:rsidRDefault="006673CB"/>
    <w:p w14:paraId="05EE88C8" w14:textId="77777777" w:rsidR="006673CB" w:rsidRDefault="006673CB"/>
    <w:p w14:paraId="40860A6A" w14:textId="2B9F5D6D" w:rsidR="004D12D2" w:rsidRDefault="00A40896">
      <w:r>
        <w:t xml:space="preserve">Because the gravitational potential </w:t>
      </w:r>
      <m:oMath>
        <m:r>
          <w:rPr>
            <w:rFonts w:ascii="Cambria Math" w:hAnsi="Cambria Math"/>
          </w:rPr>
          <m:t>V</m:t>
        </m:r>
      </m:oMath>
      <w:r>
        <w:t xml:space="preserve"> is linear in the density </w:t>
      </w:r>
      <m:oMath>
        <m:r>
          <w:rPr>
            <w:rFonts w:ascii="Cambria Math" w:hAnsi="Cambria Math"/>
          </w:rPr>
          <m:t>ρ</m:t>
        </m:r>
      </m:oMath>
      <w:r>
        <w:t xml:space="preserve">, we may </w:t>
      </w:r>
      <w:r w:rsidR="00B67EED">
        <w:t>use a principle of superposition, such that the total potential at any point in space is the sum of the partial potentials produced by</w:t>
      </w:r>
      <w:r w:rsidR="00EE6D23">
        <w:t xml:space="preserve"> concentric </w:t>
      </w:r>
      <w:r w:rsidR="00B2187B">
        <w:t xml:space="preserve">constant-density </w:t>
      </w:r>
      <w:r w:rsidR="00EE6D23">
        <w:t xml:space="preserve">spheroids.  Figure </w:t>
      </w:r>
      <w:r w:rsidR="00A16604">
        <w:t>1</w:t>
      </w:r>
      <w:r w:rsidR="00B67EED">
        <w:t xml:space="preserve"> illustrates this concept for a three-layer model.</w:t>
      </w:r>
    </w:p>
    <w:p w14:paraId="391A3103" w14:textId="2A9687D0" w:rsidR="004D12D2" w:rsidRDefault="00E43F4C" w:rsidP="00C15D85">
      <w:r>
        <w:rPr>
          <w:noProof/>
        </w:rPr>
        <w:drawing>
          <wp:inline distT="0" distB="0" distL="0" distR="0" wp14:anchorId="69EB38E5" wp14:editId="44EF477E">
            <wp:extent cx="5478145" cy="2489200"/>
            <wp:effectExtent l="0" t="0" r="8255" b="0"/>
            <wp:docPr id="6" name="Picture 6" descr="Macintosh HD:Users:hubbard:Documents:Juno:2016_Juno:notes_for_Saverio_etal: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ubbard:Documents:Juno:2016_Juno:notes_for_Saverio_etal:Fi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0BC5" w14:textId="18B3A3D8" w:rsidR="004D12D2" w:rsidRDefault="004D12D2" w:rsidP="00C15D85"/>
    <w:p w14:paraId="1A266FAE" w14:textId="647B979A" w:rsidR="00F11F01" w:rsidRDefault="00B2187B" w:rsidP="00F11F01">
      <w:r>
        <w:t xml:space="preserve">Fig. </w:t>
      </w:r>
      <w:r w:rsidR="00A16604">
        <w:t>1</w:t>
      </w:r>
      <w:r>
        <w:t xml:space="preserve"> – Method of superposition of </w:t>
      </w:r>
      <w:proofErr w:type="spellStart"/>
      <w:r>
        <w:t>Maclaurin</w:t>
      </w:r>
      <w:proofErr w:type="spellEnd"/>
      <w:r>
        <w:t xml:space="preserve"> spheroids, for the case </w:t>
      </w:r>
      <m:oMath>
        <m:r>
          <w:rPr>
            <w:rFonts w:ascii="Cambria Math" w:hAnsi="Cambria Math"/>
          </w:rPr>
          <m:t>N=3</m:t>
        </m:r>
      </m:oMath>
      <w:r>
        <w:t>.</w:t>
      </w:r>
      <w:r w:rsidR="009E1C17">
        <w:t xml:space="preserve">  </w:t>
      </w:r>
      <w:r w:rsidR="00A16604">
        <w:t xml:space="preserve">The innermost spheroid has a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6604">
        <w:t xml:space="preserve">, the middle spheroid has a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6604">
        <w:t xml:space="preserve">, and the outer spheroid has a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A166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6604">
        <w:t>.</w:t>
      </w:r>
      <w:r w:rsidR="00F11F01">
        <w:t xml:space="preserve">  We define</w:t>
      </w:r>
      <w:r w:rsidR="00A16604"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F11F01">
        <w:t xml:space="preserve"> for </w:t>
      </w:r>
      <m:oMath>
        <m:r>
          <w:rPr>
            <w:rFonts w:ascii="Cambria Math" w:hAnsi="Cambria Math"/>
          </w:rPr>
          <m:t>i&gt;0</m:t>
        </m:r>
      </m:oMath>
      <w:r w:rsidR="00F11F01">
        <w:t xml:space="preserve">, and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11F01">
        <w:t>.</w:t>
      </w:r>
    </w:p>
    <w:p w14:paraId="4F9731AA" w14:textId="77777777" w:rsidR="00F11F01" w:rsidRDefault="00F11F01" w:rsidP="00F11F01"/>
    <w:p w14:paraId="0A724546" w14:textId="1E8AB7E7" w:rsidR="00B2187B" w:rsidRDefault="00A16604" w:rsidP="00B2187B">
      <w:r>
        <w:t xml:space="preserve">When the spheroids are stacked (i.e., </w:t>
      </w:r>
      <w:r w:rsidR="0038779D">
        <w:t xml:space="preserve">made concentric), </w:t>
      </w:r>
      <w:r>
        <w:t xml:space="preserve">the total densities become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  <w:proofErr w:type="gramEnd"/>
          </m:sub>
        </m:sSub>
        <m:r>
          <w:rPr>
            <w:rFonts w:ascii="Cambria Math" w:hAnsi="Cambria Math"/>
          </w:rPr>
          <m:t>.</m:t>
        </m:r>
      </m:oMath>
      <w:r>
        <w:t xml:space="preserve">  T</w:t>
      </w:r>
      <w:r w:rsidR="009E1C17">
        <w:t>he point “A” is a typical point on the outermost level surface.</w:t>
      </w:r>
    </w:p>
    <w:p w14:paraId="52CA7023" w14:textId="11113868" w:rsidR="00B2187B" w:rsidRDefault="00B2187B" w:rsidP="00C15D85"/>
    <w:p w14:paraId="20EB4994" w14:textId="77215836" w:rsidR="004D12D2" w:rsidRDefault="00B2187B" w:rsidP="00C15D85">
      <w:r>
        <w:t xml:space="preserve">Let the equatorial radius of the outermost spheroid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and let the equatorial radii of the nested spheroids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C946EA">
        <w:t xml:space="preserve">.  </w:t>
      </w:r>
      <w:r w:rsidR="00F648C6">
        <w:t xml:space="preserve">The </w:t>
      </w:r>
      <w:r>
        <w:t xml:space="preserve">total </w:t>
      </w:r>
      <w:r w:rsidR="00314EEC">
        <w:t xml:space="preserve">gravitational </w:t>
      </w:r>
      <w:r>
        <w:t xml:space="preserve">potential </w:t>
      </w:r>
      <w:r w:rsidR="009E1C17">
        <w:t xml:space="preserve">at some point “A” on the outermost level surface </w:t>
      </w:r>
      <w:r w:rsidR="00F648C6">
        <w:t>is</w:t>
      </w:r>
    </w:p>
    <w:p w14:paraId="1E34B2D3" w14:textId="77777777" w:rsidR="00F648C6" w:rsidRDefault="00F648C6" w:rsidP="00C15D85"/>
    <w:p w14:paraId="0D22ECD2" w14:textId="2D169D48" w:rsidR="00F648C6" w:rsidRPr="00747D91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+…+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7138CF3E" w14:textId="77777777" w:rsidR="00747D91" w:rsidRDefault="00747D91" w:rsidP="00C15D85"/>
    <w:p w14:paraId="2B7370D7" w14:textId="0FCE5098" w:rsidR="00747D91" w:rsidRDefault="00747D91" w:rsidP="00C15D85">
      <w:proofErr w:type="gramStart"/>
      <w:r>
        <w:t>where</w:t>
      </w:r>
      <w:proofErr w:type="gramEnd"/>
    </w:p>
    <w:p w14:paraId="06BCB091" w14:textId="71E3804D" w:rsidR="00747D91" w:rsidRPr="0086197E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2C48080F" w14:textId="77777777" w:rsidR="0086197E" w:rsidRDefault="0086197E" w:rsidP="00C15D85"/>
    <w:p w14:paraId="626A046F" w14:textId="77777777" w:rsidR="0086197E" w:rsidRDefault="0086197E" w:rsidP="00C15D85"/>
    <w:p w14:paraId="4C58A305" w14:textId="02E52244" w:rsidR="004D12D2" w:rsidRPr="0086197E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7D5B9DB5" w14:textId="77777777" w:rsidR="00B30416" w:rsidRDefault="00B30416" w:rsidP="00C15D85"/>
    <w:p w14:paraId="3881CA28" w14:textId="66352AA2" w:rsidR="0078389E" w:rsidRDefault="0086197E" w:rsidP="0078389E">
      <w:proofErr w:type="gramStart"/>
      <w:r>
        <w:t>etc</w:t>
      </w:r>
      <w:proofErr w:type="gramEnd"/>
      <w:r>
        <w:t>.</w:t>
      </w:r>
      <w:r w:rsidR="00B30416">
        <w:t xml:space="preserve">, where the 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(μ)</m:t>
        </m:r>
      </m:oMath>
      <w:r w:rsidR="00B30416">
        <w:t xml:space="preserve"> is the surface equipotential of the </w:t>
      </w:r>
      <w:proofErr w:type="spellStart"/>
      <w:r w:rsidR="00B30416" w:rsidRPr="00B30416">
        <w:rPr>
          <w:i/>
        </w:rPr>
        <w:t>i</w:t>
      </w:r>
      <w:r w:rsidR="00B30416">
        <w:t>-th</w:t>
      </w:r>
      <w:proofErr w:type="spellEnd"/>
      <w:r w:rsidR="00B30416">
        <w:t xml:space="preserve"> layer.</w:t>
      </w:r>
      <w:r w:rsidR="0078389E">
        <w:t xml:space="preserve">  The zero-degree values are given by</w:t>
      </w:r>
    </w:p>
    <w:p w14:paraId="2B604047" w14:textId="3F04DC3C" w:rsidR="0086197E" w:rsidRDefault="0086197E" w:rsidP="00C15D85"/>
    <w:p w14:paraId="7F72C5A3" w14:textId="77777777" w:rsidR="004D12D2" w:rsidRDefault="004D12D2" w:rsidP="00C15D85"/>
    <w:p w14:paraId="711501B6" w14:textId="76C84B15" w:rsidR="004D12D2" w:rsidRPr="0078389E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7CF56E6B" w14:textId="77777777" w:rsidR="0078389E" w:rsidRDefault="0078389E" w:rsidP="00C15D85"/>
    <w:p w14:paraId="4DEF9AED" w14:textId="77777777" w:rsidR="004D12D2" w:rsidRDefault="004D12D2" w:rsidP="00C15D85"/>
    <w:p w14:paraId="7C176104" w14:textId="54243762" w:rsidR="004D12D2" w:rsidRPr="006C3B6F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0C6D8A37" w14:textId="77777777" w:rsidR="006C3B6F" w:rsidRDefault="006C3B6F" w:rsidP="00C15D85"/>
    <w:p w14:paraId="615C0AC3" w14:textId="16E0396C" w:rsidR="006C3B6F" w:rsidRDefault="006C3B6F" w:rsidP="00C15D85">
      <w:proofErr w:type="gramStart"/>
      <w:r>
        <w:t>and</w:t>
      </w:r>
      <w:proofErr w:type="gramEnd"/>
      <w:r>
        <w:t xml:space="preserve"> so we have</w:t>
      </w:r>
    </w:p>
    <w:p w14:paraId="2315D02E" w14:textId="6E1F8144" w:rsidR="006C3B6F" w:rsidRDefault="006C3B6F" w:rsidP="00C15D85"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 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</m:oMath>
      </m:oMathPara>
    </w:p>
    <w:p w14:paraId="27F1DE60" w14:textId="77777777" w:rsidR="004D12D2" w:rsidRDefault="004D12D2" w:rsidP="00C15D85"/>
    <w:p w14:paraId="04ECCF89" w14:textId="77777777" w:rsidR="004D12D2" w:rsidRDefault="004D12D2" w:rsidP="00C15D85"/>
    <w:p w14:paraId="7E7FE2EF" w14:textId="77777777" w:rsidR="003E1E7E" w:rsidRDefault="003E1E7E" w:rsidP="003E1E7E">
      <w:r>
        <w:t>Dimensionless forms:</w:t>
      </w:r>
    </w:p>
    <w:p w14:paraId="0B31E87C" w14:textId="77777777" w:rsidR="003E1E7E" w:rsidRDefault="003E1E7E" w:rsidP="003E1E7E">
      <w:r>
        <w:t>Let</w:t>
      </w:r>
    </w:p>
    <w:p w14:paraId="0BE27943" w14:textId="737ABBEE" w:rsidR="004D12D2" w:rsidRDefault="003E1E7E" w:rsidP="003E1E7E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0A52C58D" w14:textId="77777777" w:rsidR="004D12D2" w:rsidRDefault="004D12D2" w:rsidP="00C15D85"/>
    <w:p w14:paraId="24716D45" w14:textId="7ECFBF48" w:rsidR="004D12D2" w:rsidRDefault="003E1E7E" w:rsidP="00C15D85">
      <w:proofErr w:type="gramStart"/>
      <w:r>
        <w:t>and</w:t>
      </w:r>
      <w:proofErr w:type="gramEnd"/>
    </w:p>
    <w:p w14:paraId="468887D5" w14:textId="2DA15300" w:rsidR="003E1E7E" w:rsidRPr="009E1C17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(μ)/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02584D" w14:textId="77777777" w:rsidR="009E1C17" w:rsidRDefault="009E1C17" w:rsidP="00C15D85"/>
    <w:p w14:paraId="1E0260AF" w14:textId="167FDE88" w:rsidR="009E1C17" w:rsidRDefault="00B800F9" w:rsidP="00C15D85">
      <w:r>
        <w:t>T</w:t>
      </w:r>
      <w:r w:rsidR="009E1C17">
        <w:t>he</w:t>
      </w:r>
      <w:r>
        <w:t xml:space="preserve"> total gravitational</w:t>
      </w:r>
      <w:r w:rsidR="009E1C17">
        <w:t xml:space="preserve"> potential at </w:t>
      </w:r>
      <w:r w:rsidR="00733991">
        <w:t xml:space="preserve">surface </w:t>
      </w:r>
      <w:r w:rsidR="009E1C17">
        <w:t>point “A”</w:t>
      </w:r>
      <w:r>
        <w:t xml:space="preserve"> can </w:t>
      </w:r>
      <w:r w:rsidR="008F22B1">
        <w:t xml:space="preserve">thus </w:t>
      </w:r>
      <w:r>
        <w:t>be rewritten</w:t>
      </w:r>
    </w:p>
    <w:p w14:paraId="4740AC0C" w14:textId="77777777" w:rsidR="008F22B1" w:rsidRDefault="008F22B1" w:rsidP="00C15D85"/>
    <w:p w14:paraId="15EA1AD7" w14:textId="186CFEBD" w:rsidR="009E1C17" w:rsidRPr="00DF28CB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14:paraId="2B1244AA" w14:textId="1D129384" w:rsidR="00DF28CB" w:rsidRDefault="00DF28CB" w:rsidP="00C15D85">
      <w:proofErr w:type="gramStart"/>
      <w:r>
        <w:t>or</w:t>
      </w:r>
      <w:proofErr w:type="gramEnd"/>
      <w:r>
        <w:t>, rearranging the order of summation,</w:t>
      </w:r>
    </w:p>
    <w:p w14:paraId="76E104E5" w14:textId="77777777" w:rsidR="00DF28CB" w:rsidRPr="00823956" w:rsidRDefault="00DF28CB" w:rsidP="00C15D85"/>
    <w:p w14:paraId="4586B3F8" w14:textId="3CCACF2A" w:rsidR="00823956" w:rsidRPr="00DD0411" w:rsidRDefault="00C52AB4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i,2k</m:t>
                              </m:r>
                            </m:sub>
                          </m:sSub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 xml:space="preserve">                            (1)</m:t>
          </m:r>
        </m:oMath>
      </m:oMathPara>
    </w:p>
    <w:p w14:paraId="5BB30DEE" w14:textId="12CC2128" w:rsidR="00823956" w:rsidRDefault="00823956" w:rsidP="00C15D85">
      <w:proofErr w:type="gramStart"/>
      <w:r>
        <w:lastRenderedPageBreak/>
        <w:t>where</w:t>
      </w:r>
      <w:proofErr w:type="gramEnd"/>
    </w:p>
    <w:p w14:paraId="7F2A3F52" w14:textId="77777777" w:rsidR="00823956" w:rsidRDefault="00823956" w:rsidP="00C15D85"/>
    <w:p w14:paraId="64445128" w14:textId="28B39669" w:rsidR="00B561C5" w:rsidRPr="003F2D55" w:rsidRDefault="00C52AB4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2k+3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2k+3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                             (2)</m:t>
          </m:r>
        </m:oMath>
      </m:oMathPara>
    </w:p>
    <w:p w14:paraId="3B2BE8ED" w14:textId="77777777" w:rsidR="00EA205D" w:rsidRDefault="00EA205D" w:rsidP="00C15D85"/>
    <w:p w14:paraId="22362637" w14:textId="0811DE97" w:rsidR="00F26929" w:rsidRDefault="00F26929" w:rsidP="00C15D85">
      <w:r>
        <w:t xml:space="preserve">The external potential measured at an arbitrary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on the planet’s surface can be simply written as</w:t>
      </w:r>
    </w:p>
    <w:p w14:paraId="5FF9AA94" w14:textId="644074F2" w:rsidR="00F26929" w:rsidRPr="00F26929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6C884748" w14:textId="77777777" w:rsidR="00F26929" w:rsidRDefault="00F26929" w:rsidP="00C15D85"/>
    <w:p w14:paraId="76C115F8" w14:textId="77777777" w:rsidR="00F26929" w:rsidRDefault="00F26929" w:rsidP="00C15D85">
      <w:proofErr w:type="gramStart"/>
      <w:r>
        <w:t>where</w:t>
      </w:r>
      <w:proofErr w:type="gramEnd"/>
    </w:p>
    <w:p w14:paraId="60E1F439" w14:textId="77777777" w:rsidR="00F26929" w:rsidRDefault="00F26929" w:rsidP="00C15D85"/>
    <w:p w14:paraId="43237344" w14:textId="26503D9F" w:rsidR="00F26929" w:rsidRPr="003F2D55" w:rsidRDefault="00C52AB4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                                    (3)</m:t>
          </m:r>
        </m:oMath>
      </m:oMathPara>
    </w:p>
    <w:p w14:paraId="3FD2D0D5" w14:textId="77777777" w:rsidR="00F26929" w:rsidRDefault="00F26929" w:rsidP="00C15D85"/>
    <w:p w14:paraId="5F76966A" w14:textId="77777777" w:rsidR="00564D0E" w:rsidRDefault="003F2D55" w:rsidP="00C15D85">
      <w:r>
        <w:t xml:space="preserve">The total value of a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>
        <w:t xml:space="preserve"> (measurable in principle by a spacecraft) is just a linear superposition of the contribution from each of the </w:t>
      </w:r>
      <m:oMath>
        <m:r>
          <w:rPr>
            <w:rFonts w:ascii="Cambria Math" w:hAnsi="Cambria Math"/>
          </w:rPr>
          <m:t>N</m:t>
        </m:r>
      </m:oMath>
      <w:r>
        <w:t xml:space="preserve"> spheroids.    We can </w:t>
      </w:r>
      <w:proofErr w:type="gramStart"/>
      <w:r>
        <w:t xml:space="preserve">use </w:t>
      </w:r>
      <w:r w:rsidR="00F26929">
        <w:t xml:space="preserve"> expression</w:t>
      </w:r>
      <w:proofErr w:type="gramEnd"/>
      <w:r w:rsidR="00F26929">
        <w:t xml:space="preserve"> </w:t>
      </w:r>
      <w:r>
        <w:t xml:space="preserve">(3) </w:t>
      </w:r>
      <w:r w:rsidR="00F26929">
        <w:t xml:space="preserve">to exhibit the </w:t>
      </w:r>
      <w:r>
        <w:t>relative contributions (</w:t>
      </w:r>
      <w:r w:rsidR="00F26929">
        <w:t>weight functions</w:t>
      </w:r>
      <w:r>
        <w:t>) for the zonal harmonics.</w:t>
      </w:r>
    </w:p>
    <w:p w14:paraId="17729F06" w14:textId="77777777" w:rsidR="00B061C2" w:rsidRDefault="00B061C2" w:rsidP="00C15D85"/>
    <w:p w14:paraId="1E93A7F6" w14:textId="5A2B7FD0" w:rsidR="00EA205D" w:rsidRDefault="00D2669A" w:rsidP="00C15D85">
      <w:r>
        <w:t xml:space="preserve">The </w:t>
      </w:r>
      <w:r w:rsidR="00E9190B">
        <w:t>CMS method proceeds by iteration.  We determine</w:t>
      </w:r>
      <w:r>
        <w:t xml:space="preserve"> the shapes of the equipotential surfaces of the spheroids,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, and </w:t>
      </w:r>
      <w:r w:rsidR="00E9190B">
        <w:t>then we use those shapes to calculate the harmonic coefficients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  <w:proofErr w:type="gramStart"/>
            <m:r>
              <w:rPr>
                <w:rFonts w:ascii="Cambria Math" w:hAnsi="Cambria Math"/>
              </w:rPr>
              <m:t>,2k</m:t>
            </m:r>
            <w:proofErr w:type="gramEnd"/>
          </m:sub>
        </m:sSub>
      </m:oMath>
      <w:r w:rsidR="00E9190B">
        <w:t xml:space="preserve"> for each layer.  The resulting equations for the surface shapes are then fed into the next iteration.  However,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  <w:proofErr w:type="gramStart"/>
            <m:r>
              <w:rPr>
                <w:rFonts w:ascii="Cambria Math" w:hAnsi="Cambria Math"/>
              </w:rPr>
              <m:t>,2k</m:t>
            </m:r>
            <w:proofErr w:type="gramEnd"/>
          </m:sub>
        </m:sSub>
      </m:oMath>
      <w:r w:rsidR="00E9190B">
        <w:t xml:space="preserve"> are not sufficient to calculate the equipotential shapes of interior spheroids.  If there </w:t>
      </w:r>
      <w:proofErr w:type="gramStart"/>
      <w:r w:rsidR="00E9190B">
        <w:t>are</w:t>
      </w:r>
      <w:proofErr w:type="gramEnd"/>
      <w:r w:rsidR="00E9190B">
        <w:t xml:space="preserve"> no interior spheroids because we have only a single </w:t>
      </w:r>
      <w:proofErr w:type="spellStart"/>
      <w:r w:rsidR="00E9190B">
        <w:t>Maclaurin</w:t>
      </w:r>
      <w:proofErr w:type="spellEnd"/>
      <w:r w:rsidR="00E9190B">
        <w:t xml:space="preserve"> spheroid, they would be.  To see what else we need, let us</w:t>
      </w:r>
      <w:r w:rsidR="00EA205D">
        <w:t xml:space="preserve"> compute the total gravitational potential </w:t>
      </w:r>
      <w:r w:rsidR="00E9190B">
        <w:t xml:space="preserve">at an arbitrary point “B” on the </w:t>
      </w:r>
      <w:r w:rsidR="00EA205D">
        <w:t>interface (level surface)</w:t>
      </w:r>
      <w:r w:rsidR="00E9190B">
        <w:t xml:space="preserve"> between spheroid </w:t>
      </w:r>
      <m:oMath>
        <m:r>
          <w:rPr>
            <w:rFonts w:ascii="Cambria Math" w:hAnsi="Cambria Math"/>
          </w:rPr>
          <m:t>i</m:t>
        </m:r>
      </m:oMath>
      <w:r w:rsidR="00E9190B">
        <w:t xml:space="preserve"> and spheroid </w:t>
      </w:r>
      <m:oMath>
        <m:r>
          <w:rPr>
            <w:rFonts w:ascii="Cambria Math" w:hAnsi="Cambria Math"/>
          </w:rPr>
          <m:t>i-1:</m:t>
        </m:r>
      </m:oMath>
    </w:p>
    <w:p w14:paraId="4235674C" w14:textId="77777777" w:rsidR="00EA205D" w:rsidRDefault="00EA205D" w:rsidP="00C15D85"/>
    <w:p w14:paraId="4AEAF85E" w14:textId="09591A9B" w:rsidR="00EA205D" w:rsidRDefault="00232D24" w:rsidP="00C15D85">
      <w:r>
        <w:rPr>
          <w:noProof/>
        </w:rPr>
        <w:lastRenderedPageBreak/>
        <w:drawing>
          <wp:inline distT="0" distB="0" distL="0" distR="0" wp14:anchorId="3A5E5F56" wp14:editId="24F5AB59">
            <wp:extent cx="5486400" cy="317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C40" w14:textId="1D63FC81" w:rsidR="004A19D0" w:rsidRDefault="00E9190B" w:rsidP="00C15D85">
      <w:r>
        <w:t>Fig. 2</w:t>
      </w:r>
      <w:r w:rsidR="004A19D0">
        <w:t xml:space="preserve"> – Schematic diagram illustrating </w:t>
      </w:r>
      <w:r w:rsidR="0036583C">
        <w:t xml:space="preserve">the </w:t>
      </w:r>
      <w:r w:rsidR="00D43A3F">
        <w:t>computation of three</w:t>
      </w:r>
      <w:r w:rsidR="004A19D0">
        <w:t xml:space="preserve"> contributions to </w:t>
      </w:r>
      <w:r w:rsidR="0036583C">
        <w:t xml:space="preserve">the gravitational potential at point “B” </w:t>
      </w:r>
      <w:r w:rsidR="00DD26A8">
        <w:t xml:space="preserve">located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w:proofErr w:type="gramStart"/>
            <m:r>
              <w:rPr>
                <w:rFonts w:ascii="Cambria Math" w:hAnsi="Cambria Math"/>
              </w:rPr>
              <m:t>,μ</m:t>
            </m:r>
            <w:proofErr w:type="gramEnd"/>
          </m:e>
        </m:d>
      </m:oMath>
      <w:r w:rsidR="00DD26A8">
        <w:t xml:space="preserve"> </w:t>
      </w:r>
      <w:r w:rsidR="0036583C">
        <w:t>on an interior interface.</w:t>
      </w:r>
      <w:r w:rsidR="00DD26A8">
        <w:t xml:space="preserve">  B lies on the oblate surface of the left-hand spheroid of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6A8">
        <w:t xml:space="preserve">.  B also lies on a spherical surface of </w:t>
      </w:r>
      <w:proofErr w:type="gramStart"/>
      <w:r w:rsidR="00DD26A8">
        <w:t xml:space="preserve">radius  </w:t>
      </w:r>
      <m:oMath>
        <m:r>
          <w:rPr>
            <w:rFonts w:ascii="Cambria Math" w:hAnsi="Cambria Math"/>
          </w:rPr>
          <m:t>r</m:t>
        </m:r>
      </m:oMath>
      <w:proofErr w:type="gramEnd"/>
      <w:r w:rsidR="00DD26A8">
        <w:t xml:space="preserve"> in the right-hand spheroid of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D26A8">
        <w:t>.</w:t>
      </w:r>
    </w:p>
    <w:p w14:paraId="45CF6B82" w14:textId="77777777" w:rsidR="004C7AFB" w:rsidRDefault="004C7AFB" w:rsidP="00C15D85"/>
    <w:p w14:paraId="343EA3CD" w14:textId="77777777" w:rsidR="00573C26" w:rsidRDefault="00573C26" w:rsidP="00C15D85"/>
    <w:p w14:paraId="2156C3F8" w14:textId="148711E0" w:rsidR="00573C26" w:rsidRDefault="00DD26A8" w:rsidP="00C15D85">
      <w:r>
        <w:t>W</w:t>
      </w:r>
      <w:r w:rsidR="00573C26">
        <w:t>e</w:t>
      </w:r>
      <w:r>
        <w:t xml:space="preserve"> easily</w:t>
      </w:r>
      <w:r w:rsidR="00573C26">
        <w:t xml:space="preserve"> calculate the external potential at the surface of a </w:t>
      </w:r>
      <w:r w:rsidR="00B10ACD">
        <w:t xml:space="preserve">spherical </w:t>
      </w:r>
      <w:r w:rsidR="00573C26">
        <w:t xml:space="preserve">mass distribution with radius </w:t>
      </w:r>
      <m:oMath>
        <m:r>
          <w:rPr>
            <w:rFonts w:ascii="Cambria Math" w:hAnsi="Cambria Math"/>
          </w:rPr>
          <m:t>r</m:t>
        </m:r>
      </m:oMath>
      <w:r w:rsidR="00573C26">
        <w:t xml:space="preserve"> and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350056">
        <w:t xml:space="preserve"> (show</w:t>
      </w:r>
      <w:r w:rsidR="00032DEE">
        <w:t>n as a dashed circle in Fig. 2</w:t>
      </w:r>
      <w:r w:rsidR="00350056">
        <w:t>)</w:t>
      </w:r>
      <w:r w:rsidR="00032DEE">
        <w:t xml:space="preserve">.  We give this potential the subscript </w:t>
      </w:r>
      <m:oMath>
        <m:r>
          <w:rPr>
            <w:rFonts w:ascii="Cambria Math" w:hAnsi="Cambria Math"/>
          </w:rPr>
          <m:t>i</m:t>
        </m:r>
      </m:oMath>
      <w:r w:rsidR="00032DEE">
        <w:t xml:space="preserve"> because it is one of the three contributions to the potential at the surface of spheroid </w:t>
      </w:r>
      <w:proofErr w:type="gramStart"/>
      <m:oMath>
        <m:r>
          <w:rPr>
            <w:rFonts w:ascii="Cambria Math" w:hAnsi="Cambria Math"/>
          </w:rPr>
          <m:t>i</m:t>
        </m:r>
      </m:oMath>
      <w:r w:rsidR="00032DEE">
        <w:t xml:space="preserve"> </w:t>
      </w:r>
      <w:r w:rsidR="00350056">
        <w:t>:</w:t>
      </w:r>
      <w:proofErr w:type="gramEnd"/>
    </w:p>
    <w:p w14:paraId="0408F546" w14:textId="77777777" w:rsidR="004D12D2" w:rsidRDefault="004D12D2" w:rsidP="00C15D85"/>
    <w:p w14:paraId="66B63666" w14:textId="1CC574ED" w:rsidR="004D12D2" w:rsidRPr="00371E2E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V"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 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C473084" w14:textId="77777777" w:rsidR="00371E2E" w:rsidRDefault="00371E2E" w:rsidP="00C15D85"/>
    <w:p w14:paraId="321D2367" w14:textId="3D0050E6" w:rsidR="00371E2E" w:rsidRDefault="007C0EB3" w:rsidP="00C15D85">
      <w:r>
        <w:t>We</w:t>
      </w:r>
      <w:r w:rsidR="00371E2E">
        <w:t xml:space="preserve"> calculate the internal potential at point “B” due to the mass distribution 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B10ACD">
        <w:t xml:space="preserve"> </w:t>
      </w:r>
      <w:r w:rsidR="00371E2E">
        <w:t>external</w:t>
      </w:r>
      <w:r>
        <w:t xml:space="preserve"> to the dashed circle in Fig. 2</w:t>
      </w:r>
      <w:r w:rsidR="00471FCD">
        <w:t>:</w:t>
      </w:r>
    </w:p>
    <w:p w14:paraId="7311B044" w14:textId="77777777" w:rsidR="00736C9E" w:rsidRDefault="00736C9E" w:rsidP="00C15D85"/>
    <w:p w14:paraId="08A40A95" w14:textId="51740B05" w:rsidR="00736C9E" w:rsidRDefault="00C52AB4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V'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,int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r'</m:t>
                  </m:r>
                </m:e>
                <m:sup>
                  <m:r>
                    <w:rPr>
                      <w:rFonts w:ascii="Cambria Math" w:hAnsi="Cambria Math"/>
                    </w:rPr>
                    <m:t>-2k+1</m:t>
                  </m:r>
                </m:sup>
              </m:sSup>
            </m:e>
          </m:nary>
        </m:oMath>
      </m:oMathPara>
    </w:p>
    <w:p w14:paraId="18369C92" w14:textId="77777777" w:rsidR="00736C9E" w:rsidRDefault="00736C9E" w:rsidP="00C15D85"/>
    <w:p w14:paraId="0221477D" w14:textId="77777777" w:rsidR="00736C9E" w:rsidRDefault="00736C9E" w:rsidP="00C15D85"/>
    <w:p w14:paraId="1A45FEE1" w14:textId="48075BAE" w:rsidR="00C52AB4" w:rsidRPr="00BF70DE" w:rsidRDefault="007C0EB3" w:rsidP="00C52AB4">
      <w:r>
        <w:t xml:space="preserve">Then we calculate the external potential </w:t>
      </w:r>
      <w:r>
        <w:t xml:space="preserve">at point “B” due to the mass distribution 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(left-hand shaded distribution</w:t>
      </w:r>
      <w:r>
        <w:t xml:space="preserve"> in Fig. 2</w:t>
      </w:r>
      <w:r>
        <w:t>).  Etc. (more to come)</w:t>
      </w:r>
      <w:bookmarkStart w:id="0" w:name="_GoBack"/>
      <w:bookmarkEnd w:id="0"/>
    </w:p>
    <w:p w14:paraId="2EBED526" w14:textId="66F95DE3" w:rsidR="002530F4" w:rsidRPr="00BF70DE" w:rsidRDefault="002530F4" w:rsidP="0040496F"/>
    <w:sectPr w:rsidR="002530F4" w:rsidRPr="00BF70DE" w:rsidSect="005D71D8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DDA6E" w14:textId="77777777" w:rsidR="00DD26A8" w:rsidRDefault="00DD26A8" w:rsidP="006D3648">
      <w:r>
        <w:separator/>
      </w:r>
    </w:p>
  </w:endnote>
  <w:endnote w:type="continuationSeparator" w:id="0">
    <w:p w14:paraId="2173DD56" w14:textId="77777777" w:rsidR="00DD26A8" w:rsidRDefault="00DD26A8" w:rsidP="006D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B5394" w14:textId="77777777" w:rsidR="00DD26A8" w:rsidRDefault="00DD26A8" w:rsidP="000D69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C91585" w14:textId="77777777" w:rsidR="00DD26A8" w:rsidRDefault="00DD26A8" w:rsidP="006D364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DC749" w14:textId="77777777" w:rsidR="00DD26A8" w:rsidRDefault="00DD26A8" w:rsidP="000D69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2AB4">
      <w:rPr>
        <w:rStyle w:val="PageNumber"/>
        <w:noProof/>
      </w:rPr>
      <w:t>4</w:t>
    </w:r>
    <w:r>
      <w:rPr>
        <w:rStyle w:val="PageNumber"/>
      </w:rPr>
      <w:fldChar w:fldCharType="end"/>
    </w:r>
  </w:p>
  <w:p w14:paraId="554D9BC5" w14:textId="77777777" w:rsidR="00DD26A8" w:rsidRDefault="00DD26A8" w:rsidP="006D36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035D2" w14:textId="77777777" w:rsidR="00DD26A8" w:rsidRDefault="00DD26A8" w:rsidP="006D3648">
      <w:r>
        <w:separator/>
      </w:r>
    </w:p>
  </w:footnote>
  <w:footnote w:type="continuationSeparator" w:id="0">
    <w:p w14:paraId="36A74154" w14:textId="77777777" w:rsidR="00DD26A8" w:rsidRDefault="00DD26A8" w:rsidP="006D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154"/>
    <w:multiLevelType w:val="hybridMultilevel"/>
    <w:tmpl w:val="D03C2A84"/>
    <w:lvl w:ilvl="0" w:tplc="8C96E658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0E7C"/>
    <w:multiLevelType w:val="hybridMultilevel"/>
    <w:tmpl w:val="2D0C75CC"/>
    <w:lvl w:ilvl="0" w:tplc="7E3C3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94AE3"/>
    <w:multiLevelType w:val="multilevel"/>
    <w:tmpl w:val="636A36D2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75711"/>
    <w:multiLevelType w:val="multilevel"/>
    <w:tmpl w:val="84C62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3175A"/>
    <w:multiLevelType w:val="multilevel"/>
    <w:tmpl w:val="50206602"/>
    <w:lvl w:ilvl="0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B2A1C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033EA"/>
    <w:multiLevelType w:val="hybridMultilevel"/>
    <w:tmpl w:val="2D0C75CC"/>
    <w:lvl w:ilvl="0" w:tplc="7E3C3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A5B74"/>
    <w:multiLevelType w:val="hybridMultilevel"/>
    <w:tmpl w:val="84C62AD8"/>
    <w:lvl w:ilvl="0" w:tplc="DD0E1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95064"/>
    <w:multiLevelType w:val="hybridMultilevel"/>
    <w:tmpl w:val="9CA01086"/>
    <w:lvl w:ilvl="0" w:tplc="13D88A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F5900"/>
    <w:multiLevelType w:val="hybridMultilevel"/>
    <w:tmpl w:val="50206602"/>
    <w:lvl w:ilvl="0" w:tplc="8C96E658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96757"/>
    <w:multiLevelType w:val="hybridMultilevel"/>
    <w:tmpl w:val="636A36D2"/>
    <w:lvl w:ilvl="0" w:tplc="13D88A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64708C"/>
    <w:multiLevelType w:val="hybridMultilevel"/>
    <w:tmpl w:val="0ACE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D8785F"/>
    <w:multiLevelType w:val="multilevel"/>
    <w:tmpl w:val="5B8EC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01505"/>
    <w:multiLevelType w:val="multilevel"/>
    <w:tmpl w:val="9CA01086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94C9A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54D9E"/>
    <w:multiLevelType w:val="hybridMultilevel"/>
    <w:tmpl w:val="0E52C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B3D71"/>
    <w:multiLevelType w:val="hybridMultilevel"/>
    <w:tmpl w:val="DAB6F06A"/>
    <w:lvl w:ilvl="0" w:tplc="13A633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F5277B"/>
    <w:multiLevelType w:val="hybridMultilevel"/>
    <w:tmpl w:val="E74E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B6DEB"/>
    <w:multiLevelType w:val="multilevel"/>
    <w:tmpl w:val="50206602"/>
    <w:lvl w:ilvl="0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4B1AE6"/>
    <w:multiLevelType w:val="hybridMultilevel"/>
    <w:tmpl w:val="636A36D2"/>
    <w:lvl w:ilvl="0" w:tplc="13D88A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1550BFE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F7A97"/>
    <w:multiLevelType w:val="hybridMultilevel"/>
    <w:tmpl w:val="6CCC5726"/>
    <w:lvl w:ilvl="0" w:tplc="2F4600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702EC"/>
    <w:multiLevelType w:val="multilevel"/>
    <w:tmpl w:val="64626A1A"/>
    <w:lvl w:ilvl="0">
      <w:start w:val="1"/>
      <w:numFmt w:val="none"/>
      <w:lvlText w:val="7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AA7A3E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20"/>
  </w:num>
  <w:num w:numId="5">
    <w:abstractNumId w:val="7"/>
  </w:num>
  <w:num w:numId="6">
    <w:abstractNumId w:val="5"/>
  </w:num>
  <w:num w:numId="7">
    <w:abstractNumId w:val="19"/>
  </w:num>
  <w:num w:numId="8">
    <w:abstractNumId w:val="10"/>
  </w:num>
  <w:num w:numId="9">
    <w:abstractNumId w:val="2"/>
  </w:num>
  <w:num w:numId="10">
    <w:abstractNumId w:val="8"/>
  </w:num>
  <w:num w:numId="11">
    <w:abstractNumId w:val="13"/>
  </w:num>
  <w:num w:numId="12">
    <w:abstractNumId w:val="9"/>
  </w:num>
  <w:num w:numId="13">
    <w:abstractNumId w:val="23"/>
  </w:num>
  <w:num w:numId="14">
    <w:abstractNumId w:val="4"/>
  </w:num>
  <w:num w:numId="15">
    <w:abstractNumId w:val="0"/>
  </w:num>
  <w:num w:numId="16">
    <w:abstractNumId w:val="16"/>
  </w:num>
  <w:num w:numId="17">
    <w:abstractNumId w:val="15"/>
  </w:num>
  <w:num w:numId="18">
    <w:abstractNumId w:val="17"/>
  </w:num>
  <w:num w:numId="19">
    <w:abstractNumId w:val="11"/>
  </w:num>
  <w:num w:numId="20">
    <w:abstractNumId w:val="18"/>
  </w:num>
  <w:num w:numId="21">
    <w:abstractNumId w:val="12"/>
  </w:num>
  <w:num w:numId="22">
    <w:abstractNumId w:val="22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45"/>
    <w:rsid w:val="00005BB0"/>
    <w:rsid w:val="000065D8"/>
    <w:rsid w:val="000112EB"/>
    <w:rsid w:val="00013FA7"/>
    <w:rsid w:val="00014E53"/>
    <w:rsid w:val="0002012A"/>
    <w:rsid w:val="00027512"/>
    <w:rsid w:val="00032DEE"/>
    <w:rsid w:val="0003596C"/>
    <w:rsid w:val="000360A1"/>
    <w:rsid w:val="000523EB"/>
    <w:rsid w:val="00053BB4"/>
    <w:rsid w:val="00063134"/>
    <w:rsid w:val="00064662"/>
    <w:rsid w:val="00077D2F"/>
    <w:rsid w:val="0008606B"/>
    <w:rsid w:val="000875DC"/>
    <w:rsid w:val="0009388C"/>
    <w:rsid w:val="000A6FA3"/>
    <w:rsid w:val="000B2A8E"/>
    <w:rsid w:val="000B2F55"/>
    <w:rsid w:val="000B383F"/>
    <w:rsid w:val="000B728F"/>
    <w:rsid w:val="000C26D9"/>
    <w:rsid w:val="000C79D4"/>
    <w:rsid w:val="000D1E3D"/>
    <w:rsid w:val="000D6956"/>
    <w:rsid w:val="000D713D"/>
    <w:rsid w:val="000E2D6E"/>
    <w:rsid w:val="000E4638"/>
    <w:rsid w:val="000E6BA4"/>
    <w:rsid w:val="000F1782"/>
    <w:rsid w:val="000F4301"/>
    <w:rsid w:val="000F6B16"/>
    <w:rsid w:val="001124EA"/>
    <w:rsid w:val="00112833"/>
    <w:rsid w:val="0011336A"/>
    <w:rsid w:val="00120DF8"/>
    <w:rsid w:val="00124FCD"/>
    <w:rsid w:val="00126058"/>
    <w:rsid w:val="0013161F"/>
    <w:rsid w:val="001335D7"/>
    <w:rsid w:val="0013649A"/>
    <w:rsid w:val="00142517"/>
    <w:rsid w:val="0014261C"/>
    <w:rsid w:val="001429F3"/>
    <w:rsid w:val="00150C26"/>
    <w:rsid w:val="001511E3"/>
    <w:rsid w:val="001523D2"/>
    <w:rsid w:val="00160E7D"/>
    <w:rsid w:val="00163EF2"/>
    <w:rsid w:val="001657C3"/>
    <w:rsid w:val="001661E7"/>
    <w:rsid w:val="00166AF8"/>
    <w:rsid w:val="0017621E"/>
    <w:rsid w:val="0018456D"/>
    <w:rsid w:val="0019287B"/>
    <w:rsid w:val="00194A8E"/>
    <w:rsid w:val="001A18D8"/>
    <w:rsid w:val="001B3E73"/>
    <w:rsid w:val="001B5B41"/>
    <w:rsid w:val="001B6018"/>
    <w:rsid w:val="001B60A8"/>
    <w:rsid w:val="001D39EE"/>
    <w:rsid w:val="001D6DEC"/>
    <w:rsid w:val="001E23C8"/>
    <w:rsid w:val="001E4477"/>
    <w:rsid w:val="001E5CC4"/>
    <w:rsid w:val="001F0683"/>
    <w:rsid w:val="001F2CED"/>
    <w:rsid w:val="001F3503"/>
    <w:rsid w:val="001F4948"/>
    <w:rsid w:val="001F79FC"/>
    <w:rsid w:val="00200FF5"/>
    <w:rsid w:val="00204254"/>
    <w:rsid w:val="00207201"/>
    <w:rsid w:val="0021020E"/>
    <w:rsid w:val="0021325F"/>
    <w:rsid w:val="00214E8D"/>
    <w:rsid w:val="00215CE9"/>
    <w:rsid w:val="00223B8B"/>
    <w:rsid w:val="00224EF4"/>
    <w:rsid w:val="0023077A"/>
    <w:rsid w:val="00232D24"/>
    <w:rsid w:val="002358AC"/>
    <w:rsid w:val="00240F4B"/>
    <w:rsid w:val="002456E0"/>
    <w:rsid w:val="00246452"/>
    <w:rsid w:val="00250A22"/>
    <w:rsid w:val="002530F4"/>
    <w:rsid w:val="0025539D"/>
    <w:rsid w:val="00256481"/>
    <w:rsid w:val="00256946"/>
    <w:rsid w:val="00262588"/>
    <w:rsid w:val="00262B25"/>
    <w:rsid w:val="0027179D"/>
    <w:rsid w:val="00271D34"/>
    <w:rsid w:val="0027234E"/>
    <w:rsid w:val="002762BE"/>
    <w:rsid w:val="002769F7"/>
    <w:rsid w:val="0028041B"/>
    <w:rsid w:val="00280FF6"/>
    <w:rsid w:val="00291259"/>
    <w:rsid w:val="00293AB5"/>
    <w:rsid w:val="00296F35"/>
    <w:rsid w:val="0029724A"/>
    <w:rsid w:val="00297945"/>
    <w:rsid w:val="002A040D"/>
    <w:rsid w:val="002A7641"/>
    <w:rsid w:val="002B5BB3"/>
    <w:rsid w:val="002C27DE"/>
    <w:rsid w:val="002C6FB2"/>
    <w:rsid w:val="002E5249"/>
    <w:rsid w:val="002E5F0E"/>
    <w:rsid w:val="002E688F"/>
    <w:rsid w:val="002F1068"/>
    <w:rsid w:val="002F10D4"/>
    <w:rsid w:val="002F5F30"/>
    <w:rsid w:val="00301B6C"/>
    <w:rsid w:val="00303209"/>
    <w:rsid w:val="003063AF"/>
    <w:rsid w:val="00312FA5"/>
    <w:rsid w:val="00313569"/>
    <w:rsid w:val="00314EEC"/>
    <w:rsid w:val="003217D8"/>
    <w:rsid w:val="003227C1"/>
    <w:rsid w:val="003261FB"/>
    <w:rsid w:val="00330034"/>
    <w:rsid w:val="003328BC"/>
    <w:rsid w:val="0033433B"/>
    <w:rsid w:val="0033434E"/>
    <w:rsid w:val="0033721A"/>
    <w:rsid w:val="00340DC4"/>
    <w:rsid w:val="00341AB1"/>
    <w:rsid w:val="00346C54"/>
    <w:rsid w:val="00350056"/>
    <w:rsid w:val="0035137D"/>
    <w:rsid w:val="00363C4C"/>
    <w:rsid w:val="0036583C"/>
    <w:rsid w:val="00366368"/>
    <w:rsid w:val="00371E2E"/>
    <w:rsid w:val="0037499C"/>
    <w:rsid w:val="0038779D"/>
    <w:rsid w:val="0039184B"/>
    <w:rsid w:val="003923C3"/>
    <w:rsid w:val="003928AA"/>
    <w:rsid w:val="00393AF0"/>
    <w:rsid w:val="00397D3C"/>
    <w:rsid w:val="00397ED1"/>
    <w:rsid w:val="003A1264"/>
    <w:rsid w:val="003A1DA1"/>
    <w:rsid w:val="003A1EB6"/>
    <w:rsid w:val="003A4C61"/>
    <w:rsid w:val="003B4DB8"/>
    <w:rsid w:val="003C4F09"/>
    <w:rsid w:val="003C5478"/>
    <w:rsid w:val="003D0AAC"/>
    <w:rsid w:val="003D2568"/>
    <w:rsid w:val="003D4D7D"/>
    <w:rsid w:val="003D5EA1"/>
    <w:rsid w:val="003E1E7E"/>
    <w:rsid w:val="003E5BF6"/>
    <w:rsid w:val="003F0D0F"/>
    <w:rsid w:val="003F12CE"/>
    <w:rsid w:val="003F2D55"/>
    <w:rsid w:val="003F419F"/>
    <w:rsid w:val="003F5878"/>
    <w:rsid w:val="003F7A50"/>
    <w:rsid w:val="004014A8"/>
    <w:rsid w:val="0040496F"/>
    <w:rsid w:val="00404EE6"/>
    <w:rsid w:val="00406200"/>
    <w:rsid w:val="0041142D"/>
    <w:rsid w:val="00414058"/>
    <w:rsid w:val="00417A6E"/>
    <w:rsid w:val="0043154F"/>
    <w:rsid w:val="004324D3"/>
    <w:rsid w:val="0043440E"/>
    <w:rsid w:val="004376E1"/>
    <w:rsid w:val="00455648"/>
    <w:rsid w:val="0045595B"/>
    <w:rsid w:val="00463F84"/>
    <w:rsid w:val="00467025"/>
    <w:rsid w:val="00471717"/>
    <w:rsid w:val="00471FCD"/>
    <w:rsid w:val="00475974"/>
    <w:rsid w:val="00476283"/>
    <w:rsid w:val="00484AF8"/>
    <w:rsid w:val="00490271"/>
    <w:rsid w:val="00492EE4"/>
    <w:rsid w:val="00493AD6"/>
    <w:rsid w:val="00494B4E"/>
    <w:rsid w:val="00495497"/>
    <w:rsid w:val="00496CD6"/>
    <w:rsid w:val="004A19D0"/>
    <w:rsid w:val="004A5343"/>
    <w:rsid w:val="004A7528"/>
    <w:rsid w:val="004A7590"/>
    <w:rsid w:val="004A76DC"/>
    <w:rsid w:val="004B0745"/>
    <w:rsid w:val="004B17EA"/>
    <w:rsid w:val="004B4A8A"/>
    <w:rsid w:val="004B4E09"/>
    <w:rsid w:val="004B78AE"/>
    <w:rsid w:val="004C1458"/>
    <w:rsid w:val="004C2786"/>
    <w:rsid w:val="004C5C86"/>
    <w:rsid w:val="004C7AFB"/>
    <w:rsid w:val="004D108E"/>
    <w:rsid w:val="004D12D2"/>
    <w:rsid w:val="004D6887"/>
    <w:rsid w:val="004E14F6"/>
    <w:rsid w:val="004E3A17"/>
    <w:rsid w:val="004E7A15"/>
    <w:rsid w:val="004F0A30"/>
    <w:rsid w:val="004F659F"/>
    <w:rsid w:val="005051E7"/>
    <w:rsid w:val="005119EF"/>
    <w:rsid w:val="00512CCB"/>
    <w:rsid w:val="005144E5"/>
    <w:rsid w:val="005144F9"/>
    <w:rsid w:val="00527C21"/>
    <w:rsid w:val="005324E5"/>
    <w:rsid w:val="005326AA"/>
    <w:rsid w:val="005414C7"/>
    <w:rsid w:val="00546857"/>
    <w:rsid w:val="005502CE"/>
    <w:rsid w:val="00550C0B"/>
    <w:rsid w:val="00551535"/>
    <w:rsid w:val="00551BF6"/>
    <w:rsid w:val="00556352"/>
    <w:rsid w:val="005610AF"/>
    <w:rsid w:val="005624B7"/>
    <w:rsid w:val="00564D0E"/>
    <w:rsid w:val="0056679F"/>
    <w:rsid w:val="0056706E"/>
    <w:rsid w:val="00573C26"/>
    <w:rsid w:val="00574C05"/>
    <w:rsid w:val="00574DF5"/>
    <w:rsid w:val="00576487"/>
    <w:rsid w:val="005810BD"/>
    <w:rsid w:val="005836BB"/>
    <w:rsid w:val="00584CDF"/>
    <w:rsid w:val="00592BDF"/>
    <w:rsid w:val="005A29E0"/>
    <w:rsid w:val="005B0A05"/>
    <w:rsid w:val="005C254A"/>
    <w:rsid w:val="005D3BCE"/>
    <w:rsid w:val="005D6047"/>
    <w:rsid w:val="005D6A35"/>
    <w:rsid w:val="005D6E9C"/>
    <w:rsid w:val="005D71D8"/>
    <w:rsid w:val="005E0122"/>
    <w:rsid w:val="005E0DE2"/>
    <w:rsid w:val="005E271B"/>
    <w:rsid w:val="005F1214"/>
    <w:rsid w:val="005F2CB9"/>
    <w:rsid w:val="005F4928"/>
    <w:rsid w:val="005F7981"/>
    <w:rsid w:val="00605762"/>
    <w:rsid w:val="00605EEF"/>
    <w:rsid w:val="00606D69"/>
    <w:rsid w:val="00610C94"/>
    <w:rsid w:val="006122D9"/>
    <w:rsid w:val="006157E4"/>
    <w:rsid w:val="00622082"/>
    <w:rsid w:val="00627B06"/>
    <w:rsid w:val="00633111"/>
    <w:rsid w:val="0063534C"/>
    <w:rsid w:val="00636B4D"/>
    <w:rsid w:val="00642407"/>
    <w:rsid w:val="00643423"/>
    <w:rsid w:val="00651E4B"/>
    <w:rsid w:val="0065616E"/>
    <w:rsid w:val="006572D3"/>
    <w:rsid w:val="006673CB"/>
    <w:rsid w:val="0067041A"/>
    <w:rsid w:val="00672B42"/>
    <w:rsid w:val="00677A07"/>
    <w:rsid w:val="00686D4E"/>
    <w:rsid w:val="006934FC"/>
    <w:rsid w:val="00697091"/>
    <w:rsid w:val="00697B80"/>
    <w:rsid w:val="006A725C"/>
    <w:rsid w:val="006B5A18"/>
    <w:rsid w:val="006C21B8"/>
    <w:rsid w:val="006C289C"/>
    <w:rsid w:val="006C3B6F"/>
    <w:rsid w:val="006C512E"/>
    <w:rsid w:val="006C6024"/>
    <w:rsid w:val="006D11D2"/>
    <w:rsid w:val="006D3648"/>
    <w:rsid w:val="006D3D81"/>
    <w:rsid w:val="006D4A7D"/>
    <w:rsid w:val="006D4AC4"/>
    <w:rsid w:val="006E0C2A"/>
    <w:rsid w:val="006E2EC3"/>
    <w:rsid w:val="006E4223"/>
    <w:rsid w:val="006E5CE7"/>
    <w:rsid w:val="006E5DF4"/>
    <w:rsid w:val="006E5EAB"/>
    <w:rsid w:val="006F2F21"/>
    <w:rsid w:val="006F4490"/>
    <w:rsid w:val="00701936"/>
    <w:rsid w:val="0071164E"/>
    <w:rsid w:val="00711E1B"/>
    <w:rsid w:val="0071279E"/>
    <w:rsid w:val="007128A7"/>
    <w:rsid w:val="00714E51"/>
    <w:rsid w:val="007261EE"/>
    <w:rsid w:val="007269F2"/>
    <w:rsid w:val="0073262C"/>
    <w:rsid w:val="00733991"/>
    <w:rsid w:val="00734DA7"/>
    <w:rsid w:val="00736C9E"/>
    <w:rsid w:val="00737114"/>
    <w:rsid w:val="00737E4F"/>
    <w:rsid w:val="007470EE"/>
    <w:rsid w:val="00747D91"/>
    <w:rsid w:val="00751BCE"/>
    <w:rsid w:val="007576E7"/>
    <w:rsid w:val="00757853"/>
    <w:rsid w:val="007608A2"/>
    <w:rsid w:val="00765499"/>
    <w:rsid w:val="00770A9E"/>
    <w:rsid w:val="00771F3A"/>
    <w:rsid w:val="00772D66"/>
    <w:rsid w:val="0077695B"/>
    <w:rsid w:val="0078389E"/>
    <w:rsid w:val="00787CA7"/>
    <w:rsid w:val="00792C02"/>
    <w:rsid w:val="00792F51"/>
    <w:rsid w:val="007932FB"/>
    <w:rsid w:val="007966AB"/>
    <w:rsid w:val="007A1AAF"/>
    <w:rsid w:val="007A5146"/>
    <w:rsid w:val="007A6DAA"/>
    <w:rsid w:val="007A7947"/>
    <w:rsid w:val="007A7C55"/>
    <w:rsid w:val="007B2CED"/>
    <w:rsid w:val="007B3836"/>
    <w:rsid w:val="007C0309"/>
    <w:rsid w:val="007C0EB3"/>
    <w:rsid w:val="007C13A4"/>
    <w:rsid w:val="007C6574"/>
    <w:rsid w:val="007D1F39"/>
    <w:rsid w:val="007D73F9"/>
    <w:rsid w:val="007F263C"/>
    <w:rsid w:val="007F3A34"/>
    <w:rsid w:val="007F4CEA"/>
    <w:rsid w:val="007F5C13"/>
    <w:rsid w:val="008003E5"/>
    <w:rsid w:val="00806D17"/>
    <w:rsid w:val="00807F00"/>
    <w:rsid w:val="00810B0B"/>
    <w:rsid w:val="00813C02"/>
    <w:rsid w:val="0082231A"/>
    <w:rsid w:val="00822D03"/>
    <w:rsid w:val="00823956"/>
    <w:rsid w:val="00825B8E"/>
    <w:rsid w:val="00826D29"/>
    <w:rsid w:val="008271DE"/>
    <w:rsid w:val="0082742A"/>
    <w:rsid w:val="008423FB"/>
    <w:rsid w:val="00842C26"/>
    <w:rsid w:val="008454C5"/>
    <w:rsid w:val="00856224"/>
    <w:rsid w:val="0086197E"/>
    <w:rsid w:val="00863EE9"/>
    <w:rsid w:val="00872E0E"/>
    <w:rsid w:val="008742E7"/>
    <w:rsid w:val="00877097"/>
    <w:rsid w:val="00883E38"/>
    <w:rsid w:val="00885CD6"/>
    <w:rsid w:val="00886A3D"/>
    <w:rsid w:val="008905A0"/>
    <w:rsid w:val="00896212"/>
    <w:rsid w:val="008976D9"/>
    <w:rsid w:val="008A146A"/>
    <w:rsid w:val="008A1CC1"/>
    <w:rsid w:val="008A46FA"/>
    <w:rsid w:val="008A7836"/>
    <w:rsid w:val="008B4DCF"/>
    <w:rsid w:val="008B73AE"/>
    <w:rsid w:val="008C06E9"/>
    <w:rsid w:val="008C55A8"/>
    <w:rsid w:val="008C6D49"/>
    <w:rsid w:val="008D03AF"/>
    <w:rsid w:val="008D0A71"/>
    <w:rsid w:val="008D285F"/>
    <w:rsid w:val="008D2DEF"/>
    <w:rsid w:val="008D59C8"/>
    <w:rsid w:val="008D7C37"/>
    <w:rsid w:val="008E53BF"/>
    <w:rsid w:val="008E7AFC"/>
    <w:rsid w:val="008F22B1"/>
    <w:rsid w:val="008F48F3"/>
    <w:rsid w:val="008F6969"/>
    <w:rsid w:val="00904949"/>
    <w:rsid w:val="0090724C"/>
    <w:rsid w:val="00910CF1"/>
    <w:rsid w:val="009226C3"/>
    <w:rsid w:val="0092553A"/>
    <w:rsid w:val="00926BD5"/>
    <w:rsid w:val="00933334"/>
    <w:rsid w:val="00937FDE"/>
    <w:rsid w:val="00940194"/>
    <w:rsid w:val="0094205F"/>
    <w:rsid w:val="00942200"/>
    <w:rsid w:val="00957001"/>
    <w:rsid w:val="009578D3"/>
    <w:rsid w:val="00960069"/>
    <w:rsid w:val="00961A96"/>
    <w:rsid w:val="00962F09"/>
    <w:rsid w:val="00965B60"/>
    <w:rsid w:val="00967A24"/>
    <w:rsid w:val="00967F51"/>
    <w:rsid w:val="00970353"/>
    <w:rsid w:val="0097223B"/>
    <w:rsid w:val="00977D13"/>
    <w:rsid w:val="0098021E"/>
    <w:rsid w:val="00987D9B"/>
    <w:rsid w:val="0099077B"/>
    <w:rsid w:val="009933C6"/>
    <w:rsid w:val="00993F16"/>
    <w:rsid w:val="0099528F"/>
    <w:rsid w:val="009A34E3"/>
    <w:rsid w:val="009A36E8"/>
    <w:rsid w:val="009B65BF"/>
    <w:rsid w:val="009B6965"/>
    <w:rsid w:val="009C290C"/>
    <w:rsid w:val="009C3092"/>
    <w:rsid w:val="009D1608"/>
    <w:rsid w:val="009D5645"/>
    <w:rsid w:val="009D635C"/>
    <w:rsid w:val="009D6CF3"/>
    <w:rsid w:val="009D7441"/>
    <w:rsid w:val="009E1C17"/>
    <w:rsid w:val="009E2DE1"/>
    <w:rsid w:val="009E3FB0"/>
    <w:rsid w:val="009E44EE"/>
    <w:rsid w:val="009F2125"/>
    <w:rsid w:val="00A04A8A"/>
    <w:rsid w:val="00A07BB6"/>
    <w:rsid w:val="00A1159F"/>
    <w:rsid w:val="00A11AE3"/>
    <w:rsid w:val="00A1316A"/>
    <w:rsid w:val="00A1333D"/>
    <w:rsid w:val="00A14B3A"/>
    <w:rsid w:val="00A16604"/>
    <w:rsid w:val="00A17A06"/>
    <w:rsid w:val="00A17D4E"/>
    <w:rsid w:val="00A22845"/>
    <w:rsid w:val="00A24188"/>
    <w:rsid w:val="00A24DB7"/>
    <w:rsid w:val="00A40896"/>
    <w:rsid w:val="00A47CD6"/>
    <w:rsid w:val="00A5205C"/>
    <w:rsid w:val="00A5367C"/>
    <w:rsid w:val="00A53DD4"/>
    <w:rsid w:val="00A5578C"/>
    <w:rsid w:val="00A560B8"/>
    <w:rsid w:val="00A607A5"/>
    <w:rsid w:val="00A608D0"/>
    <w:rsid w:val="00A62524"/>
    <w:rsid w:val="00A63141"/>
    <w:rsid w:val="00A75D1C"/>
    <w:rsid w:val="00A76C46"/>
    <w:rsid w:val="00A76D59"/>
    <w:rsid w:val="00A82BE5"/>
    <w:rsid w:val="00A83BFD"/>
    <w:rsid w:val="00A84904"/>
    <w:rsid w:val="00A86795"/>
    <w:rsid w:val="00A93BCB"/>
    <w:rsid w:val="00A96B9B"/>
    <w:rsid w:val="00AA420A"/>
    <w:rsid w:val="00AA4668"/>
    <w:rsid w:val="00AA4891"/>
    <w:rsid w:val="00AA58E4"/>
    <w:rsid w:val="00AA5FDB"/>
    <w:rsid w:val="00AB43D9"/>
    <w:rsid w:val="00AB4858"/>
    <w:rsid w:val="00AB4A13"/>
    <w:rsid w:val="00AB7275"/>
    <w:rsid w:val="00AC2443"/>
    <w:rsid w:val="00AD5721"/>
    <w:rsid w:val="00AE08DE"/>
    <w:rsid w:val="00AE4FBC"/>
    <w:rsid w:val="00AE6059"/>
    <w:rsid w:val="00AF0FB5"/>
    <w:rsid w:val="00AF18C9"/>
    <w:rsid w:val="00AF1D3E"/>
    <w:rsid w:val="00AF653C"/>
    <w:rsid w:val="00B04DC5"/>
    <w:rsid w:val="00B05857"/>
    <w:rsid w:val="00B061C2"/>
    <w:rsid w:val="00B10ACD"/>
    <w:rsid w:val="00B12DE6"/>
    <w:rsid w:val="00B17EF2"/>
    <w:rsid w:val="00B21691"/>
    <w:rsid w:val="00B2187B"/>
    <w:rsid w:val="00B23E8E"/>
    <w:rsid w:val="00B25D7F"/>
    <w:rsid w:val="00B2666F"/>
    <w:rsid w:val="00B30416"/>
    <w:rsid w:val="00B3178E"/>
    <w:rsid w:val="00B328BE"/>
    <w:rsid w:val="00B3586E"/>
    <w:rsid w:val="00B4031D"/>
    <w:rsid w:val="00B42129"/>
    <w:rsid w:val="00B428EB"/>
    <w:rsid w:val="00B44856"/>
    <w:rsid w:val="00B46F02"/>
    <w:rsid w:val="00B561C5"/>
    <w:rsid w:val="00B67EED"/>
    <w:rsid w:val="00B70AD6"/>
    <w:rsid w:val="00B800F9"/>
    <w:rsid w:val="00B80D6A"/>
    <w:rsid w:val="00B869B7"/>
    <w:rsid w:val="00B909A5"/>
    <w:rsid w:val="00B90B90"/>
    <w:rsid w:val="00B9645C"/>
    <w:rsid w:val="00B96567"/>
    <w:rsid w:val="00B97BFF"/>
    <w:rsid w:val="00BA719C"/>
    <w:rsid w:val="00BB0AE2"/>
    <w:rsid w:val="00BB1955"/>
    <w:rsid w:val="00BB3144"/>
    <w:rsid w:val="00BB7EC9"/>
    <w:rsid w:val="00BC096E"/>
    <w:rsid w:val="00BC2E4D"/>
    <w:rsid w:val="00BC4383"/>
    <w:rsid w:val="00BC6F6C"/>
    <w:rsid w:val="00BD2C9C"/>
    <w:rsid w:val="00BD4FB1"/>
    <w:rsid w:val="00BD6F53"/>
    <w:rsid w:val="00BD7B6F"/>
    <w:rsid w:val="00BE1F5E"/>
    <w:rsid w:val="00BE22D9"/>
    <w:rsid w:val="00BE468D"/>
    <w:rsid w:val="00BF2BA4"/>
    <w:rsid w:val="00BF6107"/>
    <w:rsid w:val="00BF70DE"/>
    <w:rsid w:val="00C00917"/>
    <w:rsid w:val="00C04BBB"/>
    <w:rsid w:val="00C1171B"/>
    <w:rsid w:val="00C15D85"/>
    <w:rsid w:val="00C20431"/>
    <w:rsid w:val="00C21A17"/>
    <w:rsid w:val="00C44262"/>
    <w:rsid w:val="00C476E6"/>
    <w:rsid w:val="00C50C4B"/>
    <w:rsid w:val="00C52AB4"/>
    <w:rsid w:val="00C57384"/>
    <w:rsid w:val="00C61578"/>
    <w:rsid w:val="00C668B9"/>
    <w:rsid w:val="00C70AE3"/>
    <w:rsid w:val="00C75DBE"/>
    <w:rsid w:val="00C8085F"/>
    <w:rsid w:val="00C81FFF"/>
    <w:rsid w:val="00C90D17"/>
    <w:rsid w:val="00C91AB7"/>
    <w:rsid w:val="00C946EA"/>
    <w:rsid w:val="00C94AC4"/>
    <w:rsid w:val="00C955A1"/>
    <w:rsid w:val="00CA35A5"/>
    <w:rsid w:val="00CB0E45"/>
    <w:rsid w:val="00CB248E"/>
    <w:rsid w:val="00CB2ED0"/>
    <w:rsid w:val="00CB38C5"/>
    <w:rsid w:val="00CB5DAE"/>
    <w:rsid w:val="00CB5F66"/>
    <w:rsid w:val="00CC076D"/>
    <w:rsid w:val="00CC162B"/>
    <w:rsid w:val="00CC2D69"/>
    <w:rsid w:val="00CD1784"/>
    <w:rsid w:val="00CE0951"/>
    <w:rsid w:val="00CE0E4D"/>
    <w:rsid w:val="00CE40B1"/>
    <w:rsid w:val="00CE4FFF"/>
    <w:rsid w:val="00CE6C88"/>
    <w:rsid w:val="00CE7A31"/>
    <w:rsid w:val="00CF0EA2"/>
    <w:rsid w:val="00D00E87"/>
    <w:rsid w:val="00D05D17"/>
    <w:rsid w:val="00D1060A"/>
    <w:rsid w:val="00D1194C"/>
    <w:rsid w:val="00D12AAC"/>
    <w:rsid w:val="00D153BA"/>
    <w:rsid w:val="00D20273"/>
    <w:rsid w:val="00D253BB"/>
    <w:rsid w:val="00D25820"/>
    <w:rsid w:val="00D2669A"/>
    <w:rsid w:val="00D27069"/>
    <w:rsid w:val="00D313C8"/>
    <w:rsid w:val="00D3206B"/>
    <w:rsid w:val="00D34649"/>
    <w:rsid w:val="00D34CFA"/>
    <w:rsid w:val="00D40285"/>
    <w:rsid w:val="00D4052B"/>
    <w:rsid w:val="00D42892"/>
    <w:rsid w:val="00D43A3F"/>
    <w:rsid w:val="00D458A3"/>
    <w:rsid w:val="00D45E5A"/>
    <w:rsid w:val="00D47B6D"/>
    <w:rsid w:val="00D5092F"/>
    <w:rsid w:val="00D536E3"/>
    <w:rsid w:val="00D564BE"/>
    <w:rsid w:val="00D57294"/>
    <w:rsid w:val="00D616E1"/>
    <w:rsid w:val="00D63EE0"/>
    <w:rsid w:val="00D65B53"/>
    <w:rsid w:val="00D70D46"/>
    <w:rsid w:val="00D7116E"/>
    <w:rsid w:val="00D72B52"/>
    <w:rsid w:val="00D76BBB"/>
    <w:rsid w:val="00D77BCF"/>
    <w:rsid w:val="00D85CFB"/>
    <w:rsid w:val="00D9643D"/>
    <w:rsid w:val="00DA370D"/>
    <w:rsid w:val="00DA4818"/>
    <w:rsid w:val="00DA5CAC"/>
    <w:rsid w:val="00DA794D"/>
    <w:rsid w:val="00DB1014"/>
    <w:rsid w:val="00DB319F"/>
    <w:rsid w:val="00DB3AF1"/>
    <w:rsid w:val="00DB3F57"/>
    <w:rsid w:val="00DB49ED"/>
    <w:rsid w:val="00DB5EAF"/>
    <w:rsid w:val="00DC041D"/>
    <w:rsid w:val="00DC5BB1"/>
    <w:rsid w:val="00DD0411"/>
    <w:rsid w:val="00DD22E1"/>
    <w:rsid w:val="00DD26A8"/>
    <w:rsid w:val="00DD3D19"/>
    <w:rsid w:val="00DD4669"/>
    <w:rsid w:val="00DD471E"/>
    <w:rsid w:val="00DD56B4"/>
    <w:rsid w:val="00DE0560"/>
    <w:rsid w:val="00DE08D4"/>
    <w:rsid w:val="00DE15E9"/>
    <w:rsid w:val="00DE3DE5"/>
    <w:rsid w:val="00DE5F61"/>
    <w:rsid w:val="00DE77B5"/>
    <w:rsid w:val="00DE7BEB"/>
    <w:rsid w:val="00DF05D3"/>
    <w:rsid w:val="00DF0F0B"/>
    <w:rsid w:val="00DF28CB"/>
    <w:rsid w:val="00E02AD0"/>
    <w:rsid w:val="00E05B0F"/>
    <w:rsid w:val="00E06B33"/>
    <w:rsid w:val="00E15ED5"/>
    <w:rsid w:val="00E15F68"/>
    <w:rsid w:val="00E16DDC"/>
    <w:rsid w:val="00E17C1E"/>
    <w:rsid w:val="00E21CB7"/>
    <w:rsid w:val="00E22E9B"/>
    <w:rsid w:val="00E2304B"/>
    <w:rsid w:val="00E312A7"/>
    <w:rsid w:val="00E3270E"/>
    <w:rsid w:val="00E43F4C"/>
    <w:rsid w:val="00E4738D"/>
    <w:rsid w:val="00E52AF1"/>
    <w:rsid w:val="00E52C9A"/>
    <w:rsid w:val="00E552F6"/>
    <w:rsid w:val="00E6545D"/>
    <w:rsid w:val="00E665F3"/>
    <w:rsid w:val="00E71CB1"/>
    <w:rsid w:val="00E74A28"/>
    <w:rsid w:val="00E75264"/>
    <w:rsid w:val="00E7646F"/>
    <w:rsid w:val="00E80016"/>
    <w:rsid w:val="00E81D6A"/>
    <w:rsid w:val="00E87020"/>
    <w:rsid w:val="00E9131F"/>
    <w:rsid w:val="00E9190B"/>
    <w:rsid w:val="00E920C4"/>
    <w:rsid w:val="00E94E66"/>
    <w:rsid w:val="00E95B5D"/>
    <w:rsid w:val="00EA043A"/>
    <w:rsid w:val="00EA205D"/>
    <w:rsid w:val="00EA436F"/>
    <w:rsid w:val="00EA4E8C"/>
    <w:rsid w:val="00EB02E3"/>
    <w:rsid w:val="00EB715D"/>
    <w:rsid w:val="00EC6922"/>
    <w:rsid w:val="00ED298D"/>
    <w:rsid w:val="00ED318B"/>
    <w:rsid w:val="00ED32B2"/>
    <w:rsid w:val="00EE6D23"/>
    <w:rsid w:val="00EF02DC"/>
    <w:rsid w:val="00EF0BEB"/>
    <w:rsid w:val="00EF7E7D"/>
    <w:rsid w:val="00F0453F"/>
    <w:rsid w:val="00F04710"/>
    <w:rsid w:val="00F0693C"/>
    <w:rsid w:val="00F06C51"/>
    <w:rsid w:val="00F10AA1"/>
    <w:rsid w:val="00F11F01"/>
    <w:rsid w:val="00F13042"/>
    <w:rsid w:val="00F1466C"/>
    <w:rsid w:val="00F14B3F"/>
    <w:rsid w:val="00F2129E"/>
    <w:rsid w:val="00F24AE7"/>
    <w:rsid w:val="00F26929"/>
    <w:rsid w:val="00F27451"/>
    <w:rsid w:val="00F31014"/>
    <w:rsid w:val="00F34A17"/>
    <w:rsid w:val="00F40F77"/>
    <w:rsid w:val="00F41264"/>
    <w:rsid w:val="00F42EC5"/>
    <w:rsid w:val="00F432C5"/>
    <w:rsid w:val="00F436D2"/>
    <w:rsid w:val="00F4381F"/>
    <w:rsid w:val="00F45A23"/>
    <w:rsid w:val="00F45EDD"/>
    <w:rsid w:val="00F4743A"/>
    <w:rsid w:val="00F5361B"/>
    <w:rsid w:val="00F53EFB"/>
    <w:rsid w:val="00F57610"/>
    <w:rsid w:val="00F648C6"/>
    <w:rsid w:val="00F66381"/>
    <w:rsid w:val="00F6794A"/>
    <w:rsid w:val="00F72836"/>
    <w:rsid w:val="00F862A6"/>
    <w:rsid w:val="00F95D45"/>
    <w:rsid w:val="00F975BC"/>
    <w:rsid w:val="00F97D8C"/>
    <w:rsid w:val="00FA2184"/>
    <w:rsid w:val="00FA311D"/>
    <w:rsid w:val="00FA6A6E"/>
    <w:rsid w:val="00FB0188"/>
    <w:rsid w:val="00FB085B"/>
    <w:rsid w:val="00FB1372"/>
    <w:rsid w:val="00FB2BD3"/>
    <w:rsid w:val="00FB6FD4"/>
    <w:rsid w:val="00FC0237"/>
    <w:rsid w:val="00FC0A6C"/>
    <w:rsid w:val="00FC0F2C"/>
    <w:rsid w:val="00FD137A"/>
    <w:rsid w:val="00FD4E24"/>
    <w:rsid w:val="00FD503D"/>
    <w:rsid w:val="00FD73D9"/>
    <w:rsid w:val="00FD7E47"/>
    <w:rsid w:val="00FF04EB"/>
    <w:rsid w:val="00FF0EBA"/>
    <w:rsid w:val="00FF20FE"/>
    <w:rsid w:val="00FF2ADF"/>
    <w:rsid w:val="00FF330C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3D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DB7"/>
    <w:pPr>
      <w:ind w:left="720"/>
      <w:contextualSpacing/>
    </w:pPr>
  </w:style>
  <w:style w:type="table" w:styleId="TableGrid">
    <w:name w:val="Table Grid"/>
    <w:basedOn w:val="TableNormal"/>
    <w:uiPriority w:val="59"/>
    <w:rsid w:val="003F1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36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648"/>
  </w:style>
  <w:style w:type="character" w:styleId="PageNumber">
    <w:name w:val="page number"/>
    <w:basedOn w:val="DefaultParagraphFont"/>
    <w:uiPriority w:val="99"/>
    <w:semiHidden/>
    <w:unhideWhenUsed/>
    <w:rsid w:val="006D36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DB7"/>
    <w:pPr>
      <w:ind w:left="720"/>
      <w:contextualSpacing/>
    </w:pPr>
  </w:style>
  <w:style w:type="table" w:styleId="TableGrid">
    <w:name w:val="Table Grid"/>
    <w:basedOn w:val="TableNormal"/>
    <w:uiPriority w:val="59"/>
    <w:rsid w:val="003F1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D36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648"/>
  </w:style>
  <w:style w:type="character" w:styleId="PageNumber">
    <w:name w:val="page number"/>
    <w:basedOn w:val="DefaultParagraphFont"/>
    <w:uiPriority w:val="99"/>
    <w:semiHidden/>
    <w:unhideWhenUsed/>
    <w:rsid w:val="006D3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D07F07-C060-2545-9E6A-65C1F1CD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4074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Hubbard</dc:creator>
  <cp:lastModifiedBy>William Hubbard</cp:lastModifiedBy>
  <cp:revision>3</cp:revision>
  <cp:lastPrinted>2012-08-26T23:28:00Z</cp:lastPrinted>
  <dcterms:created xsi:type="dcterms:W3CDTF">2016-08-02T16:12:00Z</dcterms:created>
  <dcterms:modified xsi:type="dcterms:W3CDTF">2016-08-02T16:13:00Z</dcterms:modified>
</cp:coreProperties>
</file>