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FCN: Fusing Exponential and Linear Cross Network for Click-Through Rate Prediction (DCNv3)</w:t>
      </w:r>
    </w:p>
    <w:p>
      <w:r>
        <w:rPr>
          <w:b/>
        </w:rPr>
        <w:t xml:space="preserve">ArXiv ID: </w:t>
      </w:r>
      <w:r>
        <w:t>2407.13349 (https://arxiv.org/abs/2407.13349)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mô hình Deep &amp; Cross Network (DCN) cho dự đoán CTR:</w:t>
      </w:r>
    </w:p>
    <w:p>
      <w:pPr>
        <w:pStyle w:val="ListBullet"/>
      </w:pPr>
      <w:r>
        <w:t>Phương pháp tương tác đặc trưng tường minh không tốt như DNN ẩn</w:t>
      </w:r>
    </w:p>
    <w:p>
      <w:pPr>
        <w:pStyle w:val="ListBullet"/>
      </w:pPr>
      <w:r>
        <w:t>Mô hình bỏ qua nhiễu trong các tương tác bậc cao</w:t>
      </w:r>
    </w:p>
    <w:p>
      <w:pPr>
        <w:pStyle w:val="ListBullet"/>
      </w:pPr>
      <w:r>
        <w:t>Thiếu tín hiệu giám sát riêng cho các nhánh mạng</w:t>
      </w:r>
    </w:p>
    <w:p>
      <w:pPr>
        <w:pStyle w:val="ListBullet"/>
      </w:pPr>
      <w:r>
        <w:t>Tương tác bậc cao không rõ ràng, khó diễn giải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Linear Cross Network (LCN) + Exponential Cross Network (ECN) mô hình hóa tương tác với tăng trưởng tuyến tính và hàm mũ</w:t>
      </w:r>
    </w:p>
    <w:p>
      <w:pPr>
        <w:pStyle w:val="ListBullet"/>
      </w:pPr>
      <w:r>
        <w:t>Self-Mask operation: lọc nhiễu từng lớp, giảm 50% tham số</w:t>
      </w:r>
    </w:p>
    <w:p>
      <w:pPr>
        <w:pStyle w:val="ListBullet"/>
      </w:pPr>
      <w:r>
        <w:t>Tri-BCE loss: hàm mất mát cung cấp tín hiệu giám sát riêng cho từng mạng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SOTA trên 6 benchmark datasets</w:t>
      </w:r>
    </w:p>
    <w:p>
      <w:pPr>
        <w:pStyle w:val="ListBullet"/>
      </w:pPr>
      <w:r>
        <w:t>Cải thiện khả năng diễn giải, hiệu quả tính toán</w:t>
      </w:r>
    </w:p>
    <w:p>
      <w:pPr>
        <w:pStyle w:val="ListBullet"/>
      </w:pPr>
      <w:r>
        <w:t>Loại bỏ phụ thuộc vào DNN ẩn</w:t>
      </w:r>
    </w:p>
    <w:p>
      <w:pPr>
        <w:pStyle w:val="ListBullet"/>
      </w:pPr>
      <w:r>
        <w:t>Được chấp nhận tại KDD'26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rõ khả năng mở rộng với dữ liệu thực tế cực lớn</w:t>
      </w:r>
    </w:p>
    <w:p>
      <w:pPr>
        <w:pStyle w:val="ListBullet"/>
      </w:pPr>
      <w:r>
        <w:t>Phức tạp tính toán Self-Mask operation chưa được phân tích chi tiết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