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MLKV: A Disk-based Key-Value Store for Large Embedding Model Training</w:t>
      </w:r>
    </w:p>
    <w:p>
      <w:r>
        <w:rPr>
          <w:b/>
        </w:rPr>
        <w:t xml:space="preserve">ArXiv ID: </w:t>
      </w:r>
      <w:r>
        <w:t>2504.01506 (https://arxiv.org/abs/2504.01506)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tính khả mở rộng trong huấn luyện các mô hình embedding lớn:</w:t>
      </w:r>
    </w:p>
    <w:p>
      <w:pPr>
        <w:pStyle w:val="ListBullet"/>
      </w:pPr>
      <w:r>
        <w:t>Tập hợp các tối ưu hóa vào một hệ thống KV dựa trên đĩa cứng thống nhất</w:t>
      </w:r>
    </w:p>
    <w:p>
      <w:pPr>
        <w:pStyle w:val="ListBullet"/>
      </w:pPr>
      <w:r>
        <w:t>Xử lý "data stall" và "staleness"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Disk-based key-value storage để xử lý data stall và staleness</w:t>
      </w:r>
    </w:p>
    <w:p>
      <w:pPr>
        <w:pStyle w:val="ListBullet"/>
      </w:pPr>
      <w:r>
        <w:t>Interfaces thiết kế đặc biệt cho training embedding models</w:t>
      </w:r>
    </w:p>
    <w:p>
      <w:pPr>
        <w:pStyle w:val="ListBullet"/>
      </w:pPr>
      <w:r>
        <w:t>Công khai hóa tính năng trước đó độc quyền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Hiệu suất vượt trội: 1.6-12.6x tốt hơn trên open-source workloads</w:t>
      </w:r>
    </w:p>
    <w:p>
      <w:pPr>
        <w:pStyle w:val="ListBullet"/>
      </w:pPr>
      <w:r>
        <w:t>Thử nghiệm thành công trên hệ thống thực tế từ eBay (payment risk detection)</w:t>
      </w:r>
    </w:p>
    <w:p>
      <w:pPr>
        <w:pStyle w:val="ListBullet"/>
      </w:pPr>
      <w:r>
        <w:t>Code open-source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Disk-based storage có thể gây trade-off latency so với in-memory approaches</w:t>
      </w:r>
    </w:p>
    <w:p>
      <w:pPr>
        <w:pStyle w:val="ListBullet"/>
      </w:pPr>
      <w:r>
        <w:t>Cần đọc full paper để biết hạn chế chi tiết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