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w:t>
      </w:r>
      <w:r w:rsidR="00D042E6">
        <w:t xml:space="preserve">your model railroad </w:t>
      </w:r>
      <w:r>
        <w:t>for</w:t>
      </w:r>
      <w:r w:rsidR="00D042E6">
        <w:t xml:space="preserve"> analog DC </w:t>
      </w:r>
      <w:r w:rsidR="00874860">
        <w:t>or</w:t>
      </w:r>
      <w:r>
        <w:t xml:space="preserve"> Digital Command Control (DCC) which will render good performance and reliable operation. </w:t>
      </w:r>
      <w:r w:rsidR="00874860">
        <w:t xml:space="preserve">Some of this document is related to both and some is specific to DCC. </w:t>
      </w:r>
      <w:r>
        <w:t xml:space="preserve">There exist on the internet at several websites </w:t>
      </w:r>
      <w:r w:rsidR="00874860">
        <w:t xml:space="preserve">and in various books </w:t>
      </w:r>
      <w:r>
        <w:t>information on wiring</w:t>
      </w:r>
      <w:r w:rsidR="00874860">
        <w:t xml:space="preserve"> your model railroad</w:t>
      </w:r>
      <w:r>
        <w:t xml:space="preserve">. This Tech Note has been written by assembling the best practices </w:t>
      </w:r>
      <w:r w:rsidR="002F6977">
        <w:t xml:space="preserve">based on experience </w:t>
      </w:r>
      <w:r>
        <w:t>and has been reviewed and approved by several manufacturers of DCC equipment.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F0B4E" w:rsidP="00627D4B">
            <w:r>
              <w:t xml:space="preserve">Track </w:t>
            </w:r>
            <w:r w:rsidR="00CB208D">
              <w:t>Bus</w:t>
            </w:r>
          </w:p>
        </w:tc>
        <w:tc>
          <w:tcPr>
            <w:tcW w:w="7596" w:type="dxa"/>
          </w:tcPr>
          <w:p w:rsidR="00627D4B" w:rsidRDefault="00CB208D" w:rsidP="00627D4B">
            <w:r>
              <w:t>Pair of wires carrying DCC signal and power from the power station to the track.</w:t>
            </w:r>
            <w:r w:rsidR="00DF0B4E">
              <w:t xml:space="preserve"> Hereinafter referred to as bus.</w:t>
            </w:r>
          </w:p>
        </w:tc>
      </w:tr>
      <w:tr w:rsidR="00AB654F" w:rsidTr="0072042D">
        <w:tc>
          <w:tcPr>
            <w:tcW w:w="2268" w:type="dxa"/>
          </w:tcPr>
          <w:p w:rsidR="00AB654F" w:rsidRDefault="00AB654F" w:rsidP="0072042D">
            <w:r>
              <w:t>Feeder Drop</w:t>
            </w:r>
          </w:p>
        </w:tc>
        <w:tc>
          <w:tcPr>
            <w:tcW w:w="7596" w:type="dxa"/>
          </w:tcPr>
          <w:p w:rsidR="00AB654F" w:rsidRDefault="00AB654F" w:rsidP="0072042D">
            <w:r>
              <w:t xml:space="preserve">Smaller wires making a connection from the track </w:t>
            </w:r>
            <w:r w:rsidR="00B378D4">
              <w:t xml:space="preserve">or accessory </w:t>
            </w:r>
            <w:r>
              <w:t>to the bus.</w:t>
            </w:r>
          </w:p>
        </w:tc>
      </w:tr>
      <w:tr w:rsidR="00627D4B" w:rsidTr="00627D4B">
        <w:tc>
          <w:tcPr>
            <w:tcW w:w="2268" w:type="dxa"/>
          </w:tcPr>
          <w:p w:rsidR="00627D4B" w:rsidRDefault="00CB208D" w:rsidP="00627D4B">
            <w:r>
              <w:t>Power Station</w:t>
            </w:r>
          </w:p>
        </w:tc>
        <w:tc>
          <w:tcPr>
            <w:tcW w:w="7596" w:type="dxa"/>
          </w:tcPr>
          <w:p w:rsidR="00627D4B" w:rsidRDefault="00DF0B4E" w:rsidP="0076604E">
            <w:r w:rsidRPr="00DF0B4E">
              <w:t xml:space="preserve">A device that amplifies the low current DCC electrical signals transmitted by a Command Station for the purpose of providing high current DCC signals with sufficient power to operate model trains and any accessory decoders that are connected to the track. </w:t>
            </w:r>
            <w:r w:rsidR="0076604E" w:rsidRPr="0076604E">
              <w:t>The power station may be a separate device or may be combined with the command station and/or throttle.</w:t>
            </w:r>
          </w:p>
        </w:tc>
      </w:tr>
      <w:tr w:rsidR="00627D4B" w:rsidTr="00627D4B">
        <w:tc>
          <w:tcPr>
            <w:tcW w:w="2268" w:type="dxa"/>
          </w:tcPr>
          <w:p w:rsidR="00627D4B" w:rsidRDefault="00B91AA9" w:rsidP="00627D4B">
            <w:r>
              <w:t>Decoder</w:t>
            </w:r>
            <w:r w:rsidR="00874860">
              <w:t xml:space="preserve"> (mobile)</w:t>
            </w:r>
          </w:p>
        </w:tc>
        <w:tc>
          <w:tcPr>
            <w:tcW w:w="7596" w:type="dxa"/>
          </w:tcPr>
          <w:p w:rsidR="00627D4B" w:rsidRDefault="00B91AA9" w:rsidP="00627D4B">
            <w:r w:rsidRPr="00686128">
              <w:t>DCC receiver for controlling vehicle animation.</w:t>
            </w:r>
          </w:p>
        </w:tc>
      </w:tr>
      <w:tr w:rsidR="00874860" w:rsidTr="00627D4B">
        <w:tc>
          <w:tcPr>
            <w:tcW w:w="2268" w:type="dxa"/>
          </w:tcPr>
          <w:p w:rsidR="00874860" w:rsidRDefault="0076604E" w:rsidP="0076604E">
            <w:r>
              <w:t xml:space="preserve">Accessory </w:t>
            </w:r>
            <w:r w:rsidR="00874860">
              <w:t xml:space="preserve">Decoder </w:t>
            </w:r>
          </w:p>
        </w:tc>
        <w:tc>
          <w:tcPr>
            <w:tcW w:w="7596" w:type="dxa"/>
          </w:tcPr>
          <w:p w:rsidR="00874860" w:rsidRPr="00686128" w:rsidRDefault="00874860" w:rsidP="00456216">
            <w:r>
              <w:t xml:space="preserve">DCC receiver for controlling </w:t>
            </w:r>
            <w:r w:rsidR="00456216">
              <w:t xml:space="preserve">accessories. </w:t>
            </w:r>
          </w:p>
        </w:tc>
      </w:tr>
      <w:tr w:rsidR="00627D4B" w:rsidTr="00627D4B">
        <w:tc>
          <w:tcPr>
            <w:tcW w:w="2268" w:type="dxa"/>
          </w:tcPr>
          <w:p w:rsidR="00627D4B" w:rsidRDefault="00AB654F" w:rsidP="00627D4B">
            <w:r>
              <w:t>Vehicle</w:t>
            </w:r>
          </w:p>
        </w:tc>
        <w:tc>
          <w:tcPr>
            <w:tcW w:w="7596" w:type="dxa"/>
          </w:tcPr>
          <w:p w:rsidR="00627D4B" w:rsidRDefault="00AB654F" w:rsidP="00627D4B">
            <w:r w:rsidRPr="00686128">
              <w:t>Mobile model railroad device. This includes locomotives and other rolling stock.</w:t>
            </w:r>
          </w:p>
        </w:tc>
      </w:tr>
      <w:tr w:rsidR="00456216" w:rsidTr="00627D4B">
        <w:tc>
          <w:tcPr>
            <w:tcW w:w="2268" w:type="dxa"/>
          </w:tcPr>
          <w:p w:rsidR="00456216" w:rsidRDefault="00456216" w:rsidP="00627D4B">
            <w:r>
              <w:t>Accessories</w:t>
            </w:r>
          </w:p>
        </w:tc>
        <w:tc>
          <w:tcPr>
            <w:tcW w:w="7596" w:type="dxa"/>
          </w:tcPr>
          <w:p w:rsidR="00456216" w:rsidRPr="00686128" w:rsidRDefault="00456216" w:rsidP="00627D4B">
            <w:r>
              <w:t>Fixed model railroad device. This includes turnouts, lights, signals</w:t>
            </w:r>
            <w:r w:rsidR="00B378D4">
              <w:t xml:space="preserve"> and other devices not on the r</w:t>
            </w:r>
            <w:r>
              <w:t>a</w:t>
            </w:r>
            <w:r w:rsidR="00B378D4">
              <w:t>i</w:t>
            </w:r>
            <w:r>
              <w:t>ls.</w:t>
            </w:r>
          </w:p>
        </w:tc>
      </w:tr>
    </w:tbl>
    <w:p w:rsidR="00627D4B" w:rsidRPr="00627D4B" w:rsidRDefault="00627D4B" w:rsidP="00627D4B"/>
    <w:p w:rsidR="003D1557" w:rsidRDefault="003D1557" w:rsidP="00AB654F">
      <w:pPr>
        <w:pStyle w:val="Heading1"/>
      </w:pPr>
      <w:r>
        <w:lastRenderedPageBreak/>
        <w:t>Electrical Properties</w:t>
      </w:r>
    </w:p>
    <w:p w:rsidR="00AA6DAE" w:rsidRDefault="00AA6DAE" w:rsidP="003D1557">
      <w:r>
        <w:t>With DC operation the power supply usually drives one or a few locomotives</w:t>
      </w:r>
      <w:r w:rsidR="00FE5471">
        <w:t xml:space="preserve"> at any given time</w:t>
      </w:r>
      <w:r>
        <w:t>. With DCC</w:t>
      </w:r>
      <w:r w:rsidR="00785D4D">
        <w:t>,</w:t>
      </w:r>
      <w:r>
        <w:t xml:space="preserve"> many vehicles (locomotives) and accessories may be driven from one power station. </w:t>
      </w:r>
      <w:r w:rsidR="00785D4D">
        <w:t>Although in some cases a model railroad previously wired for DC may work just fine on DCC, updating the wiring may be necessary to obtain acceptable performance.</w:t>
      </w:r>
      <w:r w:rsidR="00FE5471">
        <w:t xml:space="preserve"> The combination of increased power requirement and signal distortion may dictate updating the wiring for DCC.</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well as a clear DCC signal with minimal distortion.</w:t>
      </w:r>
    </w:p>
    <w:p w:rsidR="00EE7B9F" w:rsidRDefault="00EE7B9F" w:rsidP="003D1557">
      <w:pPr>
        <w:pStyle w:val="Heading2"/>
      </w:pPr>
      <w:r>
        <w:t>Voltage loss</w:t>
      </w:r>
    </w:p>
    <w:p w:rsidR="000E7B1F" w:rsidRDefault="000E7B1F" w:rsidP="000E7B1F">
      <w:r>
        <w:t xml:space="preserve">All electrical conductors have </w:t>
      </w:r>
      <w:r w:rsidR="002F6977">
        <w:t xml:space="preserve">some </w:t>
      </w:r>
      <w:r>
        <w:t xml:space="preserve">resistance. Because rail has more resistance than the </w:t>
      </w:r>
      <w:r w:rsidR="00C874DA">
        <w:t xml:space="preserve">copper </w:t>
      </w:r>
      <w:r>
        <w:t xml:space="preserve">wire that </w:t>
      </w:r>
      <w:r w:rsidR="00C874DA">
        <w:t>is typically</w:t>
      </w:r>
      <w:r>
        <w:t xml:space="preserve"> use</w:t>
      </w:r>
      <w:r w:rsidR="00C874DA">
        <w:t>d</w:t>
      </w:r>
      <w:r>
        <w:t xml:space="preserve"> in the bus</w:t>
      </w:r>
      <w:r w:rsidR="00C874DA">
        <w:t>, one should</w:t>
      </w:r>
      <w:r>
        <w:t xml:space="preserve">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w:t>
      </w:r>
      <w:r w:rsidR="00C874DA">
        <w:t>V</w:t>
      </w:r>
      <w:r>
        <w:t xml:space="preserve"> = I x R. </w:t>
      </w:r>
      <w:r w:rsidR="009F013C">
        <w:t>Wire size and material will also affect voltage loss. It is recommended copper wire be used. The wire may be stranded or solid; the wire gauge accounts for the conductive cross sectional area be it stranded or solid.</w:t>
      </w:r>
    </w:p>
    <w:p w:rsidR="0066477F" w:rsidRDefault="0066477F" w:rsidP="0066477F">
      <w:r>
        <w:t xml:space="preserve">The </w:t>
      </w:r>
      <w:r w:rsidR="00C874DA">
        <w:t xml:space="preserve">maximum </w:t>
      </w:r>
      <w:r>
        <w:t xml:space="preserve">voltage </w:t>
      </w:r>
      <w:r w:rsidR="00531003">
        <w:t xml:space="preserve">rating for decoders </w:t>
      </w:r>
      <w:r>
        <w:t>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934B44" w:rsidRDefault="00934B44" w:rsidP="0066477F">
      <w:r>
        <w:t xml:space="preserve">As a matter of safety, </w:t>
      </w:r>
      <w:r w:rsidRPr="00934B44">
        <w:t xml:space="preserve">voltage drop is important because the booster must be able to fully drive its rated current for the overload protection to trip. Too much voltage drop (inline resistance) may limit the drive current of the booster </w:t>
      </w:r>
      <w:r>
        <w:t>during</w:t>
      </w:r>
      <w:r w:rsidRPr="00934B44">
        <w:t xml:space="preserve"> a short condition leading to excessive heat built up and damage to equipment.</w:t>
      </w:r>
    </w:p>
    <w:p w:rsidR="000E7B1F" w:rsidRDefault="00435172" w:rsidP="000E7B1F">
      <w:r>
        <w:t xml:space="preserve">The maximum current for the power station varies between scales. For N scale a power station </w:t>
      </w:r>
      <w:r w:rsidR="00531003">
        <w:t xml:space="preserve">limit </w:t>
      </w:r>
      <w:r>
        <w:t xml:space="preserve">of 3-5 amps is typical, for HO 5 amps, for O scale </w:t>
      </w:r>
      <w:r w:rsidR="00531003">
        <w:t xml:space="preserve">and larger </w:t>
      </w:r>
      <w:r>
        <w:t xml:space="preserve">power stations of 10 amps are common. </w:t>
      </w:r>
      <w:r w:rsidR="00934B44">
        <w:t xml:space="preserve">However, this will vary by the size of the model railroad, amount and type of equipment (vehicles) used. </w:t>
      </w:r>
      <w:r>
        <w:t>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34B44" w:rsidRDefault="00934B44">
      <w:pPr>
        <w:spacing w:after="0"/>
        <w:rPr>
          <w:b/>
        </w:rPr>
      </w:pPr>
      <w:r>
        <w:rPr>
          <w:b/>
        </w:rPr>
        <w:br w:type="page"/>
      </w:r>
    </w:p>
    <w:p w:rsidR="00F73741" w:rsidRDefault="00F73741" w:rsidP="00934B44">
      <w:pPr>
        <w:spacing w:after="0"/>
        <w:jc w:val="center"/>
        <w:rPr>
          <w:b/>
        </w:rPr>
      </w:pPr>
      <w:r>
        <w:rPr>
          <w:b/>
        </w:rPr>
        <w:lastRenderedPageBreak/>
        <w:t xml:space="preserve">Table 2.1 </w:t>
      </w:r>
    </w:p>
    <w:p w:rsidR="00F73741" w:rsidRPr="00F73741" w:rsidRDefault="00F73741" w:rsidP="00934B44">
      <w:pPr>
        <w:spacing w:after="0"/>
        <w:jc w:val="center"/>
        <w:rPr>
          <w:b/>
        </w:rPr>
      </w:pPr>
      <w:r>
        <w:rPr>
          <w:b/>
        </w:rPr>
        <w:t>Coper Wire Resistance</w:t>
      </w:r>
    </w:p>
    <w:p w:rsidR="00F73741" w:rsidRDefault="00F73741">
      <w:pPr>
        <w:spacing w:after="0"/>
        <w:rPr>
          <w:sz w:val="20"/>
        </w:rPr>
      </w:pPr>
      <w:r>
        <w:fldChar w:fldCharType="begin"/>
      </w:r>
      <w:r>
        <w:instrText xml:space="preserve"> LINK Excel.Sheet.12 "C:\\Users\\Owner\\Dropbox\\TN\\Bus Resistance.xlsx" "Sheet1!R4C13:R25C14" \a \f 4 \h </w:instrText>
      </w:r>
      <w:r>
        <w:fldChar w:fldCharType="separate"/>
      </w:r>
    </w:p>
    <w:tbl>
      <w:tblPr>
        <w:tblW w:w="4310" w:type="dxa"/>
        <w:jc w:val="center"/>
        <w:tblLook w:val="04A0" w:firstRow="1" w:lastRow="0" w:firstColumn="1" w:lastColumn="0" w:noHBand="0" w:noVBand="1"/>
      </w:tblPr>
      <w:tblGrid>
        <w:gridCol w:w="1250"/>
        <w:gridCol w:w="1254"/>
        <w:gridCol w:w="1806"/>
      </w:tblGrid>
      <w:tr w:rsidR="00E7491E" w:rsidRPr="00F73741" w:rsidTr="00E7491E">
        <w:trPr>
          <w:trHeight w:val="300"/>
          <w:jc w:val="center"/>
        </w:trPr>
        <w:tc>
          <w:tcPr>
            <w:tcW w:w="1250" w:type="dxa"/>
            <w:tcBorders>
              <w:top w:val="single" w:sz="8" w:space="0" w:color="auto"/>
              <w:left w:val="single" w:sz="8" w:space="0" w:color="auto"/>
              <w:bottom w:val="nil"/>
              <w:right w:val="nil"/>
            </w:tcBorders>
            <w:shd w:val="clear" w:color="auto" w:fill="auto"/>
            <w:noWrap/>
            <w:vAlign w:val="bottom"/>
            <w:hideMark/>
          </w:tcPr>
          <w:p w:rsidR="00E7491E" w:rsidRPr="00F73741" w:rsidRDefault="00E7491E" w:rsidP="00F73741">
            <w:pPr>
              <w:spacing w:after="0"/>
              <w:jc w:val="center"/>
              <w:rPr>
                <w:rFonts w:ascii="Calibri" w:hAnsi="Calibri" w:cs="Calibri"/>
                <w:b/>
                <w:bCs/>
                <w:color w:val="000000"/>
                <w:sz w:val="22"/>
                <w:szCs w:val="22"/>
              </w:rPr>
            </w:pPr>
            <w:r w:rsidRPr="00F73741">
              <w:rPr>
                <w:rFonts w:ascii="Calibri" w:hAnsi="Calibri" w:cs="Calibri"/>
                <w:b/>
                <w:bCs/>
                <w:color w:val="000000"/>
                <w:sz w:val="22"/>
                <w:szCs w:val="22"/>
              </w:rPr>
              <w:t>Gauge</w:t>
            </w:r>
          </w:p>
        </w:tc>
        <w:tc>
          <w:tcPr>
            <w:tcW w:w="1254" w:type="dxa"/>
            <w:tcBorders>
              <w:top w:val="single" w:sz="8" w:space="0" w:color="auto"/>
              <w:left w:val="nil"/>
              <w:bottom w:val="nil"/>
              <w:right w:val="single" w:sz="8" w:space="0" w:color="auto"/>
            </w:tcBorders>
            <w:shd w:val="clear" w:color="auto" w:fill="auto"/>
            <w:noWrap/>
            <w:vAlign w:val="bottom"/>
            <w:hideMark/>
          </w:tcPr>
          <w:p w:rsidR="00E7491E" w:rsidRPr="00F73741" w:rsidRDefault="00E7491E" w:rsidP="00F73741">
            <w:pPr>
              <w:spacing w:after="0"/>
              <w:jc w:val="center"/>
              <w:rPr>
                <w:rFonts w:ascii="Calibri" w:hAnsi="Calibri" w:cs="Calibri"/>
                <w:b/>
                <w:bCs/>
                <w:color w:val="000000"/>
                <w:sz w:val="22"/>
                <w:szCs w:val="22"/>
              </w:rPr>
            </w:pPr>
            <w:r w:rsidRPr="00F73741">
              <w:rPr>
                <w:rFonts w:ascii="Calibri" w:hAnsi="Calibri" w:cs="Calibri"/>
                <w:b/>
                <w:bCs/>
                <w:color w:val="000000"/>
                <w:sz w:val="22"/>
                <w:szCs w:val="22"/>
              </w:rPr>
              <w:t>Ohm/1000'</w:t>
            </w:r>
          </w:p>
        </w:tc>
        <w:tc>
          <w:tcPr>
            <w:tcW w:w="1806" w:type="dxa"/>
            <w:tcBorders>
              <w:top w:val="single" w:sz="8" w:space="0" w:color="auto"/>
              <w:left w:val="nil"/>
              <w:bottom w:val="nil"/>
              <w:right w:val="single" w:sz="8" w:space="0" w:color="auto"/>
            </w:tcBorders>
          </w:tcPr>
          <w:p w:rsidR="00E7491E" w:rsidRPr="00F73741" w:rsidRDefault="00E7491E" w:rsidP="00F73741">
            <w:pPr>
              <w:spacing w:after="0"/>
              <w:jc w:val="center"/>
              <w:rPr>
                <w:rFonts w:ascii="Calibri" w:hAnsi="Calibri" w:cs="Calibri"/>
                <w:b/>
                <w:bCs/>
                <w:color w:val="000000"/>
                <w:sz w:val="22"/>
                <w:szCs w:val="22"/>
              </w:rPr>
            </w:pPr>
            <w:r>
              <w:rPr>
                <w:rFonts w:ascii="Calibri" w:hAnsi="Calibri" w:cs="Calibri"/>
                <w:b/>
                <w:bCs/>
                <w:color w:val="000000"/>
                <w:sz w:val="22"/>
                <w:szCs w:val="22"/>
              </w:rPr>
              <w:t>Ampacity Max</w:t>
            </w:r>
            <w:r>
              <w:rPr>
                <w:rStyle w:val="FootnoteReference"/>
                <w:rFonts w:ascii="Calibri" w:hAnsi="Calibri" w:cs="Calibri"/>
                <w:b/>
                <w:bCs/>
                <w:color w:val="000000"/>
                <w:szCs w:val="22"/>
              </w:rPr>
              <w:footnoteReference w:id="1"/>
            </w:r>
          </w:p>
        </w:tc>
      </w:tr>
      <w:tr w:rsidR="00E7491E" w:rsidRPr="00F73741" w:rsidTr="00E7491E">
        <w:trPr>
          <w:trHeight w:val="300"/>
          <w:jc w:val="center"/>
        </w:trPr>
        <w:tc>
          <w:tcPr>
            <w:tcW w:w="1250" w:type="dxa"/>
            <w:tcBorders>
              <w:top w:val="single" w:sz="4" w:space="0" w:color="auto"/>
              <w:left w:val="single" w:sz="8" w:space="0" w:color="auto"/>
              <w:bottom w:val="nil"/>
              <w:right w:val="nil"/>
            </w:tcBorders>
            <w:shd w:val="clear" w:color="auto" w:fill="auto"/>
            <w:noWrap/>
            <w:vAlign w:val="bottom"/>
            <w:hideMark/>
          </w:tcPr>
          <w:p w:rsidR="00E7491E" w:rsidRPr="00F73741" w:rsidRDefault="00E7491E" w:rsidP="00F73741">
            <w:pPr>
              <w:spacing w:after="0"/>
              <w:rPr>
                <w:rFonts w:ascii="Calibri" w:hAnsi="Calibri" w:cs="Calibri"/>
                <w:color w:val="000000"/>
                <w:sz w:val="22"/>
                <w:szCs w:val="22"/>
              </w:rPr>
            </w:pPr>
            <w:r w:rsidRPr="00F73741">
              <w:rPr>
                <w:rFonts w:ascii="Calibri" w:hAnsi="Calibri" w:cs="Calibri"/>
                <w:color w:val="000000"/>
                <w:sz w:val="22"/>
                <w:szCs w:val="22"/>
              </w:rPr>
              <w:t>#10 AWG</w:t>
            </w:r>
          </w:p>
        </w:tc>
        <w:tc>
          <w:tcPr>
            <w:tcW w:w="1254" w:type="dxa"/>
            <w:tcBorders>
              <w:top w:val="single" w:sz="4" w:space="0" w:color="auto"/>
              <w:left w:val="nil"/>
              <w:bottom w:val="nil"/>
              <w:right w:val="single" w:sz="8" w:space="0" w:color="auto"/>
            </w:tcBorders>
            <w:shd w:val="clear" w:color="auto" w:fill="auto"/>
            <w:noWrap/>
            <w:vAlign w:val="bottom"/>
            <w:hideMark/>
          </w:tcPr>
          <w:p w:rsidR="00E7491E" w:rsidRPr="00F73741" w:rsidRDefault="00E7491E" w:rsidP="00F73741">
            <w:pPr>
              <w:spacing w:after="0"/>
              <w:jc w:val="right"/>
              <w:rPr>
                <w:rFonts w:ascii="Calibri" w:hAnsi="Calibri" w:cs="Calibri"/>
                <w:color w:val="000000"/>
                <w:sz w:val="22"/>
                <w:szCs w:val="22"/>
              </w:rPr>
            </w:pPr>
            <w:r w:rsidRPr="00F73741">
              <w:rPr>
                <w:rFonts w:ascii="Calibri" w:hAnsi="Calibri" w:cs="Calibri"/>
                <w:color w:val="000000"/>
                <w:sz w:val="22"/>
                <w:szCs w:val="22"/>
              </w:rPr>
              <w:t>0.9989</w:t>
            </w:r>
          </w:p>
        </w:tc>
        <w:tc>
          <w:tcPr>
            <w:tcW w:w="1806" w:type="dxa"/>
            <w:tcBorders>
              <w:top w:val="single" w:sz="4" w:space="0" w:color="auto"/>
              <w:left w:val="nil"/>
              <w:bottom w:val="nil"/>
              <w:right w:val="single" w:sz="8" w:space="0" w:color="auto"/>
            </w:tcBorders>
          </w:tcPr>
          <w:p w:rsidR="00E7491E" w:rsidRPr="00F73741" w:rsidRDefault="00E7491E" w:rsidP="00F73741">
            <w:pPr>
              <w:spacing w:after="0"/>
              <w:jc w:val="right"/>
              <w:rPr>
                <w:rFonts w:ascii="Calibri" w:hAnsi="Calibri" w:cs="Calibri"/>
                <w:color w:val="000000"/>
                <w:sz w:val="22"/>
                <w:szCs w:val="22"/>
              </w:rPr>
            </w:pPr>
            <w:r>
              <w:rPr>
                <w:rFonts w:ascii="Calibri" w:hAnsi="Calibri" w:cs="Calibri"/>
                <w:color w:val="000000"/>
                <w:sz w:val="22"/>
                <w:szCs w:val="22"/>
              </w:rPr>
              <w:t>30A</w:t>
            </w:r>
          </w:p>
        </w:tc>
      </w:tr>
      <w:tr w:rsidR="00E7491E" w:rsidRPr="00F73741" w:rsidTr="00E7491E">
        <w:trPr>
          <w:trHeight w:val="300"/>
          <w:jc w:val="center"/>
        </w:trPr>
        <w:tc>
          <w:tcPr>
            <w:tcW w:w="1250" w:type="dxa"/>
            <w:tcBorders>
              <w:top w:val="nil"/>
              <w:left w:val="single" w:sz="8" w:space="0" w:color="auto"/>
              <w:bottom w:val="nil"/>
              <w:right w:val="nil"/>
            </w:tcBorders>
            <w:shd w:val="clear" w:color="auto" w:fill="auto"/>
            <w:noWrap/>
            <w:vAlign w:val="bottom"/>
            <w:hideMark/>
          </w:tcPr>
          <w:p w:rsidR="00E7491E" w:rsidRPr="00F73741" w:rsidRDefault="00E7491E" w:rsidP="00F73741">
            <w:pPr>
              <w:spacing w:after="0"/>
              <w:rPr>
                <w:rFonts w:ascii="Calibri" w:hAnsi="Calibri" w:cs="Calibri"/>
                <w:color w:val="000000"/>
                <w:sz w:val="22"/>
                <w:szCs w:val="22"/>
              </w:rPr>
            </w:pPr>
            <w:r w:rsidRPr="00F73741">
              <w:rPr>
                <w:rFonts w:ascii="Calibri" w:hAnsi="Calibri" w:cs="Calibri"/>
                <w:color w:val="000000"/>
                <w:sz w:val="22"/>
                <w:szCs w:val="22"/>
              </w:rPr>
              <w:t>#12 AWG</w:t>
            </w:r>
          </w:p>
        </w:tc>
        <w:tc>
          <w:tcPr>
            <w:tcW w:w="1254" w:type="dxa"/>
            <w:tcBorders>
              <w:top w:val="nil"/>
              <w:left w:val="nil"/>
              <w:bottom w:val="nil"/>
              <w:right w:val="single" w:sz="8" w:space="0" w:color="auto"/>
            </w:tcBorders>
            <w:shd w:val="clear" w:color="auto" w:fill="auto"/>
            <w:noWrap/>
            <w:vAlign w:val="bottom"/>
            <w:hideMark/>
          </w:tcPr>
          <w:p w:rsidR="00E7491E" w:rsidRPr="00F73741" w:rsidRDefault="00E7491E" w:rsidP="00F73741">
            <w:pPr>
              <w:spacing w:after="0"/>
              <w:jc w:val="right"/>
              <w:rPr>
                <w:rFonts w:ascii="Calibri" w:hAnsi="Calibri" w:cs="Calibri"/>
                <w:color w:val="000000"/>
                <w:sz w:val="22"/>
                <w:szCs w:val="22"/>
              </w:rPr>
            </w:pPr>
            <w:r w:rsidRPr="00F73741">
              <w:rPr>
                <w:rFonts w:ascii="Calibri" w:hAnsi="Calibri" w:cs="Calibri"/>
                <w:color w:val="000000"/>
                <w:sz w:val="22"/>
                <w:szCs w:val="22"/>
              </w:rPr>
              <w:t>1.5880</w:t>
            </w:r>
          </w:p>
        </w:tc>
        <w:tc>
          <w:tcPr>
            <w:tcW w:w="1806" w:type="dxa"/>
            <w:tcBorders>
              <w:top w:val="nil"/>
              <w:left w:val="nil"/>
              <w:bottom w:val="nil"/>
              <w:right w:val="single" w:sz="8" w:space="0" w:color="auto"/>
            </w:tcBorders>
          </w:tcPr>
          <w:p w:rsidR="00E7491E" w:rsidRPr="00F73741" w:rsidRDefault="00E7491E" w:rsidP="00F73741">
            <w:pPr>
              <w:spacing w:after="0"/>
              <w:jc w:val="right"/>
              <w:rPr>
                <w:rFonts w:ascii="Calibri" w:hAnsi="Calibri" w:cs="Calibri"/>
                <w:color w:val="000000"/>
                <w:sz w:val="22"/>
                <w:szCs w:val="22"/>
              </w:rPr>
            </w:pPr>
            <w:r>
              <w:rPr>
                <w:rFonts w:ascii="Calibri" w:hAnsi="Calibri" w:cs="Calibri"/>
                <w:color w:val="000000"/>
                <w:sz w:val="22"/>
                <w:szCs w:val="22"/>
              </w:rPr>
              <w:t>25A</w:t>
            </w:r>
          </w:p>
        </w:tc>
      </w:tr>
      <w:tr w:rsidR="00E7491E" w:rsidRPr="00F73741" w:rsidTr="00E7491E">
        <w:trPr>
          <w:trHeight w:val="300"/>
          <w:jc w:val="center"/>
        </w:trPr>
        <w:tc>
          <w:tcPr>
            <w:tcW w:w="1250" w:type="dxa"/>
            <w:tcBorders>
              <w:top w:val="nil"/>
              <w:left w:val="single" w:sz="8" w:space="0" w:color="auto"/>
              <w:bottom w:val="nil"/>
              <w:right w:val="nil"/>
            </w:tcBorders>
            <w:shd w:val="clear" w:color="auto" w:fill="auto"/>
            <w:noWrap/>
            <w:vAlign w:val="bottom"/>
            <w:hideMark/>
          </w:tcPr>
          <w:p w:rsidR="00E7491E" w:rsidRPr="00F73741" w:rsidRDefault="00E7491E" w:rsidP="00F73741">
            <w:pPr>
              <w:spacing w:after="0"/>
              <w:rPr>
                <w:rFonts w:ascii="Calibri" w:hAnsi="Calibri" w:cs="Calibri"/>
                <w:color w:val="000000"/>
                <w:sz w:val="22"/>
                <w:szCs w:val="22"/>
              </w:rPr>
            </w:pPr>
            <w:r w:rsidRPr="00F73741">
              <w:rPr>
                <w:rFonts w:ascii="Calibri" w:hAnsi="Calibri" w:cs="Calibri"/>
                <w:color w:val="000000"/>
                <w:sz w:val="22"/>
                <w:szCs w:val="22"/>
              </w:rPr>
              <w:t>#14 AWG</w:t>
            </w:r>
          </w:p>
        </w:tc>
        <w:tc>
          <w:tcPr>
            <w:tcW w:w="1254" w:type="dxa"/>
            <w:tcBorders>
              <w:top w:val="nil"/>
              <w:left w:val="nil"/>
              <w:bottom w:val="nil"/>
              <w:right w:val="single" w:sz="8" w:space="0" w:color="auto"/>
            </w:tcBorders>
            <w:shd w:val="clear" w:color="auto" w:fill="auto"/>
            <w:noWrap/>
            <w:vAlign w:val="bottom"/>
            <w:hideMark/>
          </w:tcPr>
          <w:p w:rsidR="00E7491E" w:rsidRPr="00F73741" w:rsidRDefault="00E7491E" w:rsidP="00F73741">
            <w:pPr>
              <w:spacing w:after="0"/>
              <w:jc w:val="right"/>
              <w:rPr>
                <w:rFonts w:ascii="Calibri" w:hAnsi="Calibri" w:cs="Calibri"/>
                <w:color w:val="000000"/>
                <w:sz w:val="22"/>
                <w:szCs w:val="22"/>
              </w:rPr>
            </w:pPr>
            <w:r w:rsidRPr="00F73741">
              <w:rPr>
                <w:rFonts w:ascii="Calibri" w:hAnsi="Calibri" w:cs="Calibri"/>
                <w:color w:val="000000"/>
                <w:sz w:val="22"/>
                <w:szCs w:val="22"/>
              </w:rPr>
              <w:t>2.5250</w:t>
            </w:r>
          </w:p>
        </w:tc>
        <w:tc>
          <w:tcPr>
            <w:tcW w:w="1806" w:type="dxa"/>
            <w:tcBorders>
              <w:top w:val="nil"/>
              <w:left w:val="nil"/>
              <w:bottom w:val="nil"/>
              <w:right w:val="single" w:sz="8" w:space="0" w:color="auto"/>
            </w:tcBorders>
          </w:tcPr>
          <w:p w:rsidR="00E7491E" w:rsidRPr="00F73741" w:rsidRDefault="00E7491E" w:rsidP="00F73741">
            <w:pPr>
              <w:spacing w:after="0"/>
              <w:jc w:val="right"/>
              <w:rPr>
                <w:rFonts w:ascii="Calibri" w:hAnsi="Calibri" w:cs="Calibri"/>
                <w:color w:val="000000"/>
                <w:sz w:val="22"/>
                <w:szCs w:val="22"/>
              </w:rPr>
            </w:pPr>
            <w:r>
              <w:rPr>
                <w:rFonts w:ascii="Calibri" w:hAnsi="Calibri" w:cs="Calibri"/>
                <w:color w:val="000000"/>
                <w:sz w:val="22"/>
                <w:szCs w:val="22"/>
              </w:rPr>
              <w:t>20A</w:t>
            </w:r>
          </w:p>
        </w:tc>
      </w:tr>
      <w:tr w:rsidR="00E7491E" w:rsidRPr="00F73741" w:rsidTr="00E7491E">
        <w:trPr>
          <w:trHeight w:val="300"/>
          <w:jc w:val="center"/>
        </w:trPr>
        <w:tc>
          <w:tcPr>
            <w:tcW w:w="1250" w:type="dxa"/>
            <w:tcBorders>
              <w:top w:val="nil"/>
              <w:left w:val="single" w:sz="8" w:space="0" w:color="auto"/>
              <w:bottom w:val="nil"/>
              <w:right w:val="nil"/>
            </w:tcBorders>
            <w:shd w:val="clear" w:color="auto" w:fill="auto"/>
            <w:noWrap/>
            <w:vAlign w:val="bottom"/>
            <w:hideMark/>
          </w:tcPr>
          <w:p w:rsidR="00E7491E" w:rsidRPr="00F73741" w:rsidRDefault="00E7491E" w:rsidP="00F73741">
            <w:pPr>
              <w:spacing w:after="0"/>
              <w:rPr>
                <w:rFonts w:ascii="Calibri" w:hAnsi="Calibri" w:cs="Calibri"/>
                <w:color w:val="000000"/>
                <w:sz w:val="22"/>
                <w:szCs w:val="22"/>
              </w:rPr>
            </w:pPr>
            <w:r w:rsidRPr="00F73741">
              <w:rPr>
                <w:rFonts w:ascii="Calibri" w:hAnsi="Calibri" w:cs="Calibri"/>
                <w:color w:val="000000"/>
                <w:sz w:val="22"/>
                <w:szCs w:val="22"/>
              </w:rPr>
              <w:t>#16 AWG</w:t>
            </w:r>
          </w:p>
        </w:tc>
        <w:tc>
          <w:tcPr>
            <w:tcW w:w="1254" w:type="dxa"/>
            <w:tcBorders>
              <w:top w:val="nil"/>
              <w:left w:val="nil"/>
              <w:bottom w:val="nil"/>
              <w:right w:val="single" w:sz="8" w:space="0" w:color="auto"/>
            </w:tcBorders>
            <w:shd w:val="clear" w:color="auto" w:fill="auto"/>
            <w:noWrap/>
            <w:vAlign w:val="bottom"/>
            <w:hideMark/>
          </w:tcPr>
          <w:p w:rsidR="00E7491E" w:rsidRPr="00F73741" w:rsidRDefault="00E7491E" w:rsidP="00F73741">
            <w:pPr>
              <w:spacing w:after="0"/>
              <w:jc w:val="right"/>
              <w:rPr>
                <w:rFonts w:ascii="Calibri" w:hAnsi="Calibri" w:cs="Calibri"/>
                <w:color w:val="000000"/>
                <w:sz w:val="22"/>
                <w:szCs w:val="22"/>
              </w:rPr>
            </w:pPr>
            <w:r w:rsidRPr="00F73741">
              <w:rPr>
                <w:rFonts w:ascii="Calibri" w:hAnsi="Calibri" w:cs="Calibri"/>
                <w:color w:val="000000"/>
                <w:sz w:val="22"/>
                <w:szCs w:val="22"/>
              </w:rPr>
              <w:t>4.0160</w:t>
            </w:r>
          </w:p>
        </w:tc>
        <w:tc>
          <w:tcPr>
            <w:tcW w:w="1806" w:type="dxa"/>
            <w:tcBorders>
              <w:top w:val="nil"/>
              <w:left w:val="nil"/>
              <w:bottom w:val="nil"/>
              <w:right w:val="single" w:sz="8" w:space="0" w:color="auto"/>
            </w:tcBorders>
          </w:tcPr>
          <w:p w:rsidR="00E7491E" w:rsidRPr="00F73741" w:rsidRDefault="00E7491E" w:rsidP="00F73741">
            <w:pPr>
              <w:spacing w:after="0"/>
              <w:jc w:val="right"/>
              <w:rPr>
                <w:rFonts w:ascii="Calibri" w:hAnsi="Calibri" w:cs="Calibri"/>
                <w:color w:val="000000"/>
                <w:sz w:val="22"/>
                <w:szCs w:val="22"/>
              </w:rPr>
            </w:pPr>
            <w:r>
              <w:rPr>
                <w:rFonts w:ascii="Calibri" w:hAnsi="Calibri" w:cs="Calibri"/>
                <w:color w:val="000000"/>
                <w:sz w:val="22"/>
                <w:szCs w:val="22"/>
              </w:rPr>
              <w:t>10A</w:t>
            </w:r>
          </w:p>
        </w:tc>
      </w:tr>
      <w:tr w:rsidR="00E7491E" w:rsidRPr="00F73741" w:rsidTr="00E7491E">
        <w:trPr>
          <w:trHeight w:val="300"/>
          <w:jc w:val="center"/>
        </w:trPr>
        <w:tc>
          <w:tcPr>
            <w:tcW w:w="1250" w:type="dxa"/>
            <w:tcBorders>
              <w:top w:val="nil"/>
              <w:left w:val="single" w:sz="8" w:space="0" w:color="auto"/>
              <w:bottom w:val="nil"/>
              <w:right w:val="nil"/>
            </w:tcBorders>
            <w:shd w:val="clear" w:color="auto" w:fill="auto"/>
            <w:noWrap/>
            <w:vAlign w:val="bottom"/>
            <w:hideMark/>
          </w:tcPr>
          <w:p w:rsidR="00E7491E" w:rsidRPr="00F73741" w:rsidRDefault="00E7491E" w:rsidP="00F73741">
            <w:pPr>
              <w:spacing w:after="0"/>
              <w:rPr>
                <w:rFonts w:ascii="Calibri" w:hAnsi="Calibri" w:cs="Calibri"/>
                <w:color w:val="000000"/>
                <w:sz w:val="22"/>
                <w:szCs w:val="22"/>
              </w:rPr>
            </w:pPr>
            <w:r w:rsidRPr="00F73741">
              <w:rPr>
                <w:rFonts w:ascii="Calibri" w:hAnsi="Calibri" w:cs="Calibri"/>
                <w:color w:val="000000"/>
                <w:sz w:val="22"/>
                <w:szCs w:val="22"/>
              </w:rPr>
              <w:t>#18 AWG</w:t>
            </w:r>
          </w:p>
        </w:tc>
        <w:tc>
          <w:tcPr>
            <w:tcW w:w="1254" w:type="dxa"/>
            <w:tcBorders>
              <w:top w:val="nil"/>
              <w:left w:val="nil"/>
              <w:bottom w:val="nil"/>
              <w:right w:val="single" w:sz="8" w:space="0" w:color="auto"/>
            </w:tcBorders>
            <w:shd w:val="clear" w:color="auto" w:fill="auto"/>
            <w:noWrap/>
            <w:vAlign w:val="bottom"/>
            <w:hideMark/>
          </w:tcPr>
          <w:p w:rsidR="00E7491E" w:rsidRPr="00F73741" w:rsidRDefault="00E7491E" w:rsidP="00F73741">
            <w:pPr>
              <w:spacing w:after="0"/>
              <w:jc w:val="right"/>
              <w:rPr>
                <w:rFonts w:ascii="Calibri" w:hAnsi="Calibri" w:cs="Calibri"/>
                <w:color w:val="000000"/>
                <w:sz w:val="22"/>
                <w:szCs w:val="22"/>
              </w:rPr>
            </w:pPr>
            <w:r w:rsidRPr="00F73741">
              <w:rPr>
                <w:rFonts w:ascii="Calibri" w:hAnsi="Calibri" w:cs="Calibri"/>
                <w:color w:val="000000"/>
                <w:sz w:val="22"/>
                <w:szCs w:val="22"/>
              </w:rPr>
              <w:t>6.3850</w:t>
            </w:r>
          </w:p>
        </w:tc>
        <w:tc>
          <w:tcPr>
            <w:tcW w:w="1806" w:type="dxa"/>
            <w:tcBorders>
              <w:top w:val="nil"/>
              <w:left w:val="nil"/>
              <w:bottom w:val="nil"/>
              <w:right w:val="single" w:sz="8" w:space="0" w:color="auto"/>
            </w:tcBorders>
          </w:tcPr>
          <w:p w:rsidR="00E7491E" w:rsidRPr="00F73741" w:rsidRDefault="00E7491E" w:rsidP="00F73741">
            <w:pPr>
              <w:spacing w:after="0"/>
              <w:jc w:val="right"/>
              <w:rPr>
                <w:rFonts w:ascii="Calibri" w:hAnsi="Calibri" w:cs="Calibri"/>
                <w:color w:val="000000"/>
                <w:sz w:val="22"/>
                <w:szCs w:val="22"/>
              </w:rPr>
            </w:pPr>
            <w:r>
              <w:rPr>
                <w:rFonts w:ascii="Calibri" w:hAnsi="Calibri" w:cs="Calibri"/>
                <w:color w:val="000000"/>
                <w:sz w:val="22"/>
                <w:szCs w:val="22"/>
              </w:rPr>
              <w:t>7A</w:t>
            </w:r>
          </w:p>
        </w:tc>
      </w:tr>
    </w:tbl>
    <w:p w:rsidR="009F013C" w:rsidRDefault="00F73741" w:rsidP="00934B44">
      <w:pPr>
        <w:spacing w:after="0"/>
        <w:jc w:val="center"/>
        <w:rPr>
          <w:b/>
        </w:rPr>
      </w:pPr>
      <w:r>
        <w:rPr>
          <w:b/>
        </w:rPr>
        <w:fldChar w:fldCharType="end"/>
      </w:r>
      <w:r w:rsidR="00FE5471">
        <w:rPr>
          <w:b/>
        </w:rPr>
        <w:br w:type="page"/>
      </w:r>
      <w:r w:rsidR="0066477F">
        <w:rPr>
          <w:b/>
        </w:rPr>
        <w:lastRenderedPageBreak/>
        <w:t xml:space="preserve">Chart 2.1 Voltage Loss </w:t>
      </w:r>
      <w:r w:rsidR="006E65DB">
        <w:rPr>
          <w:b/>
        </w:rPr>
        <w:t>at 3A</w:t>
      </w:r>
    </w:p>
    <w:p w:rsidR="00836B16" w:rsidRPr="0066477F" w:rsidRDefault="00836B16" w:rsidP="00FE5471">
      <w:pPr>
        <w:tabs>
          <w:tab w:val="left" w:pos="810"/>
          <w:tab w:val="left" w:pos="5760"/>
        </w:tabs>
        <w:jc w:val="center"/>
        <w:rPr>
          <w:b/>
        </w:rPr>
      </w:pPr>
      <w:r>
        <w:rPr>
          <w:b/>
          <w:noProof/>
        </w:rPr>
        <w:drawing>
          <wp:inline distT="0" distB="0" distL="0" distR="0" wp14:anchorId="4F7171B5">
            <wp:extent cx="6329516"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55" cy="3826577"/>
                    </a:xfrm>
                    <a:prstGeom prst="rect">
                      <a:avLst/>
                    </a:prstGeom>
                    <a:noFill/>
                  </pic:spPr>
                </pic:pic>
              </a:graphicData>
            </a:graphic>
          </wp:inline>
        </w:drawing>
      </w:r>
    </w:p>
    <w:p w:rsidR="00FE5471" w:rsidRDefault="00FE5471" w:rsidP="000E7B1F"/>
    <w:p w:rsidR="00FE5471" w:rsidRDefault="00FE5471" w:rsidP="00FE5471">
      <w:pPr>
        <w:rPr>
          <w:b/>
        </w:rPr>
      </w:pPr>
    </w:p>
    <w:p w:rsidR="00FE5471" w:rsidRDefault="00FE5471" w:rsidP="00FE5471">
      <w:pPr>
        <w:jc w:val="center"/>
      </w:pPr>
      <w:r>
        <w:rPr>
          <w:b/>
        </w:rPr>
        <w:t>Chart 2.2 Voltage Loss at 5A</w:t>
      </w:r>
    </w:p>
    <w:p w:rsidR="009F013C" w:rsidRDefault="00836B16" w:rsidP="000E7B1F">
      <w:r>
        <w:rPr>
          <w:noProof/>
        </w:rPr>
        <w:drawing>
          <wp:inline distT="0" distB="0" distL="0" distR="0" wp14:anchorId="4CD792E1" wp14:editId="4CF301B5">
            <wp:extent cx="6329045" cy="314325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5471" w:rsidRDefault="00001021" w:rsidP="004A14B8">
      <w:pPr>
        <w:tabs>
          <w:tab w:val="left" w:pos="900"/>
          <w:tab w:val="left" w:pos="5760"/>
        </w:tabs>
        <w:rPr>
          <w:b/>
        </w:rPr>
      </w:pPr>
      <w:r>
        <w:rPr>
          <w:b/>
        </w:rPr>
        <w:tab/>
      </w:r>
    </w:p>
    <w:p w:rsidR="00FE5471" w:rsidRDefault="00FE5471" w:rsidP="004A14B8">
      <w:pPr>
        <w:tabs>
          <w:tab w:val="left" w:pos="900"/>
          <w:tab w:val="left" w:pos="5760"/>
        </w:tabs>
        <w:rPr>
          <w:b/>
        </w:rPr>
      </w:pPr>
    </w:p>
    <w:p w:rsidR="00FE5471" w:rsidRDefault="00FE5471" w:rsidP="004A14B8">
      <w:pPr>
        <w:tabs>
          <w:tab w:val="left" w:pos="900"/>
          <w:tab w:val="left" w:pos="5760"/>
        </w:tabs>
        <w:rPr>
          <w:b/>
        </w:rPr>
      </w:pPr>
    </w:p>
    <w:p w:rsidR="00001021" w:rsidRDefault="00001021" w:rsidP="00FE5471">
      <w:pPr>
        <w:tabs>
          <w:tab w:val="left" w:pos="900"/>
          <w:tab w:val="left" w:pos="5760"/>
        </w:tabs>
        <w:jc w:val="center"/>
      </w:pPr>
      <w:r>
        <w:rPr>
          <w:b/>
        </w:rPr>
        <w:lastRenderedPageBreak/>
        <w:t>Chart 2.3 Voltage Loss at 7A</w:t>
      </w:r>
    </w:p>
    <w:p w:rsidR="00FE5471" w:rsidRDefault="00001021" w:rsidP="000E7B1F">
      <w:r>
        <w:rPr>
          <w:noProof/>
        </w:rPr>
        <w:drawing>
          <wp:inline distT="0" distB="0" distL="0" distR="0" wp14:anchorId="46DE6266">
            <wp:extent cx="6104833" cy="3669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85" cy="3728785"/>
                    </a:xfrm>
                    <a:prstGeom prst="rect">
                      <a:avLst/>
                    </a:prstGeom>
                    <a:noFill/>
                  </pic:spPr>
                </pic:pic>
              </a:graphicData>
            </a:graphic>
          </wp:inline>
        </w:drawing>
      </w:r>
    </w:p>
    <w:p w:rsidR="00FE5471" w:rsidRDefault="00FE5471" w:rsidP="00FE5471">
      <w:pPr>
        <w:jc w:val="center"/>
      </w:pPr>
      <w:r>
        <w:rPr>
          <w:b/>
        </w:rPr>
        <w:t>Chart 2.4 Voltage Loss at 10A</w:t>
      </w:r>
    </w:p>
    <w:p w:rsidR="009F013C" w:rsidRDefault="004A14B8" w:rsidP="000E7B1F">
      <w:r>
        <w:rPr>
          <w:noProof/>
        </w:rPr>
        <w:drawing>
          <wp:inline distT="0" distB="0" distL="0" distR="0" wp14:anchorId="41A8A397">
            <wp:extent cx="6104255" cy="36693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405" cy="3707276"/>
                    </a:xfrm>
                    <a:prstGeom prst="rect">
                      <a:avLst/>
                    </a:prstGeom>
                    <a:noFill/>
                  </pic:spPr>
                </pic:pic>
              </a:graphicData>
            </a:graphic>
          </wp:inline>
        </w:drawing>
      </w:r>
    </w:p>
    <w:p w:rsidR="00450211" w:rsidRDefault="00450211" w:rsidP="000E7B1F">
      <w:r>
        <w:t>Should sections of track exceed the length of run supported by a given wire size, one may need to place the power station closer to the track</w:t>
      </w:r>
      <w:r w:rsidR="00531003">
        <w:t xml:space="preserve"> section</w:t>
      </w:r>
      <w:r>
        <w:t>, or the center of the section of track to feed in both directions, or break up the track into power districts and use multiple power stations one supplying each power district.</w:t>
      </w:r>
    </w:p>
    <w:p w:rsidR="002D4D52" w:rsidRDefault="002D4D52" w:rsidP="002D4D52">
      <w:pPr>
        <w:pStyle w:val="Heading3"/>
      </w:pPr>
      <w:r>
        <w:lastRenderedPageBreak/>
        <w:t>Feeder Drops</w:t>
      </w:r>
    </w:p>
    <w:p w:rsidR="002D4D52" w:rsidRDefault="002D4D52" w:rsidP="002D4D52">
      <w:r>
        <w:t xml:space="preserve">The feeder drop attached to each rail </w:t>
      </w:r>
      <w:r w:rsidR="00456216">
        <w:t xml:space="preserve">or accessory </w:t>
      </w:r>
      <w:r w:rsidR="00531003">
        <w:t>is</w:t>
      </w:r>
      <w:r>
        <w:t xml:space="preserve"> </w:t>
      </w:r>
      <w:r w:rsidR="00531003">
        <w:t xml:space="preserve">typically </w:t>
      </w:r>
      <w:r>
        <w:t>smaller than the bus wire</w:t>
      </w:r>
      <w:r w:rsidR="009F013C">
        <w:t xml:space="preserve"> to accommodate connecting the feeder to the rail</w:t>
      </w:r>
      <w:r w:rsidR="00456216">
        <w:t xml:space="preserve"> or accessory</w:t>
      </w:r>
      <w:r>
        <w:t>. The feeder drop should be soldered to the rail for a good connection and may be either a solid or stranded wire. The feeder drop may be soldered to the side of the rail (field side) or to the bottom. With a little practice one can solder to the bottom of track with plastic ties without melting them. Once the track is painted and ballasted the connections nearly disappear.</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6216" w:rsidRDefault="00456216" w:rsidP="002D4D52">
      <w:r>
        <w:t xml:space="preserve">Each accessory should have a pair of feeders attached unless the accessory decoder takes its power directly from the rail. Some accessories such as turnouts come with an accessory decoder integrated </w:t>
      </w:r>
      <w:r w:rsidR="00EB4FC4">
        <w:t>which draw current from the rails.</w:t>
      </w:r>
    </w:p>
    <w:p w:rsidR="00450211" w:rsidRDefault="00450211" w:rsidP="006E65DB">
      <w:pPr>
        <w:tabs>
          <w:tab w:val="left" w:pos="1980"/>
        </w:tabs>
        <w:ind w:firstLine="720"/>
        <w:rPr>
          <w:b/>
        </w:rPr>
      </w:pPr>
    </w:p>
    <w:p w:rsidR="002D4D52" w:rsidRDefault="00F73741" w:rsidP="00531003">
      <w:pPr>
        <w:jc w:val="center"/>
        <w:rPr>
          <w:b/>
        </w:rPr>
      </w:pPr>
      <w:r>
        <w:rPr>
          <w:b/>
        </w:rPr>
        <w:t>Table 2.2</w:t>
      </w:r>
      <w:r w:rsidR="00531003">
        <w:rPr>
          <w:b/>
        </w:rPr>
        <w:t xml:space="preserve"> Typical Feeder Drop Size</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008"/>
        <w:gridCol w:w="2232"/>
      </w:tblGrid>
      <w:tr w:rsidR="00FA103A" w:rsidRPr="00EC09B4" w:rsidTr="00FA103A">
        <w:tc>
          <w:tcPr>
            <w:tcW w:w="1008" w:type="dxa"/>
            <w:shd w:val="clear" w:color="auto" w:fill="D9D9D9" w:themeFill="background1" w:themeFillShade="D9"/>
          </w:tcPr>
          <w:p w:rsidR="00FA103A" w:rsidRPr="00EE7B9F" w:rsidRDefault="00E7491E" w:rsidP="00FA103A">
            <w:pPr>
              <w:rPr>
                <w:b/>
              </w:rPr>
            </w:pPr>
            <w:r>
              <w:rPr>
                <w:b/>
              </w:rPr>
              <w:t>Power Station</w:t>
            </w:r>
          </w:p>
        </w:tc>
        <w:tc>
          <w:tcPr>
            <w:tcW w:w="2232" w:type="dxa"/>
            <w:shd w:val="clear" w:color="auto" w:fill="D9D9D9" w:themeFill="background1" w:themeFillShade="D9"/>
          </w:tcPr>
          <w:p w:rsidR="00FA103A" w:rsidRPr="00EE7B9F" w:rsidRDefault="00FA103A" w:rsidP="00FA103A">
            <w:pPr>
              <w:rPr>
                <w:b/>
              </w:rPr>
            </w:pPr>
            <w:r w:rsidRPr="00EE7B9F">
              <w:rPr>
                <w:b/>
              </w:rPr>
              <w:t xml:space="preserve">Feeder Drop </w:t>
            </w:r>
            <w:r>
              <w:rPr>
                <w:b/>
              </w:rPr>
              <w:t xml:space="preserve">Min </w:t>
            </w:r>
            <w:r w:rsidRPr="00EE7B9F">
              <w:rPr>
                <w:b/>
              </w:rPr>
              <w:t>wire size</w:t>
            </w:r>
          </w:p>
        </w:tc>
      </w:tr>
      <w:tr w:rsidR="00E7491E" w:rsidTr="00FA103A">
        <w:tc>
          <w:tcPr>
            <w:tcW w:w="1008" w:type="dxa"/>
          </w:tcPr>
          <w:p w:rsidR="00E7491E" w:rsidRDefault="00E7491E" w:rsidP="00E7491E">
            <w:r>
              <w:t>3A</w:t>
            </w:r>
          </w:p>
        </w:tc>
        <w:tc>
          <w:tcPr>
            <w:tcW w:w="2232" w:type="dxa"/>
          </w:tcPr>
          <w:p w:rsidR="00E7491E" w:rsidRDefault="00E7491E" w:rsidP="00FA103A">
            <w:r>
              <w:t>22 AWG</w:t>
            </w:r>
          </w:p>
        </w:tc>
      </w:tr>
      <w:tr w:rsidR="00FA103A" w:rsidTr="00FA103A">
        <w:tc>
          <w:tcPr>
            <w:tcW w:w="1008" w:type="dxa"/>
          </w:tcPr>
          <w:p w:rsidR="00FA103A" w:rsidRDefault="00E7491E" w:rsidP="00E7491E">
            <w:r>
              <w:t>5A</w:t>
            </w:r>
          </w:p>
        </w:tc>
        <w:tc>
          <w:tcPr>
            <w:tcW w:w="2232" w:type="dxa"/>
          </w:tcPr>
          <w:p w:rsidR="00FA103A" w:rsidRDefault="00E7491E" w:rsidP="00FA103A">
            <w:r>
              <w:t>20</w:t>
            </w:r>
            <w:r w:rsidR="00FA103A">
              <w:t xml:space="preserve"> AWG</w:t>
            </w:r>
          </w:p>
        </w:tc>
      </w:tr>
      <w:tr w:rsidR="00FA103A" w:rsidTr="00FA103A">
        <w:tc>
          <w:tcPr>
            <w:tcW w:w="1008" w:type="dxa"/>
          </w:tcPr>
          <w:p w:rsidR="00FA103A" w:rsidRDefault="00E7491E" w:rsidP="00FA103A">
            <w:r>
              <w:t>7A</w:t>
            </w:r>
          </w:p>
        </w:tc>
        <w:tc>
          <w:tcPr>
            <w:tcW w:w="2232" w:type="dxa"/>
          </w:tcPr>
          <w:p w:rsidR="00FA103A" w:rsidRDefault="00E7491E" w:rsidP="00FA103A">
            <w:r>
              <w:t>18</w:t>
            </w:r>
            <w:r w:rsidR="00FA103A">
              <w:t xml:space="preserve"> AWG</w:t>
            </w:r>
          </w:p>
        </w:tc>
      </w:tr>
      <w:tr w:rsidR="00FA103A" w:rsidTr="00FA103A">
        <w:tc>
          <w:tcPr>
            <w:tcW w:w="1008" w:type="dxa"/>
          </w:tcPr>
          <w:p w:rsidR="00FA103A" w:rsidRDefault="00E7491E" w:rsidP="00FA103A">
            <w:r>
              <w:t>10A</w:t>
            </w:r>
          </w:p>
        </w:tc>
        <w:tc>
          <w:tcPr>
            <w:tcW w:w="2232" w:type="dxa"/>
          </w:tcPr>
          <w:p w:rsidR="00FA103A" w:rsidRDefault="00E7491E" w:rsidP="00FA103A">
            <w:r>
              <w:t>16</w:t>
            </w:r>
            <w:r w:rsidR="00FA103A">
              <w:t xml:space="preserve"> AWG</w:t>
            </w:r>
          </w:p>
        </w:tc>
      </w:tr>
    </w:tbl>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Bare connections should be covered by heat shrink tubing, electrical tape or other suitable means of insulation. Feeder drop wires should be kept as short as possible, never exceeding 12 inches/30cm.</w:t>
      </w:r>
    </w:p>
    <w:p w:rsidR="002D4D52" w:rsidRDefault="002D4D52" w:rsidP="000E7B1F"/>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bus wires should be </w:t>
      </w:r>
      <w:r w:rsidR="00FE5471">
        <w:t xml:space="preserve">as close as possible. For smaller wires a zip cord one solution. For heavier wire they may be available only as individual wires. </w:t>
      </w:r>
      <w:r w:rsidR="00D8768F">
        <w:t>Twisting the wires</w:t>
      </w:r>
      <w:r>
        <w:t xml:space="preserve"> at a rate of at least 4 turns per </w:t>
      </w:r>
      <w:r w:rsidR="00565F09">
        <w:t>foot (</w:t>
      </w:r>
      <w:r>
        <w:t>30cm</w:t>
      </w:r>
      <w:r w:rsidR="00565F09">
        <w:t>)</w:t>
      </w:r>
      <w:r w:rsidR="00D8768F">
        <w:t xml:space="preserve"> will put them in close proximity, yet will allow enough room to attach feeder drops</w:t>
      </w:r>
      <w:r>
        <w:t xml:space="preserve">. Where there is a run where no feeder drops are to be attached the number of twist </w:t>
      </w:r>
      <w:r w:rsidR="0066477F">
        <w:t xml:space="preserve">per unit length </w:t>
      </w:r>
      <w:r>
        <w:t>may be increased.</w:t>
      </w:r>
    </w:p>
    <w:p w:rsidR="00934B44" w:rsidRDefault="00934B44" w:rsidP="002F6977">
      <w:r>
        <w:t xml:space="preserve">Twisting the bus reduces inductance which reduces ringing. It also increases capacitance which reduces ringing. It also </w:t>
      </w:r>
      <w:r w:rsidR="006C492D">
        <w:t xml:space="preserve">reduces </w:t>
      </w:r>
      <w:r w:rsidR="006C492D" w:rsidRPr="006C492D">
        <w:t>susceptibility to common mode noise (interference)</w:t>
      </w:r>
      <w:r w:rsidR="006C492D">
        <w:t>.</w:t>
      </w:r>
      <w:bookmarkStart w:id="0" w:name="_GoBack"/>
      <w:bookmarkEnd w:id="0"/>
    </w:p>
    <w:p w:rsidR="002D4D52" w:rsidRDefault="002D4D52" w:rsidP="002D4D52">
      <w:pPr>
        <w:pStyle w:val="Heading3"/>
      </w:pPr>
      <w:r>
        <w:t>Bus terminations</w:t>
      </w:r>
    </w:p>
    <w:p w:rsidR="002D4D52" w:rsidRDefault="002D4D52" w:rsidP="002D4D52">
      <w:r>
        <w:t xml:space="preserve">The </w:t>
      </w:r>
      <w:r w:rsidR="001102CF">
        <w:t xml:space="preserve">DCC </w:t>
      </w:r>
      <w:r>
        <w:t xml:space="preserve">bus may be fitted with a resistor capacitor (RC) filter using a 150Ω resistor of adequate wattage in series with a 0.1µf </w:t>
      </w:r>
      <w:r w:rsidR="00EB4FC4">
        <w:t xml:space="preserve">50V </w:t>
      </w:r>
      <w:r>
        <w:t xml:space="preserve">capacitor across the bus. </w:t>
      </w:r>
      <w:r w:rsidR="00F73741">
        <w:t>See Table 2.3</w:t>
      </w:r>
      <w:r w:rsidR="00EB4FC4">
        <w:t xml:space="preserve"> below. </w:t>
      </w:r>
      <w:r>
        <w:t xml:space="preserve">Such a filter is </w:t>
      </w:r>
      <w:r>
        <w:lastRenderedPageBreak/>
        <w:t>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r w:rsidR="001102CF">
        <w:t xml:space="preserve"> Results will vary for each situation depending on the length of the bus, load on the bus and the power station. Although different power stations conform to NMRA Standards the outputs will behave somewhat differently. </w:t>
      </w:r>
      <w:r w:rsidR="00B9334B">
        <w:t>If the power station is driven hard there will be more ringing in the signal. The less load there is on the bus the more ringing will be observed. Adding an RC snubber will reduce this ringing.</w:t>
      </w:r>
    </w:p>
    <w:p w:rsidR="002D4D52" w:rsidRDefault="002D4D52" w:rsidP="002D4D52">
      <w:r>
        <w:t xml:space="preserve">Such </w:t>
      </w:r>
      <w:r w:rsidR="00F73741">
        <w:t xml:space="preserve">RC </w:t>
      </w:r>
      <w:r>
        <w:t>filters will draw a small amount of current and should not be placed down line from any current sensing occupancy detector.</w:t>
      </w:r>
    </w:p>
    <w:p w:rsidR="00EB4FC4" w:rsidRPr="00EB4FC4" w:rsidRDefault="00EB4FC4" w:rsidP="00EB4FC4">
      <w:pPr>
        <w:jc w:val="center"/>
        <w:rPr>
          <w:b/>
        </w:rPr>
      </w:pPr>
      <w:r>
        <w:rPr>
          <w:b/>
        </w:rPr>
        <w:t xml:space="preserve">Table </w:t>
      </w:r>
      <w:r w:rsidR="00F73741">
        <w:rPr>
          <w:b/>
        </w:rPr>
        <w:t>2.3</w:t>
      </w:r>
      <w:r>
        <w:rPr>
          <w:b/>
        </w:rPr>
        <w:t xml:space="preserve"> Termination Resistors</w:t>
      </w:r>
      <w:r w:rsidR="002F0F7B">
        <w:rPr>
          <w:b/>
        </w:rPr>
        <w:t xml:space="preserve"> 150Ω</w:t>
      </w:r>
    </w:p>
    <w:tbl>
      <w:tblPr>
        <w:tblStyle w:val="TableGrid"/>
        <w:tblW w:w="0" w:type="auto"/>
        <w:jc w:val="center"/>
        <w:tblLook w:val="04A0" w:firstRow="1" w:lastRow="0" w:firstColumn="1" w:lastColumn="0" w:noHBand="0" w:noVBand="1"/>
      </w:tblPr>
      <w:tblGrid>
        <w:gridCol w:w="1345"/>
        <w:gridCol w:w="1620"/>
        <w:gridCol w:w="1197"/>
      </w:tblGrid>
      <w:tr w:rsidR="00EB4FC4" w:rsidRPr="00EB4FC4" w:rsidTr="00EB4FC4">
        <w:trPr>
          <w:jc w:val="center"/>
        </w:trPr>
        <w:tc>
          <w:tcPr>
            <w:tcW w:w="1345" w:type="dxa"/>
            <w:shd w:val="clear" w:color="auto" w:fill="D9D9D9" w:themeFill="background1" w:themeFillShade="D9"/>
          </w:tcPr>
          <w:p w:rsidR="00EB4FC4" w:rsidRPr="00EB4FC4" w:rsidRDefault="00EB4FC4" w:rsidP="002D4D52">
            <w:pPr>
              <w:rPr>
                <w:b/>
              </w:rPr>
            </w:pPr>
            <w:r w:rsidRPr="00EB4FC4">
              <w:rPr>
                <w:b/>
              </w:rPr>
              <w:t>Scale</w:t>
            </w:r>
          </w:p>
        </w:tc>
        <w:tc>
          <w:tcPr>
            <w:tcW w:w="1620" w:type="dxa"/>
            <w:shd w:val="clear" w:color="auto" w:fill="D9D9D9" w:themeFill="background1" w:themeFillShade="D9"/>
          </w:tcPr>
          <w:p w:rsidR="00EB4FC4" w:rsidRPr="00EB4FC4" w:rsidRDefault="00EB4FC4" w:rsidP="002D4D52">
            <w:pPr>
              <w:rPr>
                <w:b/>
              </w:rPr>
            </w:pPr>
            <w:r w:rsidRPr="00EB4FC4">
              <w:rPr>
                <w:b/>
              </w:rPr>
              <w:t>Max Voltage</w:t>
            </w:r>
          </w:p>
        </w:tc>
        <w:tc>
          <w:tcPr>
            <w:tcW w:w="1197" w:type="dxa"/>
            <w:shd w:val="clear" w:color="auto" w:fill="D9D9D9" w:themeFill="background1" w:themeFillShade="D9"/>
          </w:tcPr>
          <w:p w:rsidR="00EB4FC4" w:rsidRPr="00EB4FC4" w:rsidRDefault="00EB4FC4" w:rsidP="002D4D52">
            <w:pPr>
              <w:rPr>
                <w:b/>
              </w:rPr>
            </w:pPr>
            <w:r w:rsidRPr="00EB4FC4">
              <w:rPr>
                <w:b/>
              </w:rPr>
              <w:t>Wattage</w:t>
            </w:r>
          </w:p>
        </w:tc>
      </w:tr>
      <w:tr w:rsidR="00EB4FC4" w:rsidTr="00EB4FC4">
        <w:trPr>
          <w:jc w:val="center"/>
        </w:trPr>
        <w:tc>
          <w:tcPr>
            <w:tcW w:w="1345" w:type="dxa"/>
          </w:tcPr>
          <w:p w:rsidR="00EB4FC4" w:rsidRDefault="00EB4FC4" w:rsidP="002D4D52">
            <w:r>
              <w:t>Z &amp; N</w:t>
            </w:r>
          </w:p>
        </w:tc>
        <w:tc>
          <w:tcPr>
            <w:tcW w:w="1620" w:type="dxa"/>
          </w:tcPr>
          <w:p w:rsidR="00EB4FC4" w:rsidRDefault="00EB4FC4" w:rsidP="002D4D52">
            <w:r>
              <w:t>14V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HO</w:t>
            </w:r>
          </w:p>
        </w:tc>
        <w:tc>
          <w:tcPr>
            <w:tcW w:w="1620" w:type="dxa"/>
          </w:tcPr>
          <w:p w:rsidR="00EB4FC4" w:rsidRDefault="00EB4FC4" w:rsidP="002D4D52">
            <w:r>
              <w:t>17V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S &amp; O</w:t>
            </w:r>
          </w:p>
        </w:tc>
        <w:tc>
          <w:tcPr>
            <w:tcW w:w="1620" w:type="dxa"/>
          </w:tcPr>
          <w:p w:rsidR="00EB4FC4" w:rsidRDefault="00EB4FC4" w:rsidP="002D4D52">
            <w:r>
              <w:t>19V</w:t>
            </w:r>
          </w:p>
        </w:tc>
        <w:tc>
          <w:tcPr>
            <w:tcW w:w="1197" w:type="dxa"/>
          </w:tcPr>
          <w:p w:rsidR="00EB4FC4" w:rsidRDefault="00EB4FC4" w:rsidP="002D4D52">
            <w:r>
              <w:t>2W</w:t>
            </w:r>
          </w:p>
        </w:tc>
      </w:tr>
      <w:tr w:rsidR="00EB4FC4" w:rsidTr="00EB4FC4">
        <w:trPr>
          <w:jc w:val="center"/>
        </w:trPr>
        <w:tc>
          <w:tcPr>
            <w:tcW w:w="1345" w:type="dxa"/>
          </w:tcPr>
          <w:p w:rsidR="00EB4FC4" w:rsidRDefault="00EB4FC4" w:rsidP="002D4D52">
            <w:r>
              <w:t>G &amp; F</w:t>
            </w:r>
          </w:p>
        </w:tc>
        <w:tc>
          <w:tcPr>
            <w:tcW w:w="1620" w:type="dxa"/>
          </w:tcPr>
          <w:p w:rsidR="00EB4FC4" w:rsidRDefault="00EB4FC4" w:rsidP="002D4D52">
            <w:r>
              <w:t>22V</w:t>
            </w:r>
          </w:p>
        </w:tc>
        <w:tc>
          <w:tcPr>
            <w:tcW w:w="1197" w:type="dxa"/>
          </w:tcPr>
          <w:p w:rsidR="00EB4FC4" w:rsidRDefault="00EB4FC4" w:rsidP="002D4D52">
            <w:r>
              <w:t>2W</w:t>
            </w:r>
          </w:p>
        </w:tc>
      </w:tr>
    </w:tbl>
    <w:p w:rsidR="00EB4FC4" w:rsidRDefault="00EB4FC4" w:rsidP="002D4D52"/>
    <w:p w:rsidR="002D4D52" w:rsidRDefault="002D4D52" w:rsidP="00EE7B9F">
      <w:pPr>
        <w:pStyle w:val="Heading3"/>
      </w:pPr>
      <w:r>
        <w:t>Routing of Bus</w:t>
      </w:r>
    </w:p>
    <w:p w:rsidR="002D4D52" w:rsidRDefault="001102CF" w:rsidP="002D4D52">
      <w:r>
        <w:t>In wiring for DCC, t</w:t>
      </w:r>
      <w:r w:rsidR="002D4D52">
        <w:t xml:space="preserve">he bus should be laid out linearly. It should never </w:t>
      </w:r>
      <w:r w:rsidR="00FA103A">
        <w:t xml:space="preserve">loop back on itself, </w:t>
      </w:r>
      <w:r w:rsidR="002D4D52">
        <w:t>nor should there be a loop that goes out</w:t>
      </w:r>
      <w:r w:rsidR="003A7BF1">
        <w:t xml:space="preserve"> to a branch and comes back to connect to the main. The reason for this is to prevent </w:t>
      </w:r>
      <w:r w:rsidR="00FA103A">
        <w:t>reflection</w:t>
      </w:r>
      <w:r w:rsidR="003A7BF1">
        <w:t xml:space="preserve"> in the DCC signal timing as it reaches the decoder.</w:t>
      </w:r>
    </w:p>
    <w:p w:rsidR="006E65DB" w:rsidRPr="002D4D52" w:rsidRDefault="006E65DB" w:rsidP="002D4D52">
      <w:r>
        <w:t xml:space="preserve">The bus should not be run parallel for long distances to other data busses such as Computer Model Railroad Interface </w:t>
      </w:r>
      <w:r w:rsidR="002F0F7B">
        <w:t>(C</w:t>
      </w:r>
      <w:r w:rsidR="00FA103A">
        <w:t>/</w:t>
      </w:r>
      <w:r w:rsidR="002F0F7B">
        <w:t xml:space="preserve">MRI) </w:t>
      </w:r>
      <w:r>
        <w:t>or Layout Command Control</w:t>
      </w:r>
      <w:r w:rsidR="002F0F7B">
        <w:t xml:space="preserve"> (LCC)</w:t>
      </w:r>
      <w:r>
        <w:t>. Coupling and induction of signal is possible.</w:t>
      </w:r>
      <w:r w:rsidR="002F0F7B">
        <w:t xml:space="preserve"> Given that most railroads and models are linear it is not always possible to avoid running various wiring parallel. </w:t>
      </w:r>
      <w:r w:rsidR="002F0F7B" w:rsidRPr="002F0F7B">
        <w:t>The DCC bus should be separated from other busses by at least 3 inches (7.6cm) for long distances.</w:t>
      </w:r>
    </w:p>
    <w:p w:rsidR="002D4D52" w:rsidRDefault="002D4D52" w:rsidP="002D4D52">
      <w:pPr>
        <w:pStyle w:val="Heading2"/>
      </w:pPr>
      <w:r>
        <w:t>Short Circuit Protection</w:t>
      </w:r>
    </w:p>
    <w:p w:rsidR="00396097" w:rsidRDefault="00396097" w:rsidP="00EE7B9F">
      <w:pPr>
        <w:pStyle w:val="Heading3"/>
      </w:pPr>
      <w:r>
        <w:t>DC Short Circuit Protection</w:t>
      </w:r>
    </w:p>
    <w:p w:rsidR="00396097" w:rsidRPr="00396097" w:rsidRDefault="00396097" w:rsidP="00396097">
      <w:r>
        <w:t>Given that in DC the power pack usually controls one train (one or more locomotives) per output the short circuit protection is usually built in each output by the manufacturer according to the rating of the power pack.</w:t>
      </w:r>
    </w:p>
    <w:p w:rsidR="00B032DF" w:rsidRDefault="00396097" w:rsidP="00EE7B9F">
      <w:pPr>
        <w:pStyle w:val="Heading3"/>
      </w:pPr>
      <w:r>
        <w:t xml:space="preserve">DCC </w:t>
      </w:r>
      <w:r w:rsidR="00B032DF">
        <w:t>Power Stations</w:t>
      </w:r>
    </w:p>
    <w:p w:rsidR="00B032DF" w:rsidRPr="00B032DF" w:rsidRDefault="00B032DF" w:rsidP="00B032DF">
      <w:r>
        <w:t>A power station is defined as a DCC device that supplies a DCC signal with adequate power to drive a vehicle or accessory. The command station generates the DCC wave form which is imposed on the power supplied by a booster. Within any system there can be only one command station but there may be many boosters</w:t>
      </w:r>
      <w:r w:rsidR="00396097">
        <w:t>. A power station may be a combination command station and booster in one enclosure or it may be a booster with a DCC signal from a command station outside of that enclosure.</w:t>
      </w:r>
    </w:p>
    <w:p w:rsidR="00565F09" w:rsidRDefault="00396097" w:rsidP="00EE7B9F">
      <w:pPr>
        <w:pStyle w:val="Heading3"/>
      </w:pPr>
      <w:r>
        <w:lastRenderedPageBreak/>
        <w:t xml:space="preserve">DCC </w:t>
      </w:r>
      <w:r w:rsidR="00565F09">
        <w:t>Power Districts</w:t>
      </w:r>
    </w:p>
    <w:p w:rsidR="00450211" w:rsidRDefault="00FF37B7" w:rsidP="00FF37B7">
      <w:r>
        <w:t xml:space="preserve">Depending on the size of the model railroad, how much track, how many </w:t>
      </w:r>
      <w:r w:rsidR="00F10034">
        <w:t>vehicles (</w:t>
      </w:r>
      <w:r>
        <w:t>locomotives</w:t>
      </w:r>
      <w:r w:rsidR="00F10034">
        <w:t>), accessories</w:t>
      </w:r>
      <w:r>
        <w:t xml:space="preserve"> and operators </w:t>
      </w:r>
      <w:r w:rsidR="00450211">
        <w:t xml:space="preserve">are in use at any given time; </w:t>
      </w:r>
      <w:r>
        <w:t>it may be beneficial to divide the track into 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w:t>
      </w:r>
      <w:r w:rsidR="00D72251">
        <w:t xml:space="preserve">the </w:t>
      </w:r>
      <w:r>
        <w:t xml:space="preserve">other power districts. </w:t>
      </w:r>
    </w:p>
    <w:p w:rsidR="00FF37B7" w:rsidRDefault="00FF37B7" w:rsidP="00FF37B7">
      <w:r>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w:t>
      </w:r>
      <w:r w:rsidR="00FA103A">
        <w:t xml:space="preserve"> longer</w:t>
      </w:r>
      <w:r>
        <w:t xml:space="preserve"> recommended to use tail light bulbs for short circuit protection.</w:t>
      </w:r>
    </w:p>
    <w:p w:rsidR="00450211" w:rsidRDefault="00450211" w:rsidP="00FF37B7">
      <w:r>
        <w:t xml:space="preserve">Should the number of vehicles (locomotives) in use exceed the power capacity of the </w:t>
      </w:r>
      <w:r w:rsidR="00D72251">
        <w:t xml:space="preserve">initial </w:t>
      </w:r>
      <w:r>
        <w:t>power station</w:t>
      </w:r>
      <w:r w:rsidR="00F10034">
        <w:t>, power stations</w:t>
      </w:r>
      <w:r>
        <w:t xml:space="preserve"> </w:t>
      </w:r>
      <w:r w:rsidR="00F10034">
        <w:t>(</w:t>
      </w:r>
      <w:r>
        <w:t>boosters</w:t>
      </w:r>
      <w:r w:rsidR="00F10034">
        <w:t>)</w:t>
      </w:r>
      <w:r>
        <w:t xml:space="preserve"> may be added to supply additional power. </w:t>
      </w:r>
      <w:r w:rsidR="00396097">
        <w:t>Each Power Station</w:t>
      </w:r>
      <w:r w:rsidR="00D72251">
        <w:t xml:space="preserve"> should be in</w:t>
      </w:r>
      <w:r>
        <w:t xml:space="preserve"> separate power district. Sub-districts may be divided, each protected by individual circuit breakers.</w:t>
      </w:r>
    </w:p>
    <w:p w:rsidR="00465191" w:rsidRDefault="00465191" w:rsidP="00FF37B7">
      <w:r>
        <w:rPr>
          <w:noProof/>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160020</wp:posOffset>
                </wp:positionV>
                <wp:extent cx="590550" cy="25717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590550" cy="2571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887FD" id="Rectangle 1" o:spid="_x0000_s1026" style="position:absolute;margin-left:24.9pt;margin-top:12.6pt;width:46.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" fillcolor="#4f81bd [3204]" strokecolor="#4579b8 [3044]">
                <v:fill color2="#a7bfde [1620]" rotate="t" angle="180" focus="100%" type="gradient">
                  <o:fill v:ext="view" type="gradientUnscaled"/>
                </v:fill>
                <v:shadow on="t" color="black" opacity="22937f" origin=",.5" offset="0,.63889mm"/>
              </v:rect>
            </w:pict>
          </mc:Fallback>
        </mc:AlternateContent>
      </w:r>
    </w:p>
    <w:p w:rsidR="00465191" w:rsidRPr="00FF37B7" w:rsidRDefault="00465191" w:rsidP="00FF37B7"/>
    <w:p w:rsidR="00AB654F" w:rsidRPr="00AB654F" w:rsidRDefault="00AB654F" w:rsidP="00AB654F"/>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0F5144">
        <w:tc>
          <w:tcPr>
            <w:tcW w:w="1638" w:type="dxa"/>
          </w:tcPr>
          <w:p w:rsidR="00276555" w:rsidRDefault="00D72251" w:rsidP="00D72251">
            <w:r>
              <w:t>10</w:t>
            </w:r>
            <w:r w:rsidR="000F5144">
              <w:t>-</w:t>
            </w:r>
            <w:r>
              <w:t>Jan</w:t>
            </w:r>
            <w:r w:rsidR="000F5144">
              <w:t>-202</w:t>
            </w:r>
            <w:r>
              <w:t>1</w:t>
            </w:r>
          </w:p>
        </w:tc>
        <w:tc>
          <w:tcPr>
            <w:tcW w:w="8406" w:type="dxa"/>
          </w:tcPr>
          <w:p w:rsidR="00276555" w:rsidRDefault="00276555" w:rsidP="006E65DB">
            <w:r>
              <w:t>First Re</w:t>
            </w:r>
            <w:r w:rsidR="006E65DB">
              <w:t>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79C" w:rsidRDefault="00DB779C">
      <w:r>
        <w:separator/>
      </w:r>
    </w:p>
  </w:endnote>
  <w:endnote w:type="continuationSeparator" w:id="0">
    <w:p w:rsidR="00DB779C" w:rsidRDefault="00DB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DB779C" w:rsidP="002A46D5">
          <w:pPr>
            <w:jc w:val="right"/>
          </w:pPr>
          <w:r>
            <w:fldChar w:fldCharType="begin"/>
          </w:r>
          <w:r>
            <w:instrText xml:space="preserve"> DOCPROPERTY "Company"  \* MERGEFORMAT </w:instrText>
          </w:r>
          <w:r>
            <w:fldChar w:fldCharType="separate"/>
          </w:r>
          <w:r w:rsidR="00874860">
            <w:t>©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74860">
            <w:rPr>
              <w:rStyle w:val="PageNumber"/>
              <w:noProof/>
            </w:rPr>
            <w:t>1</w:t>
          </w:r>
          <w:r>
            <w:rPr>
              <w:rStyle w:val="PageNumber"/>
            </w:rPr>
            <w:fldChar w:fldCharType="end"/>
          </w:r>
        </w:p>
      </w:tc>
      <w:tc>
        <w:tcPr>
          <w:tcW w:w="3616" w:type="pct"/>
        </w:tcPr>
        <w:p w:rsidR="002A46D5" w:rsidRDefault="00DB779C" w:rsidP="002A46D5">
          <w:pPr>
            <w:jc w:val="right"/>
          </w:pPr>
          <w:r>
            <w:fldChar w:fldCharType="begin"/>
          </w:r>
          <w:r>
            <w:instrText xml:space="preserve"> TITLE  \* MERGEFORMAT </w:instrText>
          </w:r>
          <w:r>
            <w:fldChar w:fldCharType="separate"/>
          </w:r>
          <w:r w:rsidR="00874860">
            <w:t>TN-9</w:t>
          </w:r>
          <w:r>
            <w:fldChar w:fldCharType="end"/>
          </w:r>
          <w:r w:rsidR="002A46D5">
            <w:t xml:space="preserve"> </w:t>
          </w:r>
          <w:r>
            <w:fldChar w:fldCharType="begin"/>
          </w:r>
          <w:r>
            <w:instrText xml:space="preserve"> SUBJECT  \* MERGEFORMAT </w:instrText>
          </w:r>
          <w:r>
            <w:fldChar w:fldCharType="separate"/>
          </w:r>
          <w:r w:rsidR="00874860">
            <w:t>Wiring for DCC &amp; DC</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DB779C" w:rsidP="0044692D">
    <w:pPr>
      <w:spacing w:after="0"/>
    </w:pPr>
    <w:r>
      <w:fldChar w:fldCharType="begin"/>
    </w:r>
    <w:r>
      <w:instrText xml:space="preserve"> DOCPROPERTY "Company"  \* MERGEFORMAT </w:instrText>
    </w:r>
    <w:r>
      <w:fldChar w:fldCharType="separate"/>
    </w:r>
    <w:r w:rsidR="00874860">
      <w:t>© 2020 National Model Railroad Association, Inc.</w:t>
    </w:r>
    <w:r>
      <w:fldChar w:fldCharType="end"/>
    </w:r>
  </w:p>
  <w:p w:rsidR="00937078" w:rsidRPr="002A46D5" w:rsidRDefault="00DB779C" w:rsidP="0044692D">
    <w:pPr>
      <w:pStyle w:val="Footer"/>
      <w:tabs>
        <w:tab w:val="clear" w:pos="4320"/>
        <w:tab w:val="clear" w:pos="8640"/>
      </w:tabs>
      <w:spacing w:after="0"/>
    </w:pPr>
    <w:r>
      <w:fldChar w:fldCharType="begin"/>
    </w:r>
    <w:r>
      <w:instrText xml:space="preserve"> TITLE  \* MERGEFORMAT </w:instrText>
    </w:r>
    <w:r>
      <w:fldChar w:fldCharType="separate"/>
    </w:r>
    <w:r w:rsidR="00874860">
      <w:t>TN-9</w:t>
    </w:r>
    <w:r>
      <w:fldChar w:fldCharType="end"/>
    </w:r>
    <w:r w:rsidR="00851FCA">
      <w:t xml:space="preserve"> </w:t>
    </w:r>
    <w:r>
      <w:fldChar w:fldCharType="begin"/>
    </w:r>
    <w:r>
      <w:instrText xml:space="preserve"> SUBJECT  \* MERGEFORMAT </w:instrText>
    </w:r>
    <w:r>
      <w:fldChar w:fldCharType="separate"/>
    </w:r>
    <w:r w:rsidR="00874860">
      <w:t>Wiring for DCC &amp; DC</w:t>
    </w:r>
    <w:r>
      <w:fldChar w:fldCharType="end"/>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C492D">
      <w:rPr>
        <w:rStyle w:val="PageNumber"/>
        <w:noProof/>
      </w:rPr>
      <w:t>7</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C492D">
      <w:rPr>
        <w:rStyle w:val="PageNumber"/>
        <w:noProof/>
      </w:rPr>
      <w:t>9</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874860">
      <w:rPr>
        <w:rStyle w:val="PageNumber"/>
        <w:noProof/>
      </w:rPr>
      <w:t>Jan 10, 2021</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DB779C" w:rsidP="0044692D">
    <w:pPr>
      <w:spacing w:after="0"/>
    </w:pPr>
    <w:r>
      <w:fldChar w:fldCharType="begin"/>
    </w:r>
    <w:r>
      <w:instrText xml:space="preserve"> DOCPROPERTY "Company"  \* MERGEFORMAT </w:instrText>
    </w:r>
    <w:r>
      <w:fldChar w:fldCharType="separate"/>
    </w:r>
    <w:r w:rsidR="00874860">
      <w:t>© 2020 National Model Railroad Association, Inc.</w:t>
    </w:r>
    <w:r>
      <w:fldChar w:fldCharType="end"/>
    </w:r>
  </w:p>
  <w:p w:rsidR="00851FCA" w:rsidRDefault="00DB779C" w:rsidP="0044692D">
    <w:pPr>
      <w:spacing w:after="0"/>
    </w:pPr>
    <w:r>
      <w:fldChar w:fldCharType="begin"/>
    </w:r>
    <w:r>
      <w:instrText xml:space="preserve"> TITLE  \* MERGEFORMAT </w:instrText>
    </w:r>
    <w:r>
      <w:fldChar w:fldCharType="separate"/>
    </w:r>
    <w:r w:rsidR="00874860">
      <w:t>TN-9</w:t>
    </w:r>
    <w:r>
      <w:fldChar w:fldCharType="end"/>
    </w:r>
    <w:r w:rsidR="00937078">
      <w:t xml:space="preserve"> </w:t>
    </w:r>
    <w:r>
      <w:fldChar w:fldCharType="begin"/>
    </w:r>
    <w:r>
      <w:instrText xml:space="preserve"> SUBJECT  \* MERGEFORMAT </w:instrText>
    </w:r>
    <w:r>
      <w:fldChar w:fldCharType="separate"/>
    </w:r>
    <w:r w:rsidR="00874860">
      <w:t>Wiring for DCC &amp; DC</w:t>
    </w:r>
    <w:r>
      <w:fldChar w:fldCharType="end"/>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34B44">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34B44">
      <w:rPr>
        <w:rStyle w:val="PageNumber"/>
        <w:noProof/>
      </w:rPr>
      <w:t>9</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874860">
      <w:rPr>
        <w:rStyle w:val="PageNumber"/>
        <w:noProof/>
      </w:rPr>
      <w:t>Jan 10, 2021</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79C" w:rsidRDefault="00DB779C">
      <w:r>
        <w:separator/>
      </w:r>
    </w:p>
  </w:footnote>
  <w:footnote w:type="continuationSeparator" w:id="0">
    <w:p w:rsidR="00DB779C" w:rsidRDefault="00DB779C">
      <w:r>
        <w:continuationSeparator/>
      </w:r>
    </w:p>
  </w:footnote>
  <w:footnote w:id="1">
    <w:p w:rsidR="00E7491E" w:rsidRDefault="00E7491E">
      <w:pPr>
        <w:pStyle w:val="FootnoteText"/>
      </w:pPr>
      <w:r>
        <w:rPr>
          <w:rStyle w:val="FootnoteReference"/>
        </w:rPr>
        <w:footnoteRef/>
      </w:r>
      <w:r>
        <w:t xml:space="preserve"> </w:t>
      </w:r>
      <w:r w:rsidRPr="00E7491E">
        <w:t>NFPA 79 Electrical Standards for Industrial Machinery</w:t>
      </w:r>
      <w:r>
        <w:t xml:space="preserve"> at 60</w:t>
      </w:r>
      <w:r>
        <w:rPr>
          <w:rFonts w:cs="Times"/>
        </w:rPr>
        <w:t>°</w:t>
      </w:r>
      <w:r>
        <w:t>C</w:t>
      </w:r>
      <w:r w:rsidR="00934B44">
        <w:t>. This is not to be confused with National Electrical Code ratings.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341050">
          <w:pPr>
            <w:pStyle w:val="Heading4"/>
            <w:numPr>
              <w:ilvl w:val="0"/>
              <w:numId w:val="0"/>
            </w:numPr>
            <w:spacing w:before="0" w:after="0"/>
            <w:jc w:val="center"/>
            <w:rPr>
              <w:rStyle w:val="Strong"/>
            </w:rPr>
          </w:pPr>
          <w:r w:rsidRPr="00851FCA">
            <w:rPr>
              <w:rStyle w:val="Strong"/>
            </w:rPr>
            <w:t xml:space="preserve">NMRA </w:t>
          </w:r>
          <w:r w:rsidR="00341050">
            <w:rPr>
              <w:rStyle w:val="Strong"/>
            </w:rPr>
            <w:t>Tech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341050" w:rsidP="00AA6DAE">
          <w:pPr>
            <w:jc w:val="center"/>
          </w:pPr>
          <w:r>
            <w:t xml:space="preserve">Wiring </w:t>
          </w:r>
          <w:r w:rsidR="00AA6DAE">
            <w:t>for DC &amp; DCC</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34105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87486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DATE  \@ "MMM. d, yyyy"  \* MERGEFORMAT </w:instrText>
          </w:r>
          <w:r>
            <w:rPr>
              <w:sz w:val="20"/>
            </w:rPr>
            <w:fldChar w:fldCharType="separate"/>
          </w:r>
          <w:r>
            <w:rPr>
              <w:noProof/>
              <w:sz w:val="20"/>
            </w:rPr>
            <w:t>Jan. 10, 2021</w:t>
          </w:r>
          <w:r>
            <w:rPr>
              <w:sz w:val="20"/>
            </w:rPr>
            <w:fldChar w:fldCharType="end"/>
          </w:r>
        </w:p>
      </w:tc>
      <w:tc>
        <w:tcPr>
          <w:tcW w:w="984" w:type="pct"/>
          <w:vAlign w:val="center"/>
        </w:tcPr>
        <w:p w:rsidR="00800DAA" w:rsidRDefault="00DB779C" w:rsidP="00851FCA">
          <w:pPr>
            <w:rPr>
              <w:rFonts w:ascii="CG Times" w:hAnsi="CG Times"/>
            </w:rPr>
          </w:pPr>
          <w:r>
            <w:fldChar w:fldCharType="begin"/>
          </w:r>
          <w:r>
            <w:instrText xml:space="preserve"> TITLE  \* MERGEFORMAT </w:instrText>
          </w:r>
          <w:r>
            <w:fldChar w:fldCharType="separate"/>
          </w:r>
          <w:r w:rsidR="00874860">
            <w:t>TN-9</w:t>
          </w:r>
          <w:r>
            <w:fldChar w:fldCharType="end"/>
          </w:r>
          <w:r w:rsidR="00287155">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43036"/>
    <w:rsid w:val="000556E9"/>
    <w:rsid w:val="00067F5F"/>
    <w:rsid w:val="000937F7"/>
    <w:rsid w:val="00096ABB"/>
    <w:rsid w:val="000A7653"/>
    <w:rsid w:val="000B53FB"/>
    <w:rsid w:val="000E7B1F"/>
    <w:rsid w:val="000F5144"/>
    <w:rsid w:val="001102CF"/>
    <w:rsid w:val="0011715A"/>
    <w:rsid w:val="0013683B"/>
    <w:rsid w:val="001418C6"/>
    <w:rsid w:val="00152F81"/>
    <w:rsid w:val="00163119"/>
    <w:rsid w:val="00166EE5"/>
    <w:rsid w:val="001904BE"/>
    <w:rsid w:val="0019474D"/>
    <w:rsid w:val="001A1300"/>
    <w:rsid w:val="001E03BC"/>
    <w:rsid w:val="001F2ED0"/>
    <w:rsid w:val="001F517C"/>
    <w:rsid w:val="0022554F"/>
    <w:rsid w:val="00276555"/>
    <w:rsid w:val="00287155"/>
    <w:rsid w:val="002A058D"/>
    <w:rsid w:val="002A46D5"/>
    <w:rsid w:val="002B009F"/>
    <w:rsid w:val="002C03A0"/>
    <w:rsid w:val="002D4D52"/>
    <w:rsid w:val="002F0F7B"/>
    <w:rsid w:val="002F6977"/>
    <w:rsid w:val="00333218"/>
    <w:rsid w:val="00341050"/>
    <w:rsid w:val="003428C9"/>
    <w:rsid w:val="003652CB"/>
    <w:rsid w:val="0039569D"/>
    <w:rsid w:val="00396097"/>
    <w:rsid w:val="003A7BF1"/>
    <w:rsid w:val="003D1557"/>
    <w:rsid w:val="00435172"/>
    <w:rsid w:val="0044186D"/>
    <w:rsid w:val="0044692D"/>
    <w:rsid w:val="00450211"/>
    <w:rsid w:val="00456216"/>
    <w:rsid w:val="00465191"/>
    <w:rsid w:val="004A14B8"/>
    <w:rsid w:val="004D5E28"/>
    <w:rsid w:val="00531003"/>
    <w:rsid w:val="00565F09"/>
    <w:rsid w:val="005856D4"/>
    <w:rsid w:val="00623B38"/>
    <w:rsid w:val="00627D4B"/>
    <w:rsid w:val="00643AF9"/>
    <w:rsid w:val="0066477F"/>
    <w:rsid w:val="00686F5E"/>
    <w:rsid w:val="006C4096"/>
    <w:rsid w:val="006C492D"/>
    <w:rsid w:val="006E65DB"/>
    <w:rsid w:val="0076604E"/>
    <w:rsid w:val="0076677E"/>
    <w:rsid w:val="00785D4D"/>
    <w:rsid w:val="007D32FF"/>
    <w:rsid w:val="007E7B81"/>
    <w:rsid w:val="00800DAA"/>
    <w:rsid w:val="0082606B"/>
    <w:rsid w:val="00836B16"/>
    <w:rsid w:val="00851FCA"/>
    <w:rsid w:val="00874860"/>
    <w:rsid w:val="008E667E"/>
    <w:rsid w:val="009010F3"/>
    <w:rsid w:val="009116EA"/>
    <w:rsid w:val="00934B44"/>
    <w:rsid w:val="00937078"/>
    <w:rsid w:val="0097522D"/>
    <w:rsid w:val="009870A1"/>
    <w:rsid w:val="009E51BF"/>
    <w:rsid w:val="009F013C"/>
    <w:rsid w:val="00A41607"/>
    <w:rsid w:val="00A50314"/>
    <w:rsid w:val="00A50C9F"/>
    <w:rsid w:val="00AA6DAE"/>
    <w:rsid w:val="00AB654F"/>
    <w:rsid w:val="00AE0FF3"/>
    <w:rsid w:val="00B032DF"/>
    <w:rsid w:val="00B378D4"/>
    <w:rsid w:val="00B57674"/>
    <w:rsid w:val="00B91AA9"/>
    <w:rsid w:val="00B9334B"/>
    <w:rsid w:val="00B97C75"/>
    <w:rsid w:val="00BF381A"/>
    <w:rsid w:val="00C17D43"/>
    <w:rsid w:val="00C225D8"/>
    <w:rsid w:val="00C3636A"/>
    <w:rsid w:val="00C42899"/>
    <w:rsid w:val="00C72046"/>
    <w:rsid w:val="00C874DA"/>
    <w:rsid w:val="00CB208D"/>
    <w:rsid w:val="00D042E6"/>
    <w:rsid w:val="00D31FA4"/>
    <w:rsid w:val="00D4681F"/>
    <w:rsid w:val="00D72251"/>
    <w:rsid w:val="00D8768F"/>
    <w:rsid w:val="00DB779C"/>
    <w:rsid w:val="00DD5BC6"/>
    <w:rsid w:val="00DF0B4E"/>
    <w:rsid w:val="00E7491E"/>
    <w:rsid w:val="00EA0AE8"/>
    <w:rsid w:val="00EB4FC4"/>
    <w:rsid w:val="00EC09B4"/>
    <w:rsid w:val="00EC7602"/>
    <w:rsid w:val="00EE7B9F"/>
    <w:rsid w:val="00F10034"/>
    <w:rsid w:val="00F40E66"/>
    <w:rsid w:val="00F53BC0"/>
    <w:rsid w:val="00F639B6"/>
    <w:rsid w:val="00F64B84"/>
    <w:rsid w:val="00F73741"/>
    <w:rsid w:val="00F7685D"/>
    <w:rsid w:val="00FA103A"/>
    <w:rsid w:val="00FA57AF"/>
    <w:rsid w:val="00FB16DC"/>
    <w:rsid w:val="00FB29D7"/>
    <w:rsid w:val="00FC01ED"/>
    <w:rsid w:val="00FC26FC"/>
    <w:rsid w:val="00FE5471"/>
    <w:rsid w:val="00FF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2983">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TN\Bus%20Resist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Loss at 5A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Sheet1!$M$6</c:f>
              <c:strCache>
                <c:ptCount val="1"/>
                <c:pt idx="0">
                  <c:v>#10 AWG</c:v>
                </c:pt>
              </c:strCache>
            </c:strRef>
          </c:tx>
          <c:spPr>
            <a:ln w="28575" cap="rnd">
              <a:solidFill>
                <a:schemeClr val="accent1"/>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Sheet1!$P$7:$AE$7</c:f>
              <c:numCache>
                <c:formatCode>0.0</c:formatCode>
                <c:ptCount val="16"/>
                <c:pt idx="0">
                  <c:v>9.9890000000000007E-2</c:v>
                </c:pt>
                <c:pt idx="1">
                  <c:v>0.149835</c:v>
                </c:pt>
                <c:pt idx="2">
                  <c:v>0.19978000000000001</c:v>
                </c:pt>
                <c:pt idx="3">
                  <c:v>0.24972500000000003</c:v>
                </c:pt>
                <c:pt idx="4">
                  <c:v>0.29966999999999999</c:v>
                </c:pt>
                <c:pt idx="5">
                  <c:v>0.34961500000000001</c:v>
                </c:pt>
                <c:pt idx="6">
                  <c:v>0.39956000000000003</c:v>
                </c:pt>
                <c:pt idx="7">
                  <c:v>0.44950500000000004</c:v>
                </c:pt>
                <c:pt idx="8">
                  <c:v>0.49945000000000006</c:v>
                </c:pt>
                <c:pt idx="9">
                  <c:v>0.54939500000000008</c:v>
                </c:pt>
                <c:pt idx="10">
                  <c:v>0.59933999999999998</c:v>
                </c:pt>
                <c:pt idx="11">
                  <c:v>0.649285</c:v>
                </c:pt>
                <c:pt idx="12">
                  <c:v>0.69923000000000002</c:v>
                </c:pt>
                <c:pt idx="13">
                  <c:v>0.74917499999999992</c:v>
                </c:pt>
                <c:pt idx="14">
                  <c:v>0.79912000000000005</c:v>
                </c:pt>
                <c:pt idx="15">
                  <c:v>0.84906500000000007</c:v>
                </c:pt>
              </c:numCache>
            </c:numRef>
          </c:val>
          <c:smooth val="0"/>
        </c:ser>
        <c:ser>
          <c:idx val="1"/>
          <c:order val="1"/>
          <c:tx>
            <c:strRef>
              <c:f>Sheet1!$M$10</c:f>
              <c:strCache>
                <c:ptCount val="1"/>
                <c:pt idx="0">
                  <c:v>#12 AWG</c:v>
                </c:pt>
              </c:strCache>
            </c:strRef>
          </c:tx>
          <c:spPr>
            <a:ln w="28575" cap="rnd">
              <a:solidFill>
                <a:schemeClr val="accent2"/>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Sheet1!$P$11:$X$11</c:f>
              <c:numCache>
                <c:formatCode>0.0</c:formatCode>
                <c:ptCount val="9"/>
                <c:pt idx="0">
                  <c:v>0.1588</c:v>
                </c:pt>
                <c:pt idx="1">
                  <c:v>0.23820000000000002</c:v>
                </c:pt>
                <c:pt idx="2">
                  <c:v>0.31759999999999999</c:v>
                </c:pt>
                <c:pt idx="3">
                  <c:v>0.39700000000000002</c:v>
                </c:pt>
                <c:pt idx="4">
                  <c:v>0.47640000000000005</c:v>
                </c:pt>
                <c:pt idx="5">
                  <c:v>0.55579999999999996</c:v>
                </c:pt>
                <c:pt idx="6">
                  <c:v>0.63519999999999999</c:v>
                </c:pt>
                <c:pt idx="7">
                  <c:v>0.7145999999999999</c:v>
                </c:pt>
                <c:pt idx="8">
                  <c:v>0.79400000000000004</c:v>
                </c:pt>
              </c:numCache>
            </c:numRef>
          </c:val>
          <c:smooth val="0"/>
        </c:ser>
        <c:ser>
          <c:idx val="2"/>
          <c:order val="2"/>
          <c:tx>
            <c:strRef>
              <c:f>Sheet1!$M$14</c:f>
              <c:strCache>
                <c:ptCount val="1"/>
                <c:pt idx="0">
                  <c:v>#14 AWG</c:v>
                </c:pt>
              </c:strCache>
            </c:strRef>
          </c:tx>
          <c:spPr>
            <a:ln w="28575" cap="rnd">
              <a:solidFill>
                <a:schemeClr val="accent3"/>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Sheet1!$P$15:$T$15</c:f>
              <c:numCache>
                <c:formatCode>0.0</c:formatCode>
                <c:ptCount val="5"/>
                <c:pt idx="0">
                  <c:v>0.2525</c:v>
                </c:pt>
                <c:pt idx="1">
                  <c:v>0.37874999999999998</c:v>
                </c:pt>
                <c:pt idx="2">
                  <c:v>0.505</c:v>
                </c:pt>
                <c:pt idx="3">
                  <c:v>0.63124999999999998</c:v>
                </c:pt>
                <c:pt idx="4">
                  <c:v>0.75749999999999995</c:v>
                </c:pt>
              </c:numCache>
            </c:numRef>
          </c:val>
          <c:smooth val="0"/>
        </c:ser>
        <c:ser>
          <c:idx val="3"/>
          <c:order val="3"/>
          <c:tx>
            <c:strRef>
              <c:f>Sheet1!$M$18</c:f>
              <c:strCache>
                <c:ptCount val="1"/>
                <c:pt idx="0">
                  <c:v>#16 AWG</c:v>
                </c:pt>
              </c:strCache>
            </c:strRef>
          </c:tx>
          <c:spPr>
            <a:ln w="28575" cap="rnd">
              <a:solidFill>
                <a:schemeClr val="accent4"/>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Sheet1!$P$19:$R$19</c:f>
              <c:numCache>
                <c:formatCode>0.0</c:formatCode>
                <c:ptCount val="3"/>
                <c:pt idx="0">
                  <c:v>0.40159999999999996</c:v>
                </c:pt>
                <c:pt idx="1">
                  <c:v>0.60239999999999994</c:v>
                </c:pt>
                <c:pt idx="2">
                  <c:v>0.80319999999999991</c:v>
                </c:pt>
              </c:numCache>
            </c:numRef>
          </c:val>
          <c:smooth val="0"/>
        </c:ser>
        <c:dLbls>
          <c:showLegendKey val="0"/>
          <c:showVal val="0"/>
          <c:showCatName val="0"/>
          <c:showSerName val="0"/>
          <c:showPercent val="0"/>
          <c:showBubbleSize val="0"/>
        </c:dLbls>
        <c:smooth val="0"/>
        <c:axId val="647084088"/>
        <c:axId val="647082912"/>
      </c:lineChart>
      <c:catAx>
        <c:axId val="647084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Length in Feet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082912"/>
        <c:crosses val="autoZero"/>
        <c:auto val="1"/>
        <c:lblAlgn val="ctr"/>
        <c:lblOffset val="100"/>
        <c:noMultiLvlLbl val="0"/>
      </c:catAx>
      <c:valAx>
        <c:axId val="64708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084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A217B-1279-4447-918F-FB0F78AD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291</TotalTime>
  <Pages>9</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18732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25</cp:revision>
  <cp:lastPrinted>2011-06-18T21:26:00Z</cp:lastPrinted>
  <dcterms:created xsi:type="dcterms:W3CDTF">2021-01-03T21:09:00Z</dcterms:created>
  <dcterms:modified xsi:type="dcterms:W3CDTF">2021-01-10T23:35:00Z</dcterms:modified>
</cp:coreProperties>
</file>