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73D31"/>
          <w:sz w:val="44"/>
        </w:rPr>
        <w:t>NUR MOHAMMED RAJIN</w:t>
      </w:r>
    </w:p>
    <w:p>
      <w:pPr>
        <w:spacing w:after="120"/>
      </w:pPr>
      <w:r>
        <w:rPr>
          <w:b/>
          <w:sz w:val="23"/>
        </w:rPr>
        <w:t>SOFTWARE ENGINEER</w:t>
      </w:r>
    </w:p>
    <w:p>
      <w:pPr>
        <w:spacing w:after="60"/>
      </w:pPr>
      <w:r>
        <w:t xml:space="preserve">Dhaka, Bangladesh  |  +8801924779105  |  </w:t>
      </w:r>
      <w:hyperlink r:id="rId9">
        <w:r>
          <w:rPr>
            <w:color w:val="214C3F"/>
            <w:u w:val="single"/>
          </w:rPr>
          <w:t>rajin0619@gmail.com</w:t>
        </w:r>
      </w:hyperlink>
    </w:p>
    <w:p>
      <w:pPr>
        <w:spacing w:after="140"/>
      </w:pPr>
      <w:hyperlink r:id="rId10">
        <w:r>
          <w:rPr>
            <w:color w:val="214C3F"/>
            <w:u w:val="single"/>
          </w:rPr>
          <w:t>nmrajin.github.io</w:t>
        </w:r>
      </w:hyperlink>
      <w:r>
        <w:t xml:space="preserve">  |  </w:t>
      </w:r>
      <w:hyperlink r:id="rId11">
        <w:r>
          <w:rPr>
            <w:color w:val="214C3F"/>
            <w:u w:val="single"/>
          </w:rPr>
          <w:t>github.com/nmrajin</w:t>
        </w:r>
      </w:hyperlink>
      <w:r>
        <w:t xml:space="preserve">  |  </w:t>
      </w:r>
      <w:hyperlink r:id="rId12">
        <w:r>
          <w:rPr>
            <w:color w:val="214C3F"/>
            <w:u w:val="single"/>
          </w:rPr>
          <w:t>linkedin.com/in/nmrajin</w:t>
        </w:r>
      </w:hyperlink>
    </w:p>
    <w:p>
      <w:pPr>
        <w:pStyle w:val="Heading1"/>
        <w:pBdr>
          <w:bottom w:val="single" w:sz="5" w:space="4" w:color="CFD9D3"/>
        </w:pBdr>
      </w:pPr>
      <w:r>
        <w:t>PROFESSIONAL SUMMARY</w:t>
      </w:r>
    </w:p>
    <w:p>
      <w:r>
        <w:rPr>
          <w:b w:val="0"/>
        </w:rPr>
        <w:t>Software engineer and CSE graduate focused on full-stack web applications, business software, and connected-device dashboards. Professional experience spans software development, ERP support, QA testing, technical documentation, and user training. Project work includes commerce platforms, vehicle diagnostics, operational dashboards, and offline-first mobile workflows.</w:t>
      </w:r>
    </w:p>
    <w:p>
      <w:pPr>
        <w:pStyle w:val="Heading1"/>
        <w:pBdr>
          <w:bottom w:val="single" w:sz="5" w:space="4" w:color="CFD9D3"/>
        </w:pBdr>
      </w:pPr>
      <w:r>
        <w:t>TECHNICAL SKILLS</w:t>
      </w:r>
    </w:p>
    <w:p>
      <w:r>
        <w:rPr>
          <w:b/>
        </w:rPr>
        <w:t xml:space="preserve">Languages: </w:t>
      </w:r>
      <w:r>
        <w:t>Python, TypeScript, JavaScript, PHP, C/C++, SQL</w:t>
      </w:r>
    </w:p>
    <w:p>
      <w:r>
        <w:rPr>
          <w:b/>
        </w:rPr>
        <w:t xml:space="preserve">Web: </w:t>
      </w:r>
      <w:r>
        <w:t>React, Next.js, Astro, HTML/CSS, Tailwind CSS</w:t>
      </w:r>
    </w:p>
    <w:p>
      <w:r>
        <w:rPr>
          <w:b/>
        </w:rPr>
        <w:t xml:space="preserve">Backend &amp; databases: </w:t>
      </w:r>
      <w:r>
        <w:t>Django, Django REST Framework, PostgreSQL, MySQL, SQLite, Supabase</w:t>
      </w:r>
    </w:p>
    <w:p>
      <w:r>
        <w:rPr>
          <w:b/>
        </w:rPr>
        <w:t xml:space="preserve">Mobile &amp; delivery: </w:t>
      </w:r>
      <w:r>
        <w:t>React Native, Expo, PWAs, Git/GitHub, Docker, Nginx, Linux, Cloudflare, Redis, Celery</w:t>
      </w:r>
    </w:p>
    <w:p>
      <w:r>
        <w:rPr>
          <w:b/>
        </w:rPr>
        <w:t xml:space="preserve">Quality &amp; support: </w:t>
      </w:r>
      <w:r>
        <w:t>QA testing, software troubleshooting, ERP support, documentation, user training</w:t>
      </w:r>
    </w:p>
    <w:p>
      <w:r>
        <w:rPr>
          <w:b/>
        </w:rPr>
        <w:t xml:space="preserve">Design &amp; productivity: </w:t>
      </w:r>
      <w:r>
        <w:t>Figma, Adobe Creative Suite, Microsoft Office, Google Workspace</w:t>
      </w:r>
    </w:p>
    <w:p>
      <w:pPr>
        <w:pStyle w:val="Heading1"/>
        <w:pBdr>
          <w:bottom w:val="single" w:sz="5" w:space="4" w:color="CFD9D3"/>
        </w:pBdr>
      </w:pPr>
      <w:r>
        <w:t>PROFESSIONAL EXPERIENCE</w:t>
      </w:r>
    </w:p>
    <w:p>
      <w:pPr>
        <w:keepNext/>
        <w:tabs>
          <w:tab w:pos="9965" w:val="right"/>
        </w:tabs>
      </w:pPr>
      <w:r>
        <w:rPr>
          <w:b/>
        </w:rPr>
        <w:t>Software Engineer</w:t>
      </w:r>
      <w:r>
        <w:tab/>
        <w:t>March 2025 – Present</w:t>
      </w:r>
    </w:p>
    <w:p>
      <w:pPr>
        <w:spacing w:after="60"/>
      </w:pPr>
      <w:r>
        <w:rPr>
          <w:b w:val="0"/>
        </w:rPr>
        <w:t>Datasoft Manufacturing &amp; Assembly Inc. Limited</w:t>
      </w:r>
    </w:p>
    <w:p>
      <w:pPr>
        <w:pStyle w:val="ListBullet"/>
      </w:pPr>
      <w:r>
        <w:t>Develop and maintain software solutions as part of the engineering team, applying Python, JavaScript, and related technologies to product and internal software needs.</w:t>
      </w:r>
    </w:p>
    <w:p>
      <w:pPr>
        <w:keepNext/>
        <w:tabs>
          <w:tab w:pos="9965" w:val="right"/>
        </w:tabs>
      </w:pPr>
      <w:r>
        <w:rPr>
          <w:b/>
        </w:rPr>
        <w:t>Support Engineer</w:t>
      </w:r>
      <w:r>
        <w:tab/>
        <w:t>June 2024 – December 2024</w:t>
      </w:r>
    </w:p>
    <w:p>
      <w:pPr>
        <w:spacing w:after="60"/>
      </w:pPr>
      <w:r>
        <w:rPr>
          <w:b w:val="0"/>
        </w:rPr>
        <w:t>Nonagon Infolytic | Dhaka, Bangladesh</w:t>
      </w:r>
    </w:p>
    <w:p>
      <w:pPr>
        <w:pStyle w:val="ListBullet"/>
      </w:pPr>
      <w:r>
        <w:t>Performed data entry and QA testing to support accuracy and reliability across software processes.</w:t>
      </w:r>
    </w:p>
    <w:p>
      <w:pPr>
        <w:pStyle w:val="ListBullet"/>
      </w:pPr>
      <w:r>
        <w:t>Resolved customer issues and contributed findings to the product feedback loop.</w:t>
      </w:r>
    </w:p>
    <w:p>
      <w:pPr>
        <w:pStyle w:val="ListBullet"/>
      </w:pPr>
      <w:r>
        <w:t>Prepared and maintained technical documentation for ongoing operations and internal processes.</w:t>
      </w:r>
    </w:p>
    <w:p>
      <w:pPr>
        <w:keepNext/>
        <w:tabs>
          <w:tab w:pos="9965" w:val="right"/>
        </w:tabs>
      </w:pPr>
      <w:r>
        <w:rPr>
          <w:b/>
        </w:rPr>
        <w:t>Web Development Intern</w:t>
      </w:r>
      <w:r>
        <w:tab/>
        <w:t>March 2024 – June 2024</w:t>
      </w:r>
    </w:p>
    <w:p>
      <w:pPr>
        <w:spacing w:after="60"/>
      </w:pPr>
      <w:r>
        <w:rPr>
          <w:b w:val="0"/>
        </w:rPr>
        <w:t>Artifex | Dhaka, Bangladesh</w:t>
      </w:r>
    </w:p>
    <w:p>
      <w:pPr>
        <w:pStyle w:val="ListBullet"/>
      </w:pPr>
      <w:r>
        <w:t>Supported ERP operations through user data collection and record entry.</w:t>
      </w:r>
    </w:p>
    <w:p>
      <w:pPr>
        <w:pStyle w:val="ListBullet"/>
      </w:pPr>
      <w:r>
        <w:t>Tested software applications, identified issues, and reported findings.</w:t>
      </w:r>
    </w:p>
    <w:p>
      <w:pPr>
        <w:pStyle w:val="ListBullet"/>
      </w:pPr>
      <w:r>
        <w:t>Delivered user training and ongoing assistance to support software adoption.</w:t>
      </w:r>
    </w:p>
    <w:p>
      <w:pPr>
        <w:pStyle w:val="Heading1"/>
        <w:pBdr>
          <w:bottom w:val="single" w:sz="5" w:space="4" w:color="CFD9D3"/>
        </w:pBdr>
      </w:pPr>
      <w:r>
        <w:t>EDUCATION</w:t>
      </w:r>
    </w:p>
    <w:p>
      <w:pPr>
        <w:keepNext/>
        <w:tabs>
          <w:tab w:pos="9965" w:val="right"/>
        </w:tabs>
      </w:pPr>
      <w:r>
        <w:rPr>
          <w:b/>
        </w:rPr>
        <w:t>BSc, Computer Science and Engineering</w:t>
      </w:r>
      <w:r>
        <w:tab/>
        <w:t>2020 – 2024</w:t>
      </w:r>
    </w:p>
    <w:p>
      <w:pPr>
        <w:spacing w:after="80"/>
      </w:pPr>
      <w:r>
        <w:rPr>
          <w:b w:val="0"/>
        </w:rPr>
        <w:t>Southeast University</w:t>
      </w:r>
    </w:p>
    <w:p>
      <w:r>
        <w:rPr>
          <w:b/>
        </w:rPr>
        <w:t xml:space="preserve">HSC, Science: </w:t>
      </w:r>
      <w:r>
        <w:t>Ideal College | 2017 – 2019</w:t>
      </w:r>
    </w:p>
    <w:p>
      <w:r>
        <w:rPr>
          <w:b/>
        </w:rPr>
        <w:t xml:space="preserve">SSC, Science: </w:t>
      </w:r>
      <w:r>
        <w:t>Tejgaon Government High School | 2017</w:t>
      </w:r>
    </w:p>
    <w:p>
      <w:r>
        <w:br w:type="page"/>
      </w:r>
    </w:p>
    <w:p>
      <w:pPr>
        <w:spacing w:after="60"/>
      </w:pPr>
      <w:r>
        <w:rPr>
          <w:b/>
          <w:color w:val="214C3F"/>
          <w:sz w:val="26"/>
        </w:rPr>
        <w:t>NUR MOHAMMED RAJIN</w:t>
      </w:r>
    </w:p>
    <w:p>
      <w:pPr>
        <w:pStyle w:val="Heading1"/>
        <w:pBdr>
          <w:bottom w:val="single" w:sz="5" w:space="4" w:color="CFD9D3"/>
        </w:pBdr>
      </w:pPr>
      <w:r>
        <w:t>SELECTED ENGINEERING PROJECTS</w:t>
      </w:r>
    </w:p>
    <w:p>
      <w:pPr>
        <w:pStyle w:val="Heading2"/>
      </w:pPr>
      <w:r>
        <w:t>Mizala — Commerce Platform</w:t>
      </w:r>
    </w:p>
    <w:p>
      <w:pPr>
        <w:spacing w:after="80"/>
      </w:pPr>
      <w:r>
        <w:rPr>
          <w:b w:val="0"/>
          <w:i/>
          <w:color w:val="52665B"/>
          <w:sz w:val="18"/>
        </w:rPr>
        <w:t>Next.js, Django REST Framework, PostgreSQL, Redis, Celery</w:t>
      </w:r>
    </w:p>
    <w:p>
      <w:pPr>
        <w:pStyle w:val="ListBullet"/>
      </w:pPr>
      <w:r>
        <w:t>Custom storefront and administrative CMS covering product variants, search, checkout, order processing, and inventory.</w:t>
      </w:r>
    </w:p>
    <w:p>
      <w:pPr>
        <w:pStyle w:val="ListBullet"/>
      </w:pPr>
      <w:r>
        <w:t>Cash-on-delivery and bKash payment flows, courier dispatch integrations, background tasks, and server-sent order events.</w:t>
      </w:r>
    </w:p>
    <w:p>
      <w:pPr>
        <w:pStyle w:val="Heading2"/>
      </w:pPr>
      <w:r>
        <w:t>GOTI ERP — Business Operations</w:t>
      </w:r>
    </w:p>
    <w:p>
      <w:pPr>
        <w:spacing w:after="80"/>
      </w:pPr>
      <w:r>
        <w:rPr>
          <w:b w:val="0"/>
          <w:i/>
          <w:color w:val="52665B"/>
          <w:sz w:val="18"/>
        </w:rPr>
        <w:t>Next.js, React, TypeScript, Django service integrations</w:t>
      </w:r>
    </w:p>
    <w:p>
      <w:pPr>
        <w:pStyle w:val="ListBullet"/>
      </w:pPr>
      <w:r>
        <w:t>Modular frontend for accounting, HR, inventory, project management, and procurement, integrating with separate backend services.</w:t>
      </w:r>
    </w:p>
    <w:p>
      <w:pPr>
        <w:pStyle w:val="ListBullet"/>
      </w:pPr>
      <w:r>
        <w:t>Typed API clients support pagination, timeouts, and session refresh; reusable screens cover journals, vouchers, ledgers, and financial reports.</w:t>
      </w:r>
    </w:p>
    <w:p>
      <w:pPr>
        <w:pStyle w:val="Heading2"/>
      </w:pPr>
      <w:r>
        <w:t>Goti — Vehicle Diagnostics PWA</w:t>
      </w:r>
    </w:p>
    <w:p>
      <w:pPr>
        <w:spacing w:after="80"/>
      </w:pPr>
      <w:r>
        <w:rPr>
          <w:b w:val="0"/>
          <w:i/>
          <w:color w:val="52665B"/>
          <w:sz w:val="18"/>
        </w:rPr>
        <w:t>Next.js, TypeScript, Highcharts, Leaflet</w:t>
      </w:r>
    </w:p>
    <w:p>
      <w:pPr>
        <w:pStyle w:val="ListBullet"/>
      </w:pPr>
      <w:r>
        <w:t>Mobile-first vehicle interface for battery diagnostics, fuel and mileage, GPS tracking, and payment-related workflows.</w:t>
      </w:r>
    </w:p>
    <w:p>
      <w:pPr>
        <w:pStyle w:val="ListBullet"/>
      </w:pPr>
      <w:r>
        <w:t>Source-aware vehicle identity, degraded-source handling, English/Bangla interfaces, and an offline fuel-entry queue.</w:t>
      </w:r>
    </w:p>
    <w:p>
      <w:pPr>
        <w:pStyle w:val="Heading2"/>
      </w:pPr>
      <w:r>
        <w:t>FloorSight — Retail Floor Intelligence</w:t>
      </w:r>
    </w:p>
    <w:p>
      <w:pPr>
        <w:spacing w:after="80"/>
      </w:pPr>
      <w:r>
        <w:rPr>
          <w:b w:val="0"/>
          <w:i/>
          <w:color w:val="52665B"/>
          <w:sz w:val="18"/>
        </w:rPr>
        <w:t>Next.js, TypeScript, BLE data integration, interactive floor plans</w:t>
      </w:r>
    </w:p>
    <w:p>
      <w:pPr>
        <w:pStyle w:val="ListBullet"/>
      </w:pPr>
      <w:r>
        <w:t>Multi-outlet interface combining staff positions, cold-chain asset telemetry, and interactive floor-plan views.</w:t>
      </w:r>
    </w:p>
    <w:p>
      <w:pPr>
        <w:pStyle w:val="ListBullet"/>
      </w:pPr>
      <w:r>
        <w:t>Workforce reporting includes dwell heatmaps, zone coverage, and off-floor movement analytics.</w:t>
      </w:r>
    </w:p>
    <w:p>
      <w:pPr>
        <w:pStyle w:val="Heading2"/>
      </w:pPr>
      <w:r>
        <w:t>Facility Control Dashboard</w:t>
      </w:r>
    </w:p>
    <w:p>
      <w:pPr>
        <w:spacing w:after="80"/>
      </w:pPr>
      <w:r>
        <w:rPr>
          <w:b w:val="0"/>
          <w:i/>
          <w:color w:val="52665B"/>
          <w:sz w:val="18"/>
        </w:rPr>
        <w:t>Next.js, TypeScript, Zustand, Recharts</w:t>
      </w:r>
    </w:p>
    <w:p>
      <w:pPr>
        <w:pStyle w:val="ListBullet"/>
      </w:pPr>
      <w:r>
        <w:t>Unified interface for air conditioning, temperature sensors, lights, fans, and energy analysis, with staged commands and confirmation-guarded bulk actions.</w:t>
      </w:r>
    </w:p>
    <w:p>
      <w:pPr>
        <w:pStyle w:val="ListBullet"/>
      </w:pPr>
      <w:r>
        <w:t>Clearly labeled last-known readings, chart table views, and spreadsheet export support operational review.</w:t>
      </w:r>
    </w:p>
    <w:p>
      <w:pPr>
        <w:pStyle w:val="Heading2"/>
      </w:pPr>
      <w:r>
        <w:t>Toron — Distribution &amp; Warranty</w:t>
      </w:r>
    </w:p>
    <w:p>
      <w:pPr>
        <w:spacing w:after="80"/>
      </w:pPr>
      <w:r>
        <w:rPr>
          <w:b w:val="0"/>
          <w:i/>
          <w:color w:val="52665B"/>
          <w:sz w:val="18"/>
        </w:rPr>
        <w:t>Django, React Native, Expo, SQLite</w:t>
      </w:r>
    </w:p>
    <w:p>
      <w:pPr>
        <w:pStyle w:val="ListBullet"/>
      </w:pPr>
      <w:r>
        <w:t>Battery distribution and warranty workflows connect a mobile field app, manager portal, inventory, sales, and serial-number lifecycle tracking.</w:t>
      </w:r>
    </w:p>
    <w:p>
      <w:pPr>
        <w:pStyle w:val="ListBullet"/>
      </w:pPr>
      <w:r>
        <w:t>Offline-first storage, queued actions, bidirectional delta synchronization, and FIFO checks support field operations.</w:t>
      </w:r>
    </w:p>
    <w:p>
      <w:pPr>
        <w:pStyle w:val="Heading2"/>
      </w:pPr>
      <w:r>
        <w:t>Additional Web Work</w:t>
      </w:r>
    </w:p>
    <w:p>
      <w:pPr>
        <w:spacing w:after="80"/>
      </w:pPr>
      <w:r>
        <w:rPr>
          <w:b w:val="0"/>
          <w:i/>
          <w:color w:val="52665B"/>
          <w:sz w:val="18"/>
        </w:rPr>
        <w:t>Astro, Supabase, Cloudflare</w:t>
      </w:r>
    </w:p>
    <w:p>
      <w:pPr>
        <w:pStyle w:val="ListBullet"/>
      </w:pPr>
      <w:r>
        <w:t>Asik’s World: static retail storefront, owner-managed catalog, and WhatsApp ordering workflow. Bilingual Studio Website: Bangla/English content-driven pages and storefront demos.</w:t>
      </w:r>
    </w:p>
    <w:sectPr w:rsidR="00FC693F" w:rsidRPr="0006063C" w:rsidSect="00034616">
      <w:footerReference w:type="default" r:id="rId13"/>
      <w:pgSz w:w="11905" w:h="16838"/>
      <w:pgMar w:top="835" w:right="950" w:bottom="835" w:left="950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7746C"/>
        <w:sz w:val="16"/>
      </w:rPr>
      <w:t xml:space="preserve">Page </w:t>
    </w:r>
    <w:fldSimple w:instr="PAGE"/>
    <w:r>
      <w:rPr>
        <w:sz w:val="16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2531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14C3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14C3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14C3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2" w:lineRule="auto"/>
      <w:ind w:left="202" w:hanging="173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ajin0619@gmail.com" TargetMode="External"/><Relationship Id="rId10" Type="http://schemas.openxmlformats.org/officeDocument/2006/relationships/hyperlink" Target="https://nmrajin.github.io/" TargetMode="External"/><Relationship Id="rId11" Type="http://schemas.openxmlformats.org/officeDocument/2006/relationships/hyperlink" Target="https://github.com/nmrajin" TargetMode="External"/><Relationship Id="rId12" Type="http://schemas.openxmlformats.org/officeDocument/2006/relationships/hyperlink" Target="https://www.linkedin.com/in/nmrajin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Nur Mohammed Rajin — Software Engineer Resume</dc:title>
  <dc:subject>Professional resume</dc:subject>
  <dc:creator>Nur Mohammed Rajin</dc:creator>
  <cp:keywords>Software Engineer, Python, Django, React, Next.js, TypeScript</cp:keywords>
  <dc:description>Updated from owner-provided resume and repository-backed project information on 26 October 2026.</dc:description>
  <cp:lastModifiedBy/>
  <cp:revision>1</cp:revision>
  <dcterms:created xsi:type="dcterms:W3CDTF">2026-10-26T05:07:24Z</dcterms:created>
  <dcterms:modified xsi:type="dcterms:W3CDTF">2026-10-26T05:07:24Z</dcterms:modified>
  <cp:category/>
</cp:coreProperties>
</file>