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pPr>
      <w:r>
        <w:rPr>
          <w:rFonts w:ascii="Calibri Light" w:hAnsi="Calibri Light"/>
        </w:rPr>
        <w:t>Vision and Scope Document</w:t>
      </w:r>
    </w:p>
    <w:p>
      <w:pPr>
        <w:pStyle w:val="style3"/>
        <w:numPr>
          <w:ilvl w:val="0"/>
          <w:numId w:val="2"/>
        </w:numPr>
        <w:tabs>
          <w:tab w:leader="none" w:pos="720" w:val="left"/>
        </w:tabs>
      </w:pPr>
      <w:r>
        <w:rPr>
          <w:rFonts w:ascii="Calibri Light" w:cs="Times New Roman" w:hAnsi="Calibri Light"/>
          <w:b w:val="false"/>
          <w:color w:val="00000A"/>
        </w:rPr>
        <w:t>Business Requirements</w:t>
      </w:r>
    </w:p>
    <w:p>
      <w:pPr>
        <w:pStyle w:val="style4"/>
        <w:numPr>
          <w:ilvl w:val="1"/>
          <w:numId w:val="2"/>
        </w:numPr>
        <w:tabs>
          <w:tab w:leader="none" w:pos="720" w:val="left"/>
        </w:tabs>
        <w:spacing w:after="120" w:before="200"/>
      </w:pPr>
      <w:r>
        <w:rPr>
          <w:rFonts w:ascii="Calibri Light" w:cs="Times New Roman" w:hAnsi="Calibri Light"/>
          <w:b w:val="false"/>
          <w:i w:val="false"/>
          <w:color w:val="00000A"/>
        </w:rPr>
        <w:t>Background, Business Opportunity, and Customer Need</w:t>
      </w:r>
    </w:p>
    <w:p>
      <w:pPr>
        <w:pStyle w:val="style23"/>
        <w:ind w:firstLine="486" w:left="450" w:right="0"/>
      </w:pPr>
      <w:r>
        <w:rPr>
          <w:rFonts w:ascii="Times New Roman" w:cs="Times New Roman" w:hAnsi="Times New Roman"/>
        </w:rPr>
        <w:t>The staff that handles the whole process of accommodating the Insurance Applicants is having a hard time at the registration of applicants, tracking payments and monitoring the expiry of insurance because every work is done manually. Response emails are being received and checked at the yahoo mail, getting information from the applicants are usually by phone calls and every detail is written in a piece of paper. This manual way of getting information can have occurrences that the written information by the Registration Officer is incorrect. As what they said in our meeting, most applicants are accommodated through phone calls and everything will be taken care of by the Registration Officer. The Registration Officer encodes all the personal information, insurance requirements and he sorts the files by insurance and he emails all the applicants’ documents in all Insurance Companies that offers the type of insurance that the applicants are applying for. Forestall Insurance Agency Corp. is a newly established company. That's why they immediately agreed that we can make a system for them. The system will be very helpful for their company; they need a way that is paperless and not time consuming, we proposed that the system can help them with the registration of the applicants, the Registration Officer will click register and then choose the type of insurance and he can now input the applicant’s details in the system, the system can also help them monitor and track applicants and their insurances.</w:t>
      </w:r>
    </w:p>
    <w:p>
      <w:pPr>
        <w:pStyle w:val="style23"/>
      </w:pPr>
      <w:r>
        <w:rPr>
          <w:rFonts w:ascii="Times New Roman" w:cs="Times New Roman" w:hAnsi="Times New Roman"/>
        </w:rPr>
      </w:r>
    </w:p>
    <w:p>
      <w:pPr>
        <w:pStyle w:val="style4"/>
        <w:numPr>
          <w:ilvl w:val="1"/>
          <w:numId w:val="3"/>
        </w:numPr>
        <w:tabs>
          <w:tab w:leader="none" w:pos="720" w:val="left"/>
        </w:tabs>
      </w:pPr>
      <w:r>
        <w:rPr/>
        <w:t xml:space="preserve">. </w:t>
      </w:r>
      <w:r>
        <w:rPr>
          <w:rFonts w:ascii="JPCS Engineering Font" w:cs="Times New Roman" w:hAnsi="JPCS Engineering Font"/>
          <w:b w:val="false"/>
          <w:color w:val="00000A"/>
          <w:sz w:val="24"/>
          <w:szCs w:val="24"/>
        </w:rPr>
        <w:t>Business Objectives and Success Criteria</w:t>
      </w:r>
    </w:p>
    <w:tbl>
      <w:tblPr>
        <w:jc w:val="left"/>
        <w:tblInd w:type="dxa" w:w="-10"/>
        <w:tblBorders>
          <w:top w:color="00000A" w:space="0" w:sz="4" w:val="single"/>
          <w:left w:color="00000A" w:space="0" w:sz="4" w:val="single"/>
          <w:bottom w:color="00000A" w:space="0" w:sz="4" w:val="single"/>
          <w:right w:color="00000A" w:space="0" w:sz="4" w:val="single"/>
        </w:tblBorders>
      </w:tblPr>
      <w:tblGrid>
        <w:gridCol w:w="736"/>
        <w:gridCol w:w="8838"/>
      </w:tblGrid>
      <w:tr>
        <w:trPr>
          <w:trHeight w:hRule="atLeast" w:val="710"/>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BO1:</w:t>
            </w:r>
          </w:p>
          <w:p>
            <w:pPr>
              <w:pStyle w:val="style0"/>
              <w:spacing w:after="0" w:before="0" w:line="100" w:lineRule="atLeast"/>
            </w:pPr>
            <w:r>
              <w:rPr>
                <w:rFonts w:ascii="JPCS Engineering Font" w:hAnsi="JPCS Engineering Font"/>
              </w:rPr>
            </w:r>
          </w:p>
          <w:p>
            <w:pPr>
              <w:pStyle w:val="style0"/>
              <w:spacing w:after="0" w:before="0" w:line="100" w:lineRule="atLeast"/>
            </w:pPr>
            <w:r>
              <w:rPr>
                <w:rFonts w:ascii="JPCS Engineering Font" w:hAnsi="JPCS Engineering Font"/>
              </w:rPr>
            </w:r>
          </w:p>
          <w:p>
            <w:pPr>
              <w:pStyle w:val="style0"/>
              <w:spacing w:after="0" w:before="0" w:line="100" w:lineRule="atLeast"/>
            </w:pPr>
            <w:r>
              <w:rPr>
                <w:rFonts w:ascii="JPCS Engineering Font" w:hAnsi="JPCS Engineering Font"/>
              </w:rPr>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widowControl w:val="false"/>
              <w:ind w:hanging="0" w:left="360" w:right="0"/>
            </w:pPr>
            <w:r>
              <w:rPr>
                <w:rFonts w:ascii="JPCS Engineering Font" w:hAnsi="JPCS Engineering Font"/>
                <w:bCs/>
                <w:sz w:val="24"/>
                <w:szCs w:val="24"/>
              </w:rPr>
              <w:t>To make a system that can help them store information in an organized and systematic way.</w:t>
            </w:r>
          </w:p>
        </w:tc>
      </w:tr>
      <w:tr>
        <w:trPr>
          <w:trHeight w:hRule="atLeast" w:val="701"/>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BO:2</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widowControl w:val="false"/>
              <w:ind w:hanging="0" w:left="360" w:right="0"/>
            </w:pPr>
            <w:r>
              <w:rPr>
                <w:rFonts w:ascii="JPCS Engineering Font" w:hAnsi="JPCS Engineering Font"/>
                <w:bCs/>
                <w:sz w:val="24"/>
                <w:szCs w:val="24"/>
              </w:rPr>
              <w:t>To make the employees work productively.</w:t>
            </w:r>
          </w:p>
        </w:tc>
      </w:tr>
      <w:tr>
        <w:trPr>
          <w:trHeight w:hRule="atLeast" w:val="392"/>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BO:3</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widowControl w:val="false"/>
              <w:ind w:hanging="0" w:left="360" w:right="0"/>
            </w:pPr>
            <w:r>
              <w:rPr>
                <w:rFonts w:ascii="JPCS Engineering Font" w:hAnsi="JPCS Engineering Font"/>
                <w:bCs/>
                <w:sz w:val="24"/>
                <w:szCs w:val="24"/>
              </w:rPr>
              <w:t xml:space="preserve">To track Insurance Payments </w:t>
            </w:r>
          </w:p>
        </w:tc>
      </w:tr>
      <w:tr>
        <w:trPr>
          <w:trHeight w:hRule="atLeast" w:val="392"/>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BO:4</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widowControl w:val="false"/>
              <w:ind w:hanging="0" w:left="360" w:right="0"/>
            </w:pPr>
            <w:r>
              <w:rPr>
                <w:rFonts w:ascii="JPCS Engineering Font" w:hAnsi="JPCS Engineering Font"/>
                <w:bCs/>
                <w:sz w:val="24"/>
                <w:szCs w:val="24"/>
              </w:rPr>
              <w:t>To monitor Insurance expiry</w:t>
            </w:r>
          </w:p>
        </w:tc>
      </w:tr>
      <w:tr>
        <w:trPr>
          <w:trHeight w:hRule="atLeast" w:val="770"/>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BO:5</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ind w:hanging="18" w:left="361" w:right="0"/>
            </w:pPr>
            <w:r>
              <w:rPr>
                <w:rFonts w:ascii="JPCS Engineering Font" w:cs="Times New Roman" w:hAnsi="JPCS Engineering Font"/>
                <w:sz w:val="24"/>
                <w:szCs w:val="24"/>
              </w:rPr>
              <w:t xml:space="preserve">The system provides a search engine in the system. </w:t>
            </w:r>
            <w:r>
              <w:rPr>
                <w:rFonts w:ascii="JPCS Engineering Font" w:hAnsi="JPCS Engineering Font"/>
              </w:rPr>
              <w:t>Users can easily search specific insurance policy or applicant</w:t>
            </w:r>
          </w:p>
        </w:tc>
      </w:tr>
      <w:tr>
        <w:trPr>
          <w:trHeight w:hRule="atLeast" w:val="437"/>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BO:6</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     </w:t>
            </w:r>
            <w:r>
              <w:rPr>
                <w:rFonts w:ascii="JPCS Engineering Font" w:cs="Times New Roman" w:hAnsi="JPCS Engineering Font"/>
                <w:sz w:val="24"/>
                <w:szCs w:val="24"/>
              </w:rPr>
              <w:t xml:space="preserve">No more paper works; Users will not use paper anymore. </w:t>
            </w:r>
          </w:p>
        </w:tc>
      </w:tr>
      <w:tr>
        <w:trPr>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SC-1</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ind w:hanging="18" w:left="361" w:right="0"/>
            </w:pPr>
            <w:r>
              <w:rPr>
                <w:rFonts w:ascii="JPCS Engineering Font" w:cs="Times New Roman" w:hAnsi="JPCS Engineering Font"/>
                <w:sz w:val="24"/>
                <w:szCs w:val="24"/>
              </w:rPr>
              <w:t>Making a user-friendly, accurate and reliable system in giving information to the users to avoid mistakes and conflicts.</w:t>
            </w:r>
          </w:p>
          <w:p>
            <w:pPr>
              <w:pStyle w:val="style0"/>
              <w:spacing w:after="0" w:before="0" w:line="100" w:lineRule="atLeast"/>
              <w:ind w:hanging="361" w:left="361" w:right="0"/>
            </w:pPr>
            <w:r>
              <w:rPr>
                <w:rFonts w:ascii="JPCS Engineering Font" w:cs="Times New Roman" w:hAnsi="JPCS Engineering Font"/>
                <w:sz w:val="24"/>
                <w:szCs w:val="24"/>
              </w:rPr>
            </w:r>
          </w:p>
        </w:tc>
      </w:tr>
      <w:tr>
        <w:trPr>
          <w:cantSplit w:val="false"/>
        </w:trPr>
        <w:tc>
          <w:tcPr>
            <w:tcW w:type="dxa" w:w="73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SC-2</w:t>
            </w:r>
          </w:p>
        </w:tc>
        <w:tc>
          <w:tcPr>
            <w:tcW w:type="dxa" w:w="883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ind w:hanging="18" w:left="361" w:right="0"/>
            </w:pPr>
            <w:r>
              <w:rPr>
                <w:rFonts w:ascii="JPCS Engineering Font" w:cs="Times New Roman" w:hAnsi="JPCS Engineering Font"/>
                <w:sz w:val="24"/>
                <w:szCs w:val="24"/>
              </w:rPr>
              <w:t>In a month, The employees will be familiar and more effective with their jobs.</w:t>
            </w:r>
          </w:p>
        </w:tc>
      </w:tr>
    </w:tbl>
    <w:p>
      <w:pPr>
        <w:pStyle w:val="style0"/>
      </w:pPr>
      <w:r>
        <w:rPr>
          <w:rFonts w:ascii="JPCS Engineering Font" w:hAnsi="JPCS Engineering Font"/>
        </w:rPr>
      </w:r>
    </w:p>
    <w:p>
      <w:pPr>
        <w:pStyle w:val="style4"/>
        <w:numPr>
          <w:ilvl w:val="1"/>
          <w:numId w:val="3"/>
        </w:numPr>
        <w:tabs>
          <w:tab w:leader="none" w:pos="720" w:val="left"/>
        </w:tabs>
      </w:pPr>
      <w:r>
        <w:rPr>
          <w:rFonts w:ascii="JPCS Engineering Font" w:cs="Times New Roman" w:hAnsi="JPCS Engineering Font"/>
          <w:b w:val="false"/>
          <w:color w:val="00000A"/>
          <w:sz w:val="24"/>
          <w:szCs w:val="24"/>
        </w:rPr>
        <w:t>Business Risks</w:t>
      </w:r>
    </w:p>
    <w:p>
      <w:pPr>
        <w:pStyle w:val="style0"/>
        <w:tabs>
          <w:tab w:leader="none" w:pos="3315" w:val="left"/>
        </w:tabs>
      </w:pPr>
      <w:r>
        <w:rPr>
          <w:rFonts w:ascii="JPCS Engineering Font" w:hAnsi="JPCS Engineering Font"/>
        </w:rPr>
        <w:tab/>
      </w:r>
    </w:p>
    <w:tbl>
      <w:tblPr>
        <w:jc w:val="left"/>
        <w:tblInd w:type="dxa" w:w="-118"/>
        <w:tblBorders>
          <w:top w:color="00000A" w:space="0" w:sz="4" w:val="single"/>
          <w:left w:color="00000A" w:space="0" w:sz="4" w:val="single"/>
          <w:bottom w:color="00000A" w:space="0" w:sz="4" w:val="single"/>
          <w:right w:color="00000A" w:space="0" w:sz="4" w:val="single"/>
        </w:tblBorders>
      </w:tblPr>
      <w:tblGrid>
        <w:gridCol w:w="1096"/>
        <w:gridCol w:w="8478"/>
      </w:tblGrid>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RI:1</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120" w:before="0" w:line="100" w:lineRule="atLeast"/>
            </w:pPr>
            <w:r>
              <w:rPr>
                <w:rFonts w:ascii="JPCS Engineering Font" w:hAnsi="JPCS Engineering Font"/>
              </w:rPr>
              <w:t>If there’s no internet connection, employees can’t access the system.</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RI:2</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Brownout: The system is down.</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RI:3</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If the computer malfunctions.</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RI:4</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If there are viruses in the computer.</w:t>
            </w:r>
          </w:p>
        </w:tc>
      </w:tr>
    </w:tbl>
    <w:p>
      <w:pPr>
        <w:pStyle w:val="style0"/>
      </w:pPr>
      <w:r>
        <w:rPr/>
      </w:r>
    </w:p>
    <w:p>
      <w:pPr>
        <w:pStyle w:val="style3"/>
        <w:numPr>
          <w:ilvl w:val="0"/>
          <w:numId w:val="3"/>
        </w:numPr>
        <w:tabs>
          <w:tab w:leader="none" w:pos="720" w:val="left"/>
        </w:tabs>
      </w:pPr>
      <w:r>
        <w:rPr>
          <w:rFonts w:ascii="JPCS Engineering Font" w:cs="Times New Roman" w:hAnsi="JPCS Engineering Font"/>
          <w:b w:val="false"/>
          <w:color w:val="00000A"/>
          <w:sz w:val="28"/>
          <w:szCs w:val="28"/>
          <w:u w:val="single"/>
        </w:rPr>
        <w:t>Vision of the Solution</w:t>
      </w:r>
    </w:p>
    <w:p>
      <w:pPr>
        <w:pStyle w:val="style4"/>
        <w:numPr>
          <w:ilvl w:val="1"/>
          <w:numId w:val="3"/>
        </w:numPr>
        <w:tabs>
          <w:tab w:leader="none" w:pos="720" w:val="left"/>
        </w:tabs>
      </w:pPr>
      <w:r>
        <w:rPr>
          <w:rFonts w:ascii="JPCS Engineering Font" w:cs="Times New Roman" w:hAnsi="JPCS Engineering Font"/>
          <w:b w:val="false"/>
          <w:color w:val="00000A"/>
          <w:sz w:val="24"/>
          <w:szCs w:val="24"/>
        </w:rPr>
        <w:t>Vision Statement</w:t>
      </w:r>
    </w:p>
    <w:p>
      <w:pPr>
        <w:pStyle w:val="style0"/>
      </w:pPr>
      <w:r>
        <w:rPr>
          <w:rFonts w:ascii="JPCS Engineering Font" w:hAnsi="JPCS Engineering Font"/>
        </w:rPr>
      </w:r>
    </w:p>
    <w:p>
      <w:pPr>
        <w:pStyle w:val="style0"/>
        <w:ind w:firstLine="720" w:left="0" w:right="0"/>
      </w:pPr>
      <w:r>
        <w:rPr>
          <w:rFonts w:ascii="Times New Roman" w:cs="Times New Roman" w:hAnsi="Times New Roman"/>
        </w:rPr>
        <w:t xml:space="preserve">The staff of the Insurance Company needed a system that will help them with their major business problems: registration of new applicants, tracking and monitoring their applicants and their insurance. The </w:t>
      </w:r>
      <w:r>
        <w:rPr>
          <w:rFonts w:ascii="Times New Roman" w:cs="Times New Roman" w:hAnsi="Times New Roman"/>
          <w:i/>
        </w:rPr>
        <w:t xml:space="preserve">Forestall Insurance Agency Corp. AMRTS </w:t>
      </w:r>
      <w:r>
        <w:rPr>
          <w:rFonts w:ascii="Times New Roman" w:cs="Times New Roman" w:hAnsi="Times New Roman"/>
        </w:rPr>
        <w:t xml:space="preserve">is a web-based system that will provide automated registration of new applicants in the system; it can track payments and every transaction done by the applicant with the Insurance Company, monitoring all updates and the expiry of insurance. </w:t>
      </w:r>
    </w:p>
    <w:p>
      <w:pPr>
        <w:pStyle w:val="style0"/>
        <w:ind w:firstLine="720" w:left="0" w:right="0"/>
      </w:pPr>
      <w:r>
        <w:rPr>
          <w:rFonts w:ascii="Times New Roman" w:cs="Times New Roman" w:hAnsi="Times New Roman"/>
        </w:rPr>
        <w:t xml:space="preserve">The system will minimize mistakes and help the user to encode everything in an automated way. This system will be more accurate and reliable when it comes to storing information; it will store all the data in the system and can be helpful in many forms. The company's current way of accepting applications is by asking their personal information, type of insurance they are applying for and the worker will just write it all in a piece of paper. Having this manual application, there are tendencies that the person's handwriting/penmanship is unreadable and it can cause problems or conflicts between the company and the clients if the information is incorrect. These things will be bad for the business so the system will be the solution for their business problems. Our system will provide these following solutions: registration of applicants, track their insurance payments and transactions, monitor the expiry of insurance and provide a search engine for easy searching. </w:t>
      </w:r>
    </w:p>
    <w:p>
      <w:pPr>
        <w:pStyle w:val="style0"/>
        <w:ind w:firstLine="720" w:left="0" w:right="0"/>
      </w:pPr>
      <w:r>
        <w:rPr>
          <w:rFonts w:ascii="Times New Roman" w:cs="Times New Roman" w:hAnsi="Times New Roman"/>
        </w:rPr>
      </w:r>
    </w:p>
    <w:p>
      <w:pPr>
        <w:pStyle w:val="style4"/>
        <w:numPr>
          <w:ilvl w:val="1"/>
          <w:numId w:val="3"/>
        </w:numPr>
        <w:tabs>
          <w:tab w:leader="none" w:pos="720" w:val="left"/>
        </w:tabs>
      </w:pPr>
      <w:r>
        <w:rPr>
          <w:rFonts w:ascii="JPCS Engineering Font" w:cs="Times New Roman" w:hAnsi="JPCS Engineering Font"/>
          <w:b w:val="false"/>
          <w:color w:val="00000A"/>
          <w:sz w:val="24"/>
          <w:szCs w:val="24"/>
        </w:rPr>
        <w:t>Major Features</w:t>
      </w:r>
    </w:p>
    <w:p>
      <w:pPr>
        <w:pStyle w:val="style23"/>
      </w:pPr>
      <w:r>
        <w:rPr/>
      </w:r>
    </w:p>
    <w:tbl>
      <w:tblPr>
        <w:jc w:val="left"/>
        <w:tblInd w:type="dxa" w:w="-118"/>
        <w:tblBorders>
          <w:top w:color="00000A" w:space="0" w:sz="4" w:val="single"/>
          <w:left w:color="00000A" w:space="0" w:sz="4" w:val="single"/>
          <w:bottom w:color="00000A" w:space="0" w:sz="4" w:val="single"/>
          <w:right w:color="00000A" w:space="0" w:sz="4" w:val="single"/>
        </w:tblBorders>
      </w:tblPr>
      <w:tblGrid>
        <w:gridCol w:w="1096"/>
        <w:gridCol w:w="8478"/>
      </w:tblGrid>
      <w:tr>
        <w:trPr>
          <w:trHeight w:hRule="atLeast" w:val="332"/>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FE – 1:</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Fast and easy Registration of applicants</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FE – 2: </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 xml:space="preserve">Search engine for easy access of records </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FE – 3: </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Validity of the insurance policy can be seen easily</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FE – 4:</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Easy approving and denying of Applications as long as there’s an internet connection.</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FE – 5: </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Organize applicant’s information</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FE – 6:</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Easy tracking of Insurance payments</w:t>
            </w:r>
          </w:p>
        </w:tc>
      </w:tr>
    </w:tbl>
    <w:p>
      <w:pPr>
        <w:pStyle w:val="style0"/>
      </w:pPr>
      <w:r>
        <w:rPr>
          <w:rFonts w:ascii="Calibri Light" w:hAnsi="Calibri Light"/>
        </w:rPr>
      </w:r>
    </w:p>
    <w:p>
      <w:pPr>
        <w:pStyle w:val="style4"/>
        <w:numPr>
          <w:ilvl w:val="1"/>
          <w:numId w:val="3"/>
        </w:numPr>
        <w:tabs>
          <w:tab w:leader="none" w:pos="720" w:val="left"/>
        </w:tabs>
      </w:pPr>
      <w:r>
        <w:rPr>
          <w:rFonts w:ascii="JPCS Engineering Font" w:cs="Times New Roman" w:hAnsi="JPCS Engineering Font"/>
          <w:b w:val="false"/>
          <w:color w:val="00000A"/>
          <w:sz w:val="24"/>
          <w:szCs w:val="24"/>
        </w:rPr>
        <w:t>Assumptions and Dependencies</w:t>
      </w:r>
    </w:p>
    <w:p>
      <w:pPr>
        <w:pStyle w:val="style23"/>
      </w:pPr>
      <w:r>
        <w:rPr/>
      </w:r>
    </w:p>
    <w:tbl>
      <w:tblPr>
        <w:jc w:val="left"/>
        <w:tblInd w:type="dxa" w:w="-118"/>
        <w:tblBorders>
          <w:top w:color="00000A" w:space="0" w:sz="4" w:val="single"/>
          <w:left w:color="00000A" w:space="0" w:sz="4" w:val="single"/>
          <w:bottom w:color="00000A" w:space="0" w:sz="4" w:val="single"/>
          <w:right w:color="00000A" w:space="0" w:sz="4" w:val="single"/>
        </w:tblBorders>
      </w:tblPr>
      <w:tblGrid>
        <w:gridCol w:w="1096"/>
        <w:gridCol w:w="8478"/>
      </w:tblGrid>
      <w:tr>
        <w:trPr>
          <w:trHeight w:hRule="atLeast" w:val="350"/>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AS – 1: </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Applicants may apply but they may be denied due to lack of requirements.</w:t>
            </w:r>
          </w:p>
        </w:tc>
      </w:tr>
      <w:tr>
        <w:trPr>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r>
          </w:p>
        </w:tc>
      </w:tr>
      <w:tr>
        <w:trPr>
          <w:trHeight w:hRule="atLeast" w:val="332"/>
          <w:cantSplit w:val="false"/>
        </w:trPr>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cs="Times New Roman" w:hAnsi="JPCS Engineering Font"/>
                <w:sz w:val="24"/>
                <w:szCs w:val="24"/>
              </w:rPr>
              <w:t xml:space="preserve">DE – 3:   </w:t>
            </w:r>
          </w:p>
        </w:tc>
        <w:tc>
          <w:tcPr>
            <w:tcW w:type="dxa" w:w="8478"/>
            <w:tcBorders>
              <w:top w:color="00000A" w:space="0" w:sz="4" w:val="single"/>
              <w:left w:color="00000A" w:space="0" w:sz="4" w:val="single"/>
              <w:bottom w:color="00000A" w:space="0" w:sz="4" w:val="single"/>
              <w:right w:color="00000A" w:space="0" w:sz="4" w:val="single"/>
            </w:tcBorders>
            <w:shd w:fill="auto" w:val="clear"/>
            <w:tcMar>
              <w:top w:type="dxa" w:w="0"/>
              <w:left w:type="dxa" w:w="10"/>
              <w:bottom w:type="dxa" w:w="0"/>
              <w:right w:type="dxa" w:w="10"/>
            </w:tcMar>
          </w:tcPr>
          <w:p>
            <w:pPr>
              <w:pStyle w:val="style0"/>
              <w:spacing w:after="0" w:before="0" w:line="100" w:lineRule="atLeast"/>
            </w:pPr>
            <w:r>
              <w:rPr>
                <w:rFonts w:ascii="JPCS Engineering Font" w:hAnsi="JPCS Engineering Font"/>
              </w:rPr>
              <w:t>The company vicinity must have an internet connection to access the system.</w:t>
            </w:r>
          </w:p>
        </w:tc>
      </w:tr>
    </w:tbl>
    <w:p>
      <w:pPr>
        <w:pStyle w:val="style0"/>
      </w:pPr>
      <w:bookmarkStart w:id="0" w:name="924"/>
      <w:bookmarkStart w:id="1" w:name="924"/>
      <w:bookmarkEnd w:id="1"/>
      <w:r>
        <w:rPr>
          <w:rFonts w:ascii="Calibri Light" w:hAnsi="Calibri Light"/>
        </w:rPr>
      </w:r>
    </w:p>
    <w:p>
      <w:pPr>
        <w:pStyle w:val="style3"/>
        <w:tabs>
          <w:tab w:leader="none" w:pos="1440" w:val="left"/>
        </w:tabs>
        <w:ind w:hanging="0" w:left="720" w:right="0"/>
      </w:pPr>
      <w:r>
        <w:rPr>
          <w:rFonts w:ascii="JPCS Engineering Font" w:cs="Times New Roman" w:hAnsi="JPCS Engineering Font"/>
          <w:color w:val="00000A"/>
          <w:sz w:val="28"/>
          <w:szCs w:val="28"/>
          <w:u w:val="single"/>
        </w:rPr>
        <w:t>4. Business Context</w:t>
      </w:r>
    </w:p>
    <w:p>
      <w:pPr>
        <w:pStyle w:val="style4"/>
        <w:numPr>
          <w:ilvl w:val="3"/>
          <w:numId w:val="1"/>
        </w:numPr>
        <w:ind w:firstLine="720" w:left="720" w:right="0"/>
      </w:pPr>
      <w:r>
        <w:rPr>
          <w:rFonts w:ascii="JPCS Engineering Font" w:cs="Times New Roman" w:hAnsi="JPCS Engineering Font"/>
          <w:i w:val="false"/>
          <w:color w:val="00000A"/>
          <w:sz w:val="28"/>
          <w:szCs w:val="28"/>
        </w:rPr>
        <w:t>4.</w:t>
      </w:r>
      <w:r>
        <w:rPr>
          <w:rFonts w:ascii="JPCS Engineering Font" w:cs="Times New Roman" w:hAnsi="JPCS Engineering Font"/>
          <w:b w:val="false"/>
          <w:color w:val="00000A"/>
          <w:sz w:val="28"/>
          <w:szCs w:val="28"/>
        </w:rPr>
        <w:t>1 Stakeholder Profiles</w:t>
      </w:r>
    </w:p>
    <w:tbl>
      <w:tblPr>
        <w:jc w:val="left"/>
        <w:tblInd w:type="dxa" w:w="8"/>
        <w:tblBorders>
          <w:top w:color="808080" w:space="0" w:sz="2" w:val="double"/>
          <w:left w:color="808080" w:space="0" w:sz="2" w:val="double"/>
          <w:bottom w:color="808080" w:space="0" w:sz="2" w:val="double"/>
        </w:tblBorders>
      </w:tblPr>
      <w:tblGrid>
        <w:gridCol w:w="2477"/>
        <w:gridCol w:w="1752"/>
        <w:gridCol w:w="2022"/>
        <w:gridCol w:w="1602"/>
        <w:gridCol w:w="1545"/>
      </w:tblGrid>
      <w:tr>
        <w:trPr>
          <w:tblHeader w:val="true"/>
          <w:cantSplit w:val="false"/>
        </w:trPr>
        <w:tc>
          <w:tcPr>
            <w:tcW w:type="dxa" w:w="2477"/>
            <w:tcBorders>
              <w:top w:color="808080" w:space="0" w:sz="2" w:val="double"/>
              <w:left w:color="808080" w:space="0" w:sz="2" w:val="double"/>
              <w:bottom w:color="808080" w:space="0" w:sz="2" w:val="double"/>
            </w:tcBorders>
            <w:shd w:fill="auto" w:val="clear"/>
            <w:tcMar>
              <w:top w:type="dxa" w:w="0"/>
              <w:left w:type="dxa" w:w="10"/>
              <w:bottom w:type="dxa" w:w="0"/>
              <w:right w:type="dxa" w:w="10"/>
            </w:tcMar>
          </w:tcPr>
          <w:p>
            <w:pPr>
              <w:pStyle w:val="style28"/>
              <w:spacing w:after="283" w:before="0"/>
            </w:pPr>
            <w:r>
              <w:rPr>
                <w:rFonts w:ascii="JPCS Engineering Font" w:hAnsi="JPCS Engineering Font"/>
              </w:rPr>
              <w:t>Stakeholder</w:t>
            </w:r>
          </w:p>
        </w:tc>
        <w:tc>
          <w:tcPr>
            <w:tcW w:type="dxa" w:w="1752"/>
            <w:tcBorders>
              <w:top w:color="808080" w:space="0" w:sz="2" w:val="double"/>
              <w:left w:color="808080" w:space="0" w:sz="2" w:val="double"/>
              <w:bottom w:color="808080" w:space="0" w:sz="2" w:val="double"/>
            </w:tcBorders>
            <w:shd w:fill="auto" w:val="clear"/>
            <w:tcMar>
              <w:top w:type="dxa" w:w="0"/>
              <w:left w:type="dxa" w:w="10"/>
              <w:bottom w:type="dxa" w:w="0"/>
              <w:right w:type="dxa" w:w="10"/>
            </w:tcMar>
          </w:tcPr>
          <w:p>
            <w:pPr>
              <w:pStyle w:val="style28"/>
              <w:spacing w:after="283" w:before="0"/>
            </w:pPr>
            <w:r>
              <w:rPr>
                <w:rFonts w:ascii="JPCS Engineering Font" w:hAnsi="JPCS Engineering Font"/>
              </w:rPr>
              <w:t>Major Value</w:t>
            </w:r>
          </w:p>
        </w:tc>
        <w:tc>
          <w:tcPr>
            <w:tcW w:type="dxa" w:w="2022"/>
            <w:tcBorders>
              <w:top w:color="808080" w:space="0" w:sz="2" w:val="double"/>
              <w:left w:color="808080" w:space="0" w:sz="2" w:val="double"/>
              <w:bottom w:color="808080" w:space="0" w:sz="2" w:val="double"/>
            </w:tcBorders>
            <w:shd w:fill="auto" w:val="clear"/>
            <w:tcMar>
              <w:top w:type="dxa" w:w="0"/>
              <w:left w:type="dxa" w:w="10"/>
              <w:bottom w:type="dxa" w:w="0"/>
              <w:right w:type="dxa" w:w="10"/>
            </w:tcMar>
          </w:tcPr>
          <w:p>
            <w:pPr>
              <w:pStyle w:val="style28"/>
              <w:spacing w:after="283" w:before="0"/>
            </w:pPr>
            <w:r>
              <w:rPr>
                <w:rFonts w:ascii="JPCS Engineering Font" w:hAnsi="JPCS Engineering Font"/>
              </w:rPr>
              <w:t>Attitudes</w:t>
            </w:r>
          </w:p>
        </w:tc>
        <w:tc>
          <w:tcPr>
            <w:tcW w:type="dxa" w:w="1602"/>
            <w:tcBorders>
              <w:top w:color="808080" w:space="0" w:sz="2" w:val="double"/>
              <w:left w:color="808080" w:space="0" w:sz="2" w:val="double"/>
              <w:bottom w:color="808080" w:space="0" w:sz="2" w:val="double"/>
            </w:tcBorders>
            <w:shd w:fill="auto" w:val="clear"/>
            <w:tcMar>
              <w:top w:type="dxa" w:w="0"/>
              <w:left w:type="dxa" w:w="10"/>
              <w:bottom w:type="dxa" w:w="0"/>
              <w:right w:type="dxa" w:w="10"/>
            </w:tcMar>
          </w:tcPr>
          <w:p>
            <w:pPr>
              <w:pStyle w:val="style28"/>
              <w:spacing w:after="283" w:before="0"/>
            </w:pPr>
            <w:r>
              <w:rPr>
                <w:rFonts w:ascii="JPCS Engineering Font" w:hAnsi="JPCS Engineering Font"/>
              </w:rPr>
              <w:t>Major Interests</w:t>
            </w:r>
          </w:p>
        </w:tc>
        <w:tc>
          <w:tcPr>
            <w:tcW w:type="dxa" w:w="1545"/>
            <w:tcBorders>
              <w:top w:color="808080" w:space="0" w:sz="2" w:val="double"/>
              <w:left w:color="808080" w:space="0" w:sz="2" w:val="double"/>
              <w:bottom w:color="808080" w:space="0" w:sz="2" w:val="double"/>
              <w:right w:color="808080" w:space="0" w:sz="2" w:val="double"/>
            </w:tcBorders>
            <w:shd w:fill="auto" w:val="clear"/>
            <w:tcMar>
              <w:top w:type="dxa" w:w="0"/>
              <w:left w:type="dxa" w:w="10"/>
              <w:bottom w:type="dxa" w:w="0"/>
              <w:right w:type="dxa" w:w="10"/>
            </w:tcMar>
          </w:tcPr>
          <w:p>
            <w:pPr>
              <w:pStyle w:val="style28"/>
              <w:spacing w:after="283" w:before="0"/>
            </w:pPr>
            <w:r>
              <w:rPr>
                <w:rFonts w:ascii="JPCS Engineering Font" w:hAnsi="JPCS Engineering Font"/>
              </w:rPr>
              <w:t>Constraints</w:t>
            </w:r>
          </w:p>
        </w:tc>
      </w:tr>
      <w:tr>
        <w:trPr>
          <w:cantSplit w:val="false"/>
        </w:trPr>
        <w:tc>
          <w:tcPr>
            <w:tcW w:type="dxa" w:w="2477"/>
            <w:tcBorders>
              <w:left w:color="808080" w:space="0" w:sz="2" w:val="double"/>
              <w:bottom w:color="808080" w:space="0" w:sz="2" w:val="double"/>
            </w:tcBorders>
            <w:shd w:fill="auto" w:val="clear"/>
            <w:tcMar>
              <w:top w:type="dxa" w:w="0"/>
              <w:left w:type="dxa" w:w="10"/>
              <w:bottom w:type="dxa" w:w="0"/>
              <w:right w:type="dxa" w:w="10"/>
            </w:tcMar>
          </w:tcPr>
          <w:p>
            <w:pPr>
              <w:pStyle w:val="style27"/>
              <w:numPr>
                <w:ilvl w:val="0"/>
                <w:numId w:val="4"/>
              </w:numPr>
              <w:spacing w:after="283" w:before="0"/>
            </w:pPr>
            <w:r>
              <w:rPr>
                <w:rFonts w:ascii="JPCS Engineering Font" w:hAnsi="JPCS Engineering Font"/>
              </w:rPr>
              <w:t>Registration Officer</w:t>
            </w:r>
          </w:p>
        </w:tc>
        <w:tc>
          <w:tcPr>
            <w:tcW w:type="dxa" w:w="175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Registers new applied applicants to the system</w:t>
            </w:r>
          </w:p>
        </w:tc>
        <w:tc>
          <w:tcPr>
            <w:tcW w:type="dxa" w:w="202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a good communication skill</w:t>
            </w:r>
          </w:p>
        </w:tc>
        <w:tc>
          <w:tcPr>
            <w:tcW w:type="dxa" w:w="160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applicants</w:t>
            </w:r>
          </w:p>
        </w:tc>
        <w:tc>
          <w:tcPr>
            <w:tcW w:type="dxa" w:w="1545"/>
            <w:tcBorders>
              <w:left w:color="808080" w:space="0" w:sz="2" w:val="double"/>
              <w:bottom w:color="808080" w:space="0" w:sz="2"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Should be able to use the system</w:t>
            </w:r>
          </w:p>
        </w:tc>
      </w:tr>
      <w:tr>
        <w:trPr>
          <w:trHeight w:hRule="atLeast" w:val="1277"/>
          <w:cantSplit w:val="false"/>
        </w:trPr>
        <w:tc>
          <w:tcPr>
            <w:tcW w:type="dxa" w:w="2477"/>
            <w:tcBorders>
              <w:left w:color="808080" w:space="0" w:sz="2" w:val="double"/>
              <w:bottom w:color="808080" w:space="0" w:sz="2" w:val="double"/>
            </w:tcBorders>
            <w:shd w:fill="auto" w:val="clear"/>
            <w:tcMar>
              <w:top w:type="dxa" w:w="0"/>
              <w:left w:type="dxa" w:w="10"/>
              <w:bottom w:type="dxa" w:w="0"/>
              <w:right w:type="dxa" w:w="10"/>
            </w:tcMar>
          </w:tcPr>
          <w:p>
            <w:pPr>
              <w:pStyle w:val="style27"/>
              <w:numPr>
                <w:ilvl w:val="0"/>
                <w:numId w:val="4"/>
              </w:numPr>
              <w:spacing w:after="283" w:before="0" w:line="100" w:lineRule="atLeast"/>
            </w:pPr>
            <w:r>
              <w:rPr>
                <w:rFonts w:ascii="JPCS Engineering Font" w:hAnsi="JPCS Engineering Font"/>
              </w:rPr>
              <w:t xml:space="preserve">Verification Officer </w:t>
            </w:r>
          </w:p>
          <w:p>
            <w:pPr>
              <w:pStyle w:val="style27"/>
              <w:spacing w:after="283" w:before="0" w:line="100" w:lineRule="atLeast"/>
              <w:ind w:hanging="0" w:left="720" w:right="0"/>
            </w:pPr>
            <w:r>
              <w:rPr>
                <w:rFonts w:ascii="JPCS Engineering Font" w:hAnsi="JPCS Engineering Font"/>
              </w:rPr>
            </w:r>
          </w:p>
        </w:tc>
        <w:tc>
          <w:tcPr>
            <w:tcW w:type="dxa" w:w="175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Verify records of the approved applicants</w:t>
            </w:r>
          </w:p>
        </w:tc>
        <w:tc>
          <w:tcPr>
            <w:tcW w:type="dxa" w:w="202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patience and a good character</w:t>
            </w:r>
          </w:p>
        </w:tc>
        <w:tc>
          <w:tcPr>
            <w:tcW w:type="dxa" w:w="160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updated records</w:t>
            </w:r>
          </w:p>
        </w:tc>
        <w:tc>
          <w:tcPr>
            <w:tcW w:type="dxa" w:w="1545"/>
            <w:tcBorders>
              <w:left w:color="808080" w:space="0" w:sz="2" w:val="double"/>
              <w:bottom w:color="808080" w:space="0" w:sz="2"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Should be able to use the system</w:t>
            </w:r>
          </w:p>
        </w:tc>
      </w:tr>
      <w:tr>
        <w:trPr>
          <w:cantSplit w:val="false"/>
        </w:trPr>
        <w:tc>
          <w:tcPr>
            <w:tcW w:type="dxa" w:w="2477"/>
            <w:tcBorders>
              <w:left w:color="808080" w:space="0" w:sz="2" w:val="double"/>
              <w:bottom w:color="808080" w:space="0" w:sz="2" w:val="double"/>
            </w:tcBorders>
            <w:shd w:fill="auto" w:val="clear"/>
            <w:tcMar>
              <w:top w:type="dxa" w:w="0"/>
              <w:left w:type="dxa" w:w="10"/>
              <w:bottom w:type="dxa" w:w="0"/>
              <w:right w:type="dxa" w:w="10"/>
            </w:tcMar>
          </w:tcPr>
          <w:p>
            <w:pPr>
              <w:pStyle w:val="style27"/>
              <w:numPr>
                <w:ilvl w:val="0"/>
                <w:numId w:val="4"/>
              </w:numPr>
              <w:spacing w:after="283" w:before="0"/>
            </w:pPr>
            <w:r>
              <w:rPr>
                <w:rFonts w:ascii="JPCS Engineering Font" w:hAnsi="JPCS Engineering Font"/>
              </w:rPr>
              <w:t>Monitoring Officer</w:t>
            </w:r>
          </w:p>
        </w:tc>
        <w:tc>
          <w:tcPr>
            <w:tcW w:type="dxa" w:w="175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Monitors records of the approved applicants</w:t>
            </w:r>
          </w:p>
        </w:tc>
        <w:tc>
          <w:tcPr>
            <w:tcW w:type="dxa" w:w="202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patience and a good character</w:t>
            </w:r>
          </w:p>
        </w:tc>
        <w:tc>
          <w:tcPr>
            <w:tcW w:type="dxa" w:w="1602"/>
            <w:tcBorders>
              <w:left w:color="808080" w:space="0" w:sz="2" w:val="double"/>
              <w:bottom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updated records</w:t>
            </w:r>
          </w:p>
        </w:tc>
        <w:tc>
          <w:tcPr>
            <w:tcW w:type="dxa" w:w="1545"/>
            <w:tcBorders>
              <w:left w:color="808080" w:space="0" w:sz="2" w:val="double"/>
              <w:bottom w:color="808080" w:space="0" w:sz="2"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Should be able to use the system</w:t>
            </w:r>
          </w:p>
        </w:tc>
      </w:tr>
      <w:tr>
        <w:trPr>
          <w:cantSplit w:val="false"/>
        </w:trPr>
        <w:tc>
          <w:tcPr>
            <w:tcW w:type="dxa" w:w="2477"/>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r>
          </w:p>
          <w:p>
            <w:pPr>
              <w:pStyle w:val="style27"/>
              <w:numPr>
                <w:ilvl w:val="0"/>
                <w:numId w:val="4"/>
              </w:numPr>
              <w:spacing w:after="283" w:before="0"/>
            </w:pPr>
            <w:r>
              <w:rPr>
                <w:rFonts w:ascii="JPCS Engineering Font" w:hAnsi="JPCS Engineering Font"/>
              </w:rPr>
              <w:t xml:space="preserve">Chief Executive Officer </w:t>
            </w:r>
          </w:p>
        </w:tc>
        <w:tc>
          <w:tcPr>
            <w:tcW w:type="dxa" w:w="175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Approves applicants that was being recorded in the system</w:t>
            </w:r>
          </w:p>
        </w:tc>
        <w:tc>
          <w:tcPr>
            <w:tcW w:type="dxa" w:w="202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a wise decision and a good moral character</w:t>
            </w:r>
          </w:p>
        </w:tc>
        <w:tc>
          <w:tcPr>
            <w:tcW w:type="dxa" w:w="160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newly applied applicants</w:t>
            </w:r>
          </w:p>
        </w:tc>
        <w:tc>
          <w:tcPr>
            <w:tcW w:type="dxa" w:w="1545"/>
            <w:tcBorders>
              <w:left w:color="808080" w:space="0" w:sz="2" w:val="double"/>
              <w:bottom w:color="00000A" w:space="0" w:sz="4"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N/A</w:t>
            </w:r>
          </w:p>
        </w:tc>
      </w:tr>
      <w:tr>
        <w:trPr>
          <w:trHeight w:hRule="atLeast" w:val="1745"/>
          <w:cantSplit w:val="false"/>
        </w:trPr>
        <w:tc>
          <w:tcPr>
            <w:tcW w:type="dxa" w:w="2477"/>
            <w:tcBorders>
              <w:left w:color="808080" w:space="0" w:sz="2" w:val="double"/>
              <w:bottom w:color="00000A" w:space="0" w:sz="4" w:val="double"/>
            </w:tcBorders>
            <w:shd w:fill="auto" w:val="clear"/>
            <w:tcMar>
              <w:top w:type="dxa" w:w="0"/>
              <w:left w:type="dxa" w:w="10"/>
              <w:bottom w:type="dxa" w:w="0"/>
              <w:right w:type="dxa" w:w="10"/>
            </w:tcMar>
          </w:tcPr>
          <w:p>
            <w:pPr>
              <w:pStyle w:val="style27"/>
              <w:numPr>
                <w:ilvl w:val="0"/>
                <w:numId w:val="4"/>
              </w:numPr>
              <w:spacing w:after="283" w:before="0"/>
            </w:pPr>
            <w:r>
              <w:rPr>
                <w:rFonts w:ascii="JPCS Engineering Font" w:hAnsi="JPCS Engineering Font"/>
              </w:rPr>
              <w:t>Insurance Company</w:t>
            </w:r>
          </w:p>
        </w:tc>
        <w:tc>
          <w:tcPr>
            <w:tcW w:type="dxa" w:w="175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Gives policy for the applicants</w:t>
            </w:r>
          </w:p>
        </w:tc>
        <w:tc>
          <w:tcPr>
            <w:tcW w:type="dxa" w:w="202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a knowledge and a wise decision</w:t>
            </w:r>
          </w:p>
        </w:tc>
        <w:tc>
          <w:tcPr>
            <w:tcW w:type="dxa" w:w="160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applicants</w:t>
            </w:r>
          </w:p>
        </w:tc>
        <w:tc>
          <w:tcPr>
            <w:tcW w:type="dxa" w:w="1545"/>
            <w:tcBorders>
              <w:left w:color="808080" w:space="0" w:sz="2" w:val="double"/>
              <w:bottom w:color="00000A" w:space="0" w:sz="4"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r>
          </w:p>
        </w:tc>
      </w:tr>
      <w:tr>
        <w:trPr>
          <w:trHeight w:hRule="atLeast" w:val="1745"/>
          <w:cantSplit w:val="false"/>
        </w:trPr>
        <w:tc>
          <w:tcPr>
            <w:tcW w:type="dxa" w:w="2477"/>
            <w:tcBorders>
              <w:left w:color="808080" w:space="0" w:sz="2" w:val="double"/>
              <w:bottom w:color="00000A" w:space="0" w:sz="4" w:val="double"/>
            </w:tcBorders>
            <w:shd w:fill="auto" w:val="clear"/>
            <w:tcMar>
              <w:top w:type="dxa" w:w="0"/>
              <w:left w:type="dxa" w:w="10"/>
              <w:bottom w:type="dxa" w:w="0"/>
              <w:right w:type="dxa" w:w="10"/>
            </w:tcMar>
          </w:tcPr>
          <w:p>
            <w:pPr>
              <w:pStyle w:val="style27"/>
              <w:numPr>
                <w:ilvl w:val="0"/>
                <w:numId w:val="4"/>
              </w:numPr>
              <w:spacing w:after="283" w:before="0"/>
            </w:pPr>
            <w:r>
              <w:rPr>
                <w:rFonts w:ascii="JPCS Engineering Font" w:hAnsi="JPCS Engineering Font"/>
              </w:rPr>
              <w:t>Applicants</w:t>
            </w:r>
          </w:p>
        </w:tc>
        <w:tc>
          <w:tcPr>
            <w:tcW w:type="dxa" w:w="175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Applies insurances</w:t>
            </w:r>
          </w:p>
        </w:tc>
        <w:tc>
          <w:tcPr>
            <w:tcW w:type="dxa" w:w="202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Have a good manners</w:t>
            </w:r>
          </w:p>
        </w:tc>
        <w:tc>
          <w:tcPr>
            <w:tcW w:type="dxa" w:w="1602"/>
            <w:tcBorders>
              <w:left w:color="808080" w:space="0" w:sz="2" w:val="double"/>
              <w:bottom w:color="00000A" w:space="0" w:sz="4"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Availability of choices of insurances</w:t>
            </w:r>
          </w:p>
        </w:tc>
        <w:tc>
          <w:tcPr>
            <w:tcW w:type="dxa" w:w="1545"/>
            <w:tcBorders>
              <w:left w:color="808080" w:space="0" w:sz="2" w:val="double"/>
              <w:bottom w:color="00000A" w:space="0" w:sz="4" w:val="double"/>
              <w:right w:color="808080" w:space="0" w:sz="2" w:val="double"/>
            </w:tcBorders>
            <w:shd w:fill="auto" w:val="clear"/>
            <w:tcMar>
              <w:top w:type="dxa" w:w="0"/>
              <w:left w:type="dxa" w:w="10"/>
              <w:bottom w:type="dxa" w:w="0"/>
              <w:right w:type="dxa" w:w="10"/>
            </w:tcMar>
          </w:tcPr>
          <w:p>
            <w:pPr>
              <w:pStyle w:val="style27"/>
              <w:spacing w:after="283" w:before="0"/>
            </w:pPr>
            <w:r>
              <w:rPr>
                <w:rFonts w:ascii="JPCS Engineering Font" w:hAnsi="JPCS Engineering Font"/>
              </w:rPr>
              <w:t>N/A</w:t>
            </w:r>
          </w:p>
        </w:tc>
      </w:tr>
    </w:tbl>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936"/>
      </w:pPr>
    </w:lvl>
    <w:lvl w:ilvl="1">
      <w:start w:val="1"/>
      <w:numFmt w:val="decimal"/>
      <w:lvlText w:val="%1.%2"/>
      <w:lvlJc w:val="left"/>
      <w:pPr>
        <w:ind w:hanging="360" w:left="1296"/>
      </w:pPr>
    </w:lvl>
    <w:lvl w:ilvl="2">
      <w:start w:val="1"/>
      <w:numFmt w:val="decimal"/>
      <w:lvlText w:val="%1.%2.%3"/>
      <w:lvlJc w:val="left"/>
      <w:pPr>
        <w:ind w:hanging="720" w:left="2016"/>
      </w:pPr>
    </w:lvl>
    <w:lvl w:ilvl="3">
      <w:start w:val="1"/>
      <w:numFmt w:val="decimal"/>
      <w:lvlText w:val="%1.%2.%3.%4"/>
      <w:lvlJc w:val="left"/>
      <w:pPr>
        <w:ind w:hanging="720" w:left="2376"/>
      </w:pPr>
    </w:lvl>
    <w:lvl w:ilvl="4">
      <w:start w:val="1"/>
      <w:numFmt w:val="decimal"/>
      <w:lvlText w:val="%1.%2.%3.%4.%5"/>
      <w:lvlJc w:val="left"/>
      <w:pPr>
        <w:ind w:hanging="1080" w:left="3096"/>
      </w:pPr>
    </w:lvl>
    <w:lvl w:ilvl="5">
      <w:start w:val="1"/>
      <w:numFmt w:val="decimal"/>
      <w:lvlText w:val="%1.%2.%3.%4.%5.%6"/>
      <w:lvlJc w:val="left"/>
      <w:pPr>
        <w:ind w:hanging="1080" w:left="3456"/>
      </w:pPr>
    </w:lvl>
    <w:lvl w:ilvl="6">
      <w:start w:val="1"/>
      <w:numFmt w:val="decimal"/>
      <w:lvlText w:val="%1.%2.%3.%4.%5.%6.%7"/>
      <w:lvlJc w:val="left"/>
      <w:pPr>
        <w:ind w:hanging="1440" w:left="4176"/>
      </w:pPr>
    </w:lvl>
    <w:lvl w:ilvl="7">
      <w:start w:val="1"/>
      <w:numFmt w:val="decimal"/>
      <w:lvlText w:val="%1.%2.%3.%4.%5.%6.%7.%8"/>
      <w:lvlJc w:val="left"/>
      <w:pPr>
        <w:ind w:hanging="1440" w:left="4536"/>
      </w:pPr>
    </w:lvl>
    <w:lvl w:ilvl="8">
      <w:start w:val="1"/>
      <w:numFmt w:val="decimal"/>
      <w:lvlText w:val="%1.%2.%3.%4.%5.%6.%7.%8.%9"/>
      <w:lvlJc w:val="left"/>
      <w:pPr>
        <w:ind w:hanging="1440" w:left="4896"/>
      </w:pPr>
    </w:lvl>
  </w:abstractNum>
  <w:abstractNum w:abstractNumId="3">
    <w:lvl w:ilvl="0">
      <w:start w:val="1"/>
      <w:numFmt w:val="decimal"/>
      <w:lvlText w:val="%1."/>
      <w:lvlJc w:val="left"/>
      <w:pPr>
        <w:ind w:hanging="360" w:left="936"/>
      </w:pPr>
    </w:lvl>
    <w:lvl w:ilvl="1">
      <w:start w:val="1"/>
      <w:numFmt w:val="decimal"/>
      <w:lvlText w:val="%1.%2"/>
      <w:lvlJc w:val="left"/>
      <w:pPr>
        <w:ind w:hanging="360" w:left="1296"/>
      </w:pPr>
      <w:rPr>
        <w:color w:val="365F91"/>
      </w:rPr>
    </w:lvl>
    <w:lvl w:ilvl="2">
      <w:start w:val="1"/>
      <w:numFmt w:val="decimal"/>
      <w:lvlText w:val="%1.%2.%3"/>
      <w:lvlJc w:val="left"/>
      <w:pPr>
        <w:ind w:hanging="720" w:left="2016"/>
      </w:pPr>
    </w:lvl>
    <w:lvl w:ilvl="3">
      <w:start w:val="1"/>
      <w:numFmt w:val="decimal"/>
      <w:lvlText w:val="%1.%2.%3.%4"/>
      <w:lvlJc w:val="left"/>
      <w:pPr>
        <w:ind w:hanging="720" w:left="2376"/>
      </w:pPr>
    </w:lvl>
    <w:lvl w:ilvl="4">
      <w:start w:val="1"/>
      <w:numFmt w:val="decimal"/>
      <w:lvlText w:val="%1.%2.%3.%4.%5"/>
      <w:lvlJc w:val="left"/>
      <w:pPr>
        <w:ind w:hanging="1080" w:left="3096"/>
      </w:pPr>
    </w:lvl>
    <w:lvl w:ilvl="5">
      <w:start w:val="1"/>
      <w:numFmt w:val="decimal"/>
      <w:lvlText w:val="%1.%2.%3.%4.%5.%6"/>
      <w:lvlJc w:val="left"/>
      <w:pPr>
        <w:ind w:hanging="1080" w:left="3456"/>
      </w:pPr>
    </w:lvl>
    <w:lvl w:ilvl="6">
      <w:start w:val="1"/>
      <w:numFmt w:val="decimal"/>
      <w:lvlText w:val="%1.%2.%3.%4.%5.%6.%7"/>
      <w:lvlJc w:val="left"/>
      <w:pPr>
        <w:ind w:hanging="1440" w:left="4176"/>
      </w:pPr>
    </w:lvl>
    <w:lvl w:ilvl="7">
      <w:start w:val="1"/>
      <w:numFmt w:val="decimal"/>
      <w:lvlText w:val="%1.%2.%3.%4.%5.%6.%7.%8"/>
      <w:lvlJc w:val="left"/>
      <w:pPr>
        <w:ind w:hanging="1440" w:left="4536"/>
      </w:pPr>
    </w:lvl>
    <w:lvl w:ilvl="8">
      <w:start w:val="1"/>
      <w:numFmt w:val="decimal"/>
      <w:lvlText w:val="%1.%2.%3.%4.%5.%6.%7.%8.%9"/>
      <w:lvlJc w:val="left"/>
      <w:pPr>
        <w:ind w:hanging="1440" w:left="4896"/>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SimSun" w:hAnsi="Calibri"/>
      <w:color w:val="auto"/>
      <w:sz w:val="22"/>
      <w:szCs w:val="22"/>
      <w:lang w:bidi="ar-SA" w:eastAsia="en-US" w:val="en-US"/>
    </w:rPr>
  </w:style>
  <w:style w:styleId="style1" w:type="paragraph">
    <w:name w:val="Heading 1"/>
    <w:basedOn w:val="style22"/>
    <w:next w:val="style23"/>
    <w:pPr>
      <w:numPr>
        <w:ilvl w:val="0"/>
        <w:numId w:val="1"/>
      </w:numPr>
      <w:outlineLvl w:val="0"/>
    </w:pPr>
    <w:rPr>
      <w:b/>
      <w:bCs/>
      <w:sz w:val="32"/>
      <w:szCs w:val="32"/>
    </w:rPr>
  </w:style>
  <w:style w:styleId="style2" w:type="paragraph">
    <w:name w:val="Heading 2"/>
    <w:basedOn w:val="style0"/>
    <w:next w:val="style23"/>
    <w:pPr>
      <w:keepNext/>
      <w:widowControl w:val="false"/>
      <w:numPr>
        <w:ilvl w:val="1"/>
        <w:numId w:val="1"/>
      </w:numPr>
      <w:spacing w:after="120" w:before="240" w:line="100" w:lineRule="atLeast"/>
      <w:outlineLvl w:val="1"/>
    </w:pPr>
    <w:rPr>
      <w:rFonts w:ascii="Times New Roman" w:cs="Tahoma" w:eastAsia="Arial Unicode MS" w:hAnsi="Times New Roman"/>
      <w:b/>
      <w:bCs/>
      <w:sz w:val="36"/>
      <w:szCs w:val="36"/>
    </w:rPr>
  </w:style>
  <w:style w:styleId="style3" w:type="paragraph">
    <w:name w:val="Heading 3"/>
    <w:basedOn w:val="style0"/>
    <w:next w:val="style23"/>
    <w:pPr>
      <w:keepNext/>
      <w:keepLines/>
      <w:numPr>
        <w:ilvl w:val="2"/>
        <w:numId w:val="1"/>
      </w:numPr>
      <w:spacing w:after="0" w:before="200"/>
      <w:outlineLvl w:val="2"/>
    </w:pPr>
    <w:rPr>
      <w:rFonts w:ascii="Cambria" w:hAnsi="Cambria"/>
      <w:b/>
      <w:bCs/>
      <w:color w:val="4F81BD"/>
    </w:rPr>
  </w:style>
  <w:style w:styleId="style4" w:type="paragraph">
    <w:name w:val="Heading 4"/>
    <w:basedOn w:val="style0"/>
    <w:next w:val="style23"/>
    <w:pPr>
      <w:keepNext/>
      <w:keepLines/>
      <w:numPr>
        <w:ilvl w:val="3"/>
        <w:numId w:val="1"/>
      </w:numPr>
      <w:spacing w:after="0" w:before="200"/>
      <w:outlineLvl w:val="3"/>
    </w:pPr>
    <w:rPr>
      <w:rFonts w:ascii="Cambria" w:hAnsi="Cambria"/>
      <w:b/>
      <w:bCs/>
      <w:i/>
      <w:iCs/>
      <w:color w:val="4F81BD"/>
    </w:rPr>
  </w:style>
  <w:style w:styleId="style5" w:type="paragraph">
    <w:name w:val="Heading 5"/>
    <w:basedOn w:val="style22"/>
    <w:next w:val="style23"/>
    <w:pPr>
      <w:numPr>
        <w:ilvl w:val="4"/>
        <w:numId w:val="1"/>
      </w:numPr>
      <w:outlineLvl w:val="4"/>
    </w:pPr>
    <w:rPr>
      <w:b/>
      <w:bCs/>
      <w:sz w:val="24"/>
      <w:szCs w:val="24"/>
    </w:rPr>
  </w:style>
  <w:style w:styleId="style6" w:type="paragraph">
    <w:name w:val="Heading 6"/>
    <w:basedOn w:val="style22"/>
    <w:next w:val="style23"/>
    <w:pPr>
      <w:numPr>
        <w:ilvl w:val="5"/>
        <w:numId w:val="1"/>
      </w:numPr>
      <w:outlineLvl w:val="5"/>
    </w:pPr>
    <w:rPr>
      <w:b/>
      <w:bCs/>
      <w:sz w:val="21"/>
      <w:szCs w:val="21"/>
    </w:rPr>
  </w:style>
  <w:style w:styleId="style7" w:type="paragraph">
    <w:name w:val="Heading 7"/>
    <w:basedOn w:val="style22"/>
    <w:next w:val="style23"/>
    <w:pPr>
      <w:numPr>
        <w:ilvl w:val="6"/>
        <w:numId w:val="1"/>
      </w:numPr>
      <w:outlineLvl w:val="6"/>
    </w:pPr>
    <w:rPr>
      <w:b/>
      <w:bCs/>
      <w:sz w:val="21"/>
      <w:szCs w:val="21"/>
    </w:rPr>
  </w:style>
  <w:style w:styleId="style8" w:type="paragraph">
    <w:name w:val="Heading 8"/>
    <w:basedOn w:val="style22"/>
    <w:next w:val="style23"/>
    <w:pPr>
      <w:numPr>
        <w:ilvl w:val="7"/>
        <w:numId w:val="1"/>
      </w:numPr>
      <w:outlineLvl w:val="7"/>
    </w:pPr>
    <w:rPr>
      <w:b/>
      <w:bCs/>
      <w:sz w:val="21"/>
      <w:szCs w:val="21"/>
    </w:rPr>
  </w:style>
  <w:style w:styleId="style9" w:type="paragraph">
    <w:name w:val="Heading 9"/>
    <w:basedOn w:val="style22"/>
    <w:next w:val="style23"/>
    <w:pPr>
      <w:numPr>
        <w:ilvl w:val="8"/>
        <w:numId w:val="1"/>
      </w:numPr>
      <w:outlineLvl w:val="8"/>
    </w:pPr>
    <w:rPr>
      <w:b/>
      <w:bCs/>
      <w:sz w:val="21"/>
      <w:szCs w:val="21"/>
    </w:rPr>
  </w:style>
  <w:style w:styleId="style15" w:type="character">
    <w:name w:val="Default Paragraph Font"/>
    <w:next w:val="style15"/>
    <w:rPr/>
  </w:style>
  <w:style w:styleId="style16" w:type="character">
    <w:name w:val="Heading 2 Char"/>
    <w:basedOn w:val="style15"/>
    <w:next w:val="style16"/>
    <w:rPr>
      <w:rFonts w:ascii="Times New Roman" w:cs="Tahoma" w:eastAsia="Arial Unicode MS" w:hAnsi="Times New Roman"/>
      <w:b/>
      <w:bCs/>
      <w:sz w:val="36"/>
      <w:szCs w:val="36"/>
      <w:lang w:val="en-US"/>
    </w:rPr>
  </w:style>
  <w:style w:styleId="style17" w:type="character">
    <w:name w:val="Heading 3 Char"/>
    <w:basedOn w:val="style15"/>
    <w:next w:val="style17"/>
    <w:rPr>
      <w:rFonts w:ascii="Cambria" w:cs="Calibri" w:eastAsia="SimSun" w:hAnsi="Cambria"/>
      <w:b/>
      <w:bCs/>
      <w:color w:val="4F81BD"/>
      <w:lang w:val="en-US"/>
    </w:rPr>
  </w:style>
  <w:style w:styleId="style18" w:type="character">
    <w:name w:val="Heading 4 Char"/>
    <w:basedOn w:val="style15"/>
    <w:next w:val="style18"/>
    <w:rPr>
      <w:rFonts w:ascii="Cambria" w:cs="Calibri" w:eastAsia="SimSun" w:hAnsi="Cambria"/>
      <w:b/>
      <w:bCs/>
      <w:i/>
      <w:iCs/>
      <w:color w:val="4F81BD"/>
      <w:lang w:val="en-US"/>
    </w:rPr>
  </w:style>
  <w:style w:styleId="style19" w:type="character">
    <w:name w:val="Header Char"/>
    <w:basedOn w:val="style15"/>
    <w:next w:val="style19"/>
    <w:rPr>
      <w:rFonts w:ascii="Calibri" w:cs="Calibri" w:eastAsia="SimSun" w:hAnsi="Calibri"/>
      <w:lang w:val="en-US"/>
    </w:rPr>
  </w:style>
  <w:style w:styleId="style20" w:type="character">
    <w:name w:val="Footer Char"/>
    <w:basedOn w:val="style15"/>
    <w:next w:val="style20"/>
    <w:rPr>
      <w:rFonts w:ascii="Calibri" w:cs="Calibri" w:eastAsia="SimSun" w:hAnsi="Calibri"/>
      <w:lang w:val="en-US"/>
    </w:rPr>
  </w:style>
  <w:style w:styleId="style21" w:type="character">
    <w:name w:val="ListLabel 1"/>
    <w:next w:val="style21"/>
    <w:rPr>
      <w:color w:val="365F91"/>
    </w:rPr>
  </w:style>
  <w:style w:styleId="style22" w:type="paragraph">
    <w:name w:val="Heading"/>
    <w:basedOn w:val="style0"/>
    <w:next w:val="style23"/>
    <w:pPr>
      <w:keepNext/>
      <w:spacing w:after="120" w:before="240"/>
    </w:pPr>
    <w:rPr>
      <w:rFonts w:ascii="Arial" w:cs="Mangal" w:eastAsia="Microsoft YaHei"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pPr>
    <w:rPr>
      <w:rFonts w:cs="Mangal"/>
      <w:i/>
      <w:iCs/>
      <w:sz w:val="24"/>
      <w:szCs w:val="24"/>
    </w:rPr>
  </w:style>
  <w:style w:styleId="style26" w:type="paragraph">
    <w:name w:val="Index"/>
    <w:basedOn w:val="style0"/>
    <w:next w:val="style26"/>
    <w:pPr>
      <w:suppressLineNumbers/>
    </w:pPr>
    <w:rPr>
      <w:rFonts w:cs="Mangal"/>
    </w:rPr>
  </w:style>
  <w:style w:styleId="style27" w:type="paragraph">
    <w:name w:val="Table Contents"/>
    <w:basedOn w:val="style0"/>
    <w:next w:val="style27"/>
    <w:pPr>
      <w:widowControl w:val="false"/>
      <w:suppressLineNumbers/>
      <w:spacing w:after="0" w:before="0" w:line="100" w:lineRule="atLeast"/>
    </w:pPr>
    <w:rPr>
      <w:rFonts w:ascii="Times New Roman" w:cs="Times New Roman" w:eastAsia="Arial Unicode MS" w:hAnsi="Times New Roman"/>
      <w:sz w:val="24"/>
      <w:szCs w:val="24"/>
    </w:rPr>
  </w:style>
  <w:style w:styleId="style28" w:type="paragraph">
    <w:name w:val="Table Heading"/>
    <w:basedOn w:val="style27"/>
    <w:next w:val="style28"/>
    <w:pPr>
      <w:suppressLineNumbers/>
      <w:jc w:val="center"/>
    </w:pPr>
    <w:rPr>
      <w:b/>
      <w:bCs/>
    </w:rPr>
  </w:style>
  <w:style w:styleId="style29" w:type="paragraph">
    <w:name w:val="List Paragraph"/>
    <w:basedOn w:val="style0"/>
    <w:next w:val="style29"/>
    <w:pPr>
      <w:ind w:hanging="0" w:left="720" w:right="0"/>
    </w:pPr>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 w:styleId="style32" w:type="paragraph">
    <w:name w:val="Heading 10"/>
    <w:basedOn w:val="style22"/>
    <w:next w:val="style23"/>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2013-05-07T07:36:00.00Z</dcterms:created>
  <dc:creator>Marion Chloe</dc:creator>
  <cp:lastModifiedBy>Marion Chloe</cp:lastModifiedBy>
  <dcterms:modified xsi:type="dcterms:W3CDTF">2013-05-08T06:31:00.00Z</dcterms:modified>
  <cp:revision>9</cp:revision>
</cp:coreProperties>
</file>