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SPRING 2023 TA/PTL Teaching Availability</w:t>
      </w:r>
    </w:p>
    <w:tbl>
      <w:tblPr>
        <w:tblW w:w="151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1"/>
        <w:gridCol w:w="2484"/>
        <w:gridCol w:w="3200"/>
        <w:gridCol w:w="2164"/>
        <w:gridCol w:w="2746"/>
        <w:gridCol w:w="2487"/>
      </w:tblGrid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11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Teaching Assistants</w:t>
            </w:r>
          </w:p>
        </w:tc>
        <w:tc>
          <w:tcPr>
            <w:tcW w:type="dxa" w:w="2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Courses </w:t>
            </w:r>
            <w:r>
              <w:rPr>
                <w:b w:val="1"/>
                <w:bCs w:val="1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Taking</w:t>
            </w:r>
          </w:p>
        </w:tc>
        <w:tc>
          <w:tcPr>
            <w:tcW w:type="dxa" w:w="32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Preferences &amp; </w:t>
            </w:r>
            <w:r>
              <w:rPr>
                <w:b w:val="1"/>
                <w:bCs w:val="1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216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Courses Taught</w:t>
            </w:r>
          </w:p>
        </w:tc>
        <w:tc>
          <w:tcPr>
            <w:tcW w:type="dxa" w:w="274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Spring23 Assigned Course</w:t>
            </w:r>
          </w:p>
        </w:tc>
        <w:tc>
          <w:tcPr>
            <w:tcW w:type="dxa" w:w="248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Nicole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 </w:t>
            </w:r>
            <w:r>
              <w:rPr>
                <w:b w:val="1"/>
                <w:bCs w:val="1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126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Shao, Jiawei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Full availability</w:t>
            </w:r>
          </w:p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102, 261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haven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observed him but based on the comments from Celin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and everyone else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 availability -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pt-P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940:131:01</w:t>
            </w:r>
          </w:p>
        </w:tc>
      </w:tr>
      <w:tr>
        <w:tblPrEx>
          <w:shd w:val="clear" w:color="auto" w:fill="ced7e7"/>
        </w:tblPrEx>
        <w:trPr>
          <w:trHeight w:val="178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Feliu Ribas, Meritxell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131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Based on the class I observed, she could teach anything. I think based on her availability (from what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ve looked on SOC), she would be good for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940:121:01 </w:t>
            </w:r>
          </w:p>
        </w:tc>
      </w:tr>
      <w:tr>
        <w:tblPrEx>
          <w:shd w:val="clear" w:color="auto" w:fill="ced7e7"/>
        </w:tblPrEx>
        <w:trPr>
          <w:trHeight w:val="204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Jaume Losa, Alejandro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121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Alejandro should stay in 121 or teach 102, he uses a lot of English in class and I'm not comfortable moving him to another level yet. I think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940:102:01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is where he should be. </w:t>
            </w:r>
          </w:p>
        </w:tc>
      </w:tr>
      <w:tr>
        <w:tblPrEx>
          <w:shd w:val="clear" w:color="auto" w:fill="ced7e7"/>
        </w:tblPrEx>
        <w:trPr>
          <w:trHeight w:val="360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Markovits, Jennifer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Has full availability- no classes will be taken.</w:t>
            </w:r>
          </w:p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Requesting online to improve CV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online as well bc last semester here &amp; needs time to prepare to go to Chile.</w:t>
            </w:r>
          </w:p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121,131,132,139,201, 261, Peru Asst. 2022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don't think there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an online course unless we add another section of 132/131 or add a section of 121 online. Unless I give up mine, I don't believe there is another available. If we can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 do an online section for her: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940:132:02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or if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940:160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is an option (I thought that was only 7 weeks long so idk how that impacts her contract)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Yoza, Katia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101,102, 131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313 -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I've never observed her/heard anything, but based on her year/CV needs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TAs Assigned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Andreu Rascon, Ivan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Class MTh 10:20-1:20pm</w:t>
            </w:r>
          </w:p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121,132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261:11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Good choice. I would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 put him here or 139.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Canter Sorian, Francisco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Class MTTH 10:20-1:20pm</w:t>
            </w:r>
          </w:p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121,131, 313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334/French 420:271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 never observed him but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ve only heard great things so I think these are good choices:) 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Herrera, Krysta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101online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215:02/313?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Solid choice as well.</w:t>
            </w:r>
          </w:p>
        </w:tc>
      </w:tr>
      <w:tr>
        <w:tblPrEx>
          <w:shd w:val="clear" w:color="auto" w:fill="ced7e7"/>
        </w:tblPrEx>
        <w:trPr>
          <w:trHeight w:val="126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Parisi, Ariela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215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334/French420:271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(TTh 2-:20pm)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Same comment as Fran-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 never observed her but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ve only heard great things so I think these are good choices:) 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Parrish, Kyle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Open availability</w:t>
            </w:r>
          </w:p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101, 160</w:t>
            </w:r>
            <w:r>
              <w:rPr>
                <w:shd w:val="nil" w:color="auto" w:fill="auto"/>
              </w:rPr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1332"/>
              </w:tabs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215:02</w:t>
              <w:tab/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13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Kyle can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teach 215, but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pretty sure he's teaching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362</w:t>
            </w:r>
          </w:p>
        </w:tc>
      </w:tr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Thane, Patrick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Wants to audit Joseph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stats course: M, 10:20-1:20pm</w:t>
            </w:r>
          </w:p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132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201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This is good, he definitely needs a HS on his CV</w:t>
            </w:r>
          </w:p>
        </w:tc>
      </w:tr>
      <w:tr>
        <w:tblPrEx>
          <w:shd w:val="clear" w:color="auto" w:fill="ced7e7"/>
        </w:tblPrEx>
        <w:trPr>
          <w:trHeight w:val="126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Varela, Jessica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102:90?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spoke with Jessica and on the Excel she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 teaching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139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not sure if she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 interested in this or not. 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PTLs Assigned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Bishop, Stephen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205:91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Clifford, Jerry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101:01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Dallman, Tatiana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477- can no longer teach. Need to cancel class. Cancel?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Hemdani, Jacqueline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Requests/As per Laura Ramirez -Wednesdays, 5:40pm</w:t>
            </w:r>
          </w:p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326:11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Palma de Sanchez, Irma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139</w:t>
            </w:r>
          </w:p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Social Work course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Nava, Rafael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Available after 4:30pm M-Th</w:t>
            </w:r>
          </w:p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132:03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Solis, Ana</w:t>
            </w:r>
          </w:p>
        </w:tc>
        <w:tc>
          <w:tcPr>
            <w:tcW w:type="dxa" w:w="2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Available to teach online courses</w:t>
            </w:r>
          </w:p>
        </w:tc>
        <w:tc>
          <w:tcPr>
            <w:tcW w:type="dxa" w:w="2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102:90 if Jessica doesn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 want it</w:t>
            </w:r>
          </w:p>
        </w:tc>
        <w:tc>
          <w:tcPr>
            <w:tcW w:type="dxa" w:w="2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If we give Jessica this online class, there isn't another online one for Ana is there?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</w:rPr>
      </w:pPr>
    </w:p>
    <w:p>
      <w:pPr>
        <w:pStyle w:val="Body"/>
      </w:pPr>
      <w:r>
        <w:br w:type="textWrapping"/>
      </w:r>
      <w:r>
        <w:rPr>
          <w:b w:val="1"/>
          <w:bCs w:val="1"/>
          <w:rtl w:val="0"/>
          <w:lang w:val="en-US"/>
        </w:rPr>
        <w:t xml:space="preserve">*Courses available: 102:01 </w:t>
      </w:r>
      <w:r>
        <w:rPr>
          <w:rtl w:val="0"/>
        </w:rPr>
        <w:t>(TTh 7:30-9:20pm),</w:t>
      </w:r>
      <w:r>
        <w:rPr>
          <w:b w:val="1"/>
          <w:bCs w:val="1"/>
          <w:rtl w:val="0"/>
        </w:rPr>
        <w:t xml:space="preserve"> 121 </w:t>
      </w:r>
      <w:r>
        <w:rPr>
          <w:rtl w:val="0"/>
          <w:lang w:val="de-DE"/>
        </w:rPr>
        <w:t>(TTH 3:50-5:10),</w:t>
      </w:r>
      <w:r>
        <w:rPr>
          <w:b w:val="1"/>
          <w:bCs w:val="1"/>
          <w:rtl w:val="0"/>
        </w:rPr>
        <w:t xml:space="preserve"> 131 </w:t>
      </w:r>
      <w:r>
        <w:rPr>
          <w:rtl w:val="0"/>
        </w:rPr>
        <w:t>(MWTh 10:20-11:40),</w:t>
      </w:r>
      <w:r>
        <w:rPr>
          <w:b w:val="1"/>
          <w:bCs w:val="1"/>
          <w:rtl w:val="0"/>
        </w:rPr>
        <w:t xml:space="preserve"> 132 </w:t>
      </w:r>
      <w:r>
        <w:rPr>
          <w:rtl w:val="0"/>
        </w:rPr>
        <w:t>(MWTh 12:10-1:30),</w:t>
      </w:r>
      <w:r>
        <w:rPr>
          <w:b w:val="1"/>
          <w:bCs w:val="1"/>
          <w:rtl w:val="0"/>
        </w:rPr>
        <w:t xml:space="preserve"> 139 </w:t>
      </w:r>
      <w:r>
        <w:rPr>
          <w:rtl w:val="0"/>
          <w:lang w:val="de-DE"/>
        </w:rPr>
        <w:t>(MW 3:50-5:10),</w:t>
      </w:r>
      <w:r>
        <w:rPr>
          <w:b w:val="1"/>
          <w:bCs w:val="1"/>
          <w:rtl w:val="0"/>
          <w:lang w:val="pt-PT"/>
        </w:rPr>
        <w:t xml:space="preserve"> Span160 online, 313 </w:t>
      </w:r>
      <w:r>
        <w:rPr>
          <w:rtl w:val="0"/>
        </w:rPr>
        <w:t>(MTh 10:20-11:40)</w:t>
      </w:r>
    </w:p>
    <w:sectPr>
      <w:headerReference w:type="default" r:id="rId4"/>
      <w:footerReference w:type="default" r:id="rId5"/>
      <w:pgSz w:w="15840" w:h="12240" w:orient="landscape"/>
      <w:pgMar w:top="432" w:right="432" w:bottom="432" w:left="43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