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A093F" w14:textId="77777777" w:rsidR="006D41D7" w:rsidRDefault="006D41D7">
      <w:pPr>
        <w:rPr>
          <w:b/>
          <w:bCs/>
          <w:u w:val="single"/>
        </w:rPr>
      </w:pPr>
    </w:p>
    <w:p w14:paraId="3BC7892C" w14:textId="77777777" w:rsidR="006D41D7" w:rsidRDefault="006D41D7">
      <w:pPr>
        <w:rPr>
          <w:b/>
          <w:bCs/>
          <w:u w:val="single"/>
        </w:rPr>
      </w:pPr>
    </w:p>
    <w:p w14:paraId="4C395E28" w14:textId="77777777" w:rsidR="006D41D7" w:rsidRDefault="006D41D7">
      <w:pPr>
        <w:rPr>
          <w:b/>
          <w:bCs/>
          <w:u w:val="single"/>
        </w:rPr>
      </w:pPr>
    </w:p>
    <w:p w14:paraId="15B02EF1" w14:textId="77777777" w:rsidR="006D41D7" w:rsidRDefault="006D41D7">
      <w:pPr>
        <w:rPr>
          <w:b/>
          <w:bCs/>
          <w:u w:val="single"/>
        </w:rPr>
      </w:pPr>
    </w:p>
    <w:p w14:paraId="2664A5DB" w14:textId="77777777" w:rsidR="006D41D7" w:rsidRDefault="006D41D7">
      <w:pPr>
        <w:rPr>
          <w:b/>
          <w:bCs/>
          <w:u w:val="single"/>
        </w:rPr>
      </w:pPr>
    </w:p>
    <w:p w14:paraId="4B4B7C02" w14:textId="32B2DA4E" w:rsidR="006D41D7" w:rsidRPr="006D41D7" w:rsidRDefault="006D41D7">
      <w:pPr>
        <w:rPr>
          <w:b/>
          <w:bCs/>
          <w:sz w:val="48"/>
          <w:szCs w:val="48"/>
        </w:rPr>
      </w:pPr>
    </w:p>
    <w:p w14:paraId="126DA9D2" w14:textId="5A1C5C14" w:rsidR="006D41D7" w:rsidRPr="006D41D7" w:rsidRDefault="006D41D7" w:rsidP="006D41D7">
      <w:pPr>
        <w:jc w:val="center"/>
        <w:rPr>
          <w:b/>
          <w:bCs/>
          <w:sz w:val="48"/>
          <w:szCs w:val="48"/>
        </w:rPr>
      </w:pPr>
      <w:r w:rsidRPr="006D41D7">
        <w:rPr>
          <w:b/>
          <w:bCs/>
          <w:sz w:val="48"/>
          <w:szCs w:val="48"/>
        </w:rPr>
        <w:t xml:space="preserve">Migration of </w:t>
      </w:r>
      <w:r w:rsidR="006E29E4">
        <w:rPr>
          <w:b/>
          <w:bCs/>
          <w:sz w:val="48"/>
          <w:szCs w:val="48"/>
        </w:rPr>
        <w:t>LAMIS</w:t>
      </w:r>
      <w:r w:rsidRPr="006D41D7">
        <w:rPr>
          <w:b/>
          <w:bCs/>
          <w:sz w:val="48"/>
          <w:szCs w:val="48"/>
        </w:rPr>
        <w:t xml:space="preserve"> Facilities</w:t>
      </w:r>
      <w:r w:rsidR="006E29E4">
        <w:rPr>
          <w:b/>
          <w:bCs/>
          <w:sz w:val="48"/>
          <w:szCs w:val="48"/>
        </w:rPr>
        <w:t>’ Data</w:t>
      </w:r>
      <w:r w:rsidRPr="006D41D7">
        <w:rPr>
          <w:b/>
          <w:bCs/>
          <w:sz w:val="48"/>
          <w:szCs w:val="48"/>
        </w:rPr>
        <w:t xml:space="preserve"> to NMRS</w:t>
      </w:r>
    </w:p>
    <w:p w14:paraId="20D8AD9C" w14:textId="4A79DE58" w:rsidR="006D41D7" w:rsidRPr="00F7737C" w:rsidRDefault="006D41D7" w:rsidP="006D41D7">
      <w:pPr>
        <w:jc w:val="center"/>
        <w:rPr>
          <w:i/>
          <w:iCs/>
          <w:sz w:val="48"/>
          <w:szCs w:val="48"/>
        </w:rPr>
      </w:pPr>
      <w:r w:rsidRPr="00F7737C">
        <w:rPr>
          <w:i/>
          <w:iCs/>
          <w:sz w:val="48"/>
          <w:szCs w:val="48"/>
        </w:rPr>
        <w:t>The User Guide</w:t>
      </w:r>
    </w:p>
    <w:p w14:paraId="40CDA5CB" w14:textId="77777777" w:rsidR="006D41D7" w:rsidRDefault="006D41D7">
      <w:pPr>
        <w:rPr>
          <w:b/>
          <w:bCs/>
          <w:u w:val="single"/>
        </w:rPr>
      </w:pPr>
    </w:p>
    <w:p w14:paraId="36BF9A63" w14:textId="77777777" w:rsidR="006D41D7" w:rsidRDefault="006D41D7">
      <w:pPr>
        <w:rPr>
          <w:b/>
          <w:bCs/>
          <w:u w:val="single"/>
        </w:rPr>
      </w:pPr>
    </w:p>
    <w:p w14:paraId="66A9B544" w14:textId="77777777" w:rsidR="006D41D7" w:rsidRDefault="006D41D7">
      <w:pPr>
        <w:rPr>
          <w:b/>
          <w:bCs/>
          <w:u w:val="single"/>
        </w:rPr>
      </w:pPr>
    </w:p>
    <w:p w14:paraId="51604833" w14:textId="77777777" w:rsidR="006D41D7" w:rsidRDefault="006D41D7">
      <w:pPr>
        <w:rPr>
          <w:b/>
          <w:bCs/>
          <w:u w:val="single"/>
        </w:rPr>
      </w:pPr>
    </w:p>
    <w:p w14:paraId="2D93FABC" w14:textId="77777777" w:rsidR="006D41D7" w:rsidRDefault="006D41D7">
      <w:pPr>
        <w:rPr>
          <w:b/>
          <w:bCs/>
          <w:u w:val="single"/>
        </w:rPr>
      </w:pPr>
    </w:p>
    <w:p w14:paraId="1F0603BC" w14:textId="77777777" w:rsidR="006D41D7" w:rsidRDefault="006D41D7">
      <w:pPr>
        <w:rPr>
          <w:b/>
          <w:bCs/>
          <w:u w:val="single"/>
        </w:rPr>
      </w:pPr>
    </w:p>
    <w:p w14:paraId="13BF1396" w14:textId="77777777" w:rsidR="006D41D7" w:rsidRDefault="006D41D7">
      <w:pPr>
        <w:rPr>
          <w:b/>
          <w:bCs/>
          <w:u w:val="single"/>
        </w:rPr>
      </w:pPr>
    </w:p>
    <w:p w14:paraId="70972A09" w14:textId="77777777" w:rsidR="006D41D7" w:rsidRDefault="006D41D7">
      <w:pPr>
        <w:rPr>
          <w:b/>
          <w:bCs/>
          <w:u w:val="single"/>
        </w:rPr>
      </w:pPr>
    </w:p>
    <w:p w14:paraId="66E70695" w14:textId="77777777" w:rsidR="006D41D7" w:rsidRDefault="006D41D7">
      <w:pPr>
        <w:rPr>
          <w:b/>
          <w:bCs/>
          <w:u w:val="single"/>
        </w:rPr>
      </w:pPr>
    </w:p>
    <w:p w14:paraId="06BDB0A5" w14:textId="77777777" w:rsidR="006D41D7" w:rsidRDefault="006D41D7">
      <w:pPr>
        <w:rPr>
          <w:b/>
          <w:bCs/>
          <w:u w:val="single"/>
        </w:rPr>
      </w:pPr>
    </w:p>
    <w:p w14:paraId="2D6C1067" w14:textId="77777777" w:rsidR="006D41D7" w:rsidRDefault="006D41D7">
      <w:pPr>
        <w:rPr>
          <w:b/>
          <w:bCs/>
          <w:u w:val="single"/>
        </w:rPr>
      </w:pPr>
    </w:p>
    <w:p w14:paraId="096004B4" w14:textId="77777777" w:rsidR="006D41D7" w:rsidRDefault="006D41D7">
      <w:pPr>
        <w:rPr>
          <w:b/>
          <w:bCs/>
          <w:u w:val="single"/>
        </w:rPr>
      </w:pPr>
    </w:p>
    <w:p w14:paraId="17BBB338" w14:textId="77777777" w:rsidR="006D41D7" w:rsidRDefault="006D41D7">
      <w:pPr>
        <w:rPr>
          <w:b/>
          <w:bCs/>
          <w:u w:val="single"/>
        </w:rPr>
      </w:pPr>
    </w:p>
    <w:p w14:paraId="5821D4CD" w14:textId="77777777" w:rsidR="006D41D7" w:rsidRDefault="006D41D7">
      <w:pPr>
        <w:rPr>
          <w:b/>
          <w:bCs/>
          <w:u w:val="single"/>
        </w:rPr>
      </w:pPr>
    </w:p>
    <w:p w14:paraId="4C24B048" w14:textId="77777777" w:rsidR="006D41D7" w:rsidRDefault="006D41D7">
      <w:pPr>
        <w:rPr>
          <w:b/>
          <w:bCs/>
          <w:u w:val="single"/>
        </w:rPr>
      </w:pPr>
    </w:p>
    <w:p w14:paraId="25C497C6" w14:textId="77777777" w:rsidR="006D41D7" w:rsidRDefault="006D41D7">
      <w:pPr>
        <w:rPr>
          <w:b/>
          <w:bCs/>
          <w:u w:val="single"/>
        </w:rPr>
      </w:pPr>
    </w:p>
    <w:p w14:paraId="39F45C7C" w14:textId="77777777" w:rsidR="006D41D7" w:rsidRDefault="006D41D7">
      <w:pPr>
        <w:rPr>
          <w:b/>
          <w:bCs/>
          <w:u w:val="single"/>
        </w:rPr>
      </w:pPr>
    </w:p>
    <w:p w14:paraId="2C48E40E" w14:textId="77777777" w:rsidR="006D41D7" w:rsidRDefault="006D41D7">
      <w:pPr>
        <w:rPr>
          <w:b/>
          <w:bCs/>
          <w:u w:val="single"/>
        </w:rPr>
      </w:pPr>
    </w:p>
    <w:p w14:paraId="3D7C3A88" w14:textId="54D1D5C3" w:rsidR="005D0C92" w:rsidRPr="009B6754" w:rsidRDefault="005D0C92">
      <w:pPr>
        <w:rPr>
          <w:rFonts w:ascii="Times New Roman" w:hAnsi="Times New Roman" w:cs="Times New Roman"/>
          <w:b/>
          <w:bCs/>
          <w:sz w:val="24"/>
          <w:szCs w:val="24"/>
        </w:rPr>
      </w:pPr>
      <w:r w:rsidRPr="009B6754">
        <w:rPr>
          <w:rFonts w:ascii="Times New Roman" w:hAnsi="Times New Roman" w:cs="Times New Roman"/>
          <w:b/>
          <w:bCs/>
          <w:sz w:val="24"/>
          <w:szCs w:val="24"/>
        </w:rPr>
        <w:lastRenderedPageBreak/>
        <w:t>Pre-requisite</w:t>
      </w:r>
      <w:r w:rsidR="003D191F" w:rsidRPr="009B6754">
        <w:rPr>
          <w:rFonts w:ascii="Times New Roman" w:hAnsi="Times New Roman" w:cs="Times New Roman"/>
          <w:b/>
          <w:bCs/>
          <w:sz w:val="24"/>
          <w:szCs w:val="24"/>
        </w:rPr>
        <w:t>s</w:t>
      </w:r>
      <w:r w:rsidRPr="009B6754">
        <w:rPr>
          <w:rFonts w:ascii="Times New Roman" w:hAnsi="Times New Roman" w:cs="Times New Roman"/>
          <w:b/>
          <w:bCs/>
          <w:sz w:val="24"/>
          <w:szCs w:val="24"/>
        </w:rPr>
        <w:t>:</w:t>
      </w:r>
    </w:p>
    <w:p w14:paraId="58596D5C" w14:textId="73DB3BD0" w:rsidR="005D0C92" w:rsidRPr="009B6754" w:rsidRDefault="005D0C92" w:rsidP="005D0C92">
      <w:pPr>
        <w:pStyle w:val="ListParagraph"/>
        <w:numPr>
          <w:ilvl w:val="0"/>
          <w:numId w:val="4"/>
        </w:numPr>
        <w:rPr>
          <w:rFonts w:ascii="Times New Roman" w:hAnsi="Times New Roman" w:cs="Times New Roman"/>
          <w:sz w:val="24"/>
          <w:szCs w:val="24"/>
        </w:rPr>
      </w:pPr>
      <w:r w:rsidRPr="009B6754">
        <w:rPr>
          <w:rFonts w:ascii="Times New Roman" w:hAnsi="Times New Roman" w:cs="Times New Roman"/>
          <w:sz w:val="24"/>
          <w:szCs w:val="24"/>
        </w:rPr>
        <w:t>Ensure the existing</w:t>
      </w:r>
      <w:r w:rsidRPr="009B6754">
        <w:rPr>
          <w:rFonts w:ascii="Times New Roman" w:hAnsi="Times New Roman" w:cs="Times New Roman"/>
          <w:b/>
          <w:bCs/>
          <w:sz w:val="24"/>
          <w:szCs w:val="24"/>
        </w:rPr>
        <w:t xml:space="preserve"> </w:t>
      </w:r>
      <w:proofErr w:type="spellStart"/>
      <w:proofErr w:type="gramStart"/>
      <w:r w:rsidRPr="009B6754">
        <w:rPr>
          <w:rFonts w:ascii="Times New Roman" w:hAnsi="Times New Roman" w:cs="Times New Roman"/>
          <w:b/>
          <w:bCs/>
          <w:sz w:val="24"/>
          <w:szCs w:val="24"/>
        </w:rPr>
        <w:t>webservices.rest</w:t>
      </w:r>
      <w:proofErr w:type="spellEnd"/>
      <w:proofErr w:type="gramEnd"/>
      <w:r w:rsidRPr="009B6754">
        <w:rPr>
          <w:rFonts w:ascii="Times New Roman" w:hAnsi="Times New Roman" w:cs="Times New Roman"/>
          <w:b/>
          <w:bCs/>
          <w:sz w:val="24"/>
          <w:szCs w:val="24"/>
        </w:rPr>
        <w:t xml:space="preserve"> </w:t>
      </w:r>
      <w:r w:rsidRPr="009B6754">
        <w:rPr>
          <w:rFonts w:ascii="Times New Roman" w:hAnsi="Times New Roman" w:cs="Times New Roman"/>
          <w:sz w:val="24"/>
          <w:szCs w:val="24"/>
        </w:rPr>
        <w:t>omod in your modules f</w:t>
      </w:r>
      <w:r w:rsidR="00CB2734">
        <w:rPr>
          <w:rFonts w:ascii="Times New Roman" w:hAnsi="Times New Roman" w:cs="Times New Roman"/>
          <w:sz w:val="24"/>
          <w:szCs w:val="24"/>
        </w:rPr>
        <w:t>o</w:t>
      </w:r>
      <w:r w:rsidRPr="009B6754">
        <w:rPr>
          <w:rFonts w:ascii="Times New Roman" w:hAnsi="Times New Roman" w:cs="Times New Roman"/>
          <w:sz w:val="24"/>
          <w:szCs w:val="24"/>
        </w:rPr>
        <w:t>lder is replaced with</w:t>
      </w:r>
      <w:r w:rsidRPr="009B6754">
        <w:rPr>
          <w:rFonts w:ascii="Times New Roman" w:hAnsi="Times New Roman" w:cs="Times New Roman"/>
          <w:b/>
          <w:bCs/>
          <w:sz w:val="24"/>
          <w:szCs w:val="24"/>
        </w:rPr>
        <w:t xml:space="preserve"> webservices.rest-2.29.0 </w:t>
      </w:r>
    </w:p>
    <w:p w14:paraId="75A1D4EE" w14:textId="4093EA5B" w:rsidR="005D0C92" w:rsidRPr="009B6754" w:rsidRDefault="00E706E2"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Please remember to grant access t</w:t>
      </w:r>
      <w:r w:rsidR="001C4387">
        <w:rPr>
          <w:rFonts w:ascii="Times New Roman" w:hAnsi="Times New Roman" w:cs="Times New Roman"/>
          <w:sz w:val="24"/>
          <w:szCs w:val="24"/>
        </w:rPr>
        <w:t>o</w:t>
      </w:r>
      <w:r w:rsidRPr="009B6754">
        <w:rPr>
          <w:rFonts w:ascii="Times New Roman" w:hAnsi="Times New Roman" w:cs="Times New Roman"/>
          <w:sz w:val="24"/>
          <w:szCs w:val="24"/>
        </w:rPr>
        <w:t xml:space="preserve"> everyone in the </w:t>
      </w:r>
      <w:r w:rsidR="00D17955" w:rsidRPr="001C4387">
        <w:rPr>
          <w:rFonts w:ascii="Times New Roman" w:hAnsi="Times New Roman" w:cs="Times New Roman"/>
          <w:b/>
          <w:bCs/>
          <w:sz w:val="24"/>
          <w:szCs w:val="24"/>
        </w:rPr>
        <w:t>Templates</w:t>
      </w:r>
      <w:r w:rsidR="001C4387">
        <w:rPr>
          <w:rFonts w:ascii="Times New Roman" w:hAnsi="Times New Roman" w:cs="Times New Roman"/>
          <w:sz w:val="24"/>
          <w:szCs w:val="24"/>
        </w:rPr>
        <w:t xml:space="preserve"> </w:t>
      </w:r>
      <w:r w:rsidR="001C4387" w:rsidRPr="001C4387">
        <w:rPr>
          <w:rFonts w:ascii="Times New Roman" w:hAnsi="Times New Roman" w:cs="Times New Roman"/>
          <w:sz w:val="24"/>
          <w:szCs w:val="24"/>
        </w:rPr>
        <w:t>folder</w:t>
      </w:r>
      <w:r w:rsidR="001C4387">
        <w:rPr>
          <w:rFonts w:ascii="Times New Roman" w:hAnsi="Times New Roman" w:cs="Times New Roman"/>
          <w:sz w:val="24"/>
          <w:szCs w:val="24"/>
        </w:rPr>
        <w:t xml:space="preserve">. If you choose to migrate from data files, then ensure that you place the files in the </w:t>
      </w:r>
      <w:r w:rsidR="00D17955" w:rsidRPr="009B6754">
        <w:rPr>
          <w:rFonts w:ascii="Times New Roman" w:hAnsi="Times New Roman" w:cs="Times New Roman"/>
          <w:b/>
          <w:bCs/>
          <w:sz w:val="24"/>
          <w:szCs w:val="24"/>
        </w:rPr>
        <w:t>Data Files</w:t>
      </w:r>
      <w:r w:rsidR="00D17955" w:rsidRPr="009B6754">
        <w:rPr>
          <w:rFonts w:ascii="Times New Roman" w:hAnsi="Times New Roman" w:cs="Times New Roman"/>
          <w:sz w:val="24"/>
          <w:szCs w:val="24"/>
        </w:rPr>
        <w:t xml:space="preserve"> </w:t>
      </w:r>
      <w:r w:rsidRPr="009B6754">
        <w:rPr>
          <w:rFonts w:ascii="Times New Roman" w:hAnsi="Times New Roman" w:cs="Times New Roman"/>
          <w:sz w:val="24"/>
          <w:szCs w:val="24"/>
        </w:rPr>
        <w:t xml:space="preserve">folder where the data files and templates </w:t>
      </w:r>
      <w:r w:rsidR="00D17955" w:rsidRPr="009B6754">
        <w:rPr>
          <w:rFonts w:ascii="Times New Roman" w:hAnsi="Times New Roman" w:cs="Times New Roman"/>
          <w:sz w:val="24"/>
          <w:szCs w:val="24"/>
        </w:rPr>
        <w:t>located</w:t>
      </w:r>
      <w:r w:rsidRPr="009B6754">
        <w:rPr>
          <w:rFonts w:ascii="Times New Roman" w:hAnsi="Times New Roman" w:cs="Times New Roman"/>
          <w:sz w:val="24"/>
          <w:szCs w:val="24"/>
        </w:rPr>
        <w:t xml:space="preserve"> so that the migration tool can access them</w:t>
      </w:r>
    </w:p>
    <w:p w14:paraId="7F5BB0FB" w14:textId="189ADD49" w:rsidR="003D191F" w:rsidRPr="009B6754" w:rsidRDefault="003D191F" w:rsidP="003D191F">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 xml:space="preserve">You also need to enter the </w:t>
      </w:r>
      <w:r w:rsidRPr="001C4387">
        <w:rPr>
          <w:rFonts w:ascii="Times New Roman" w:hAnsi="Times New Roman" w:cs="Times New Roman"/>
          <w:b/>
          <w:bCs/>
          <w:sz w:val="24"/>
          <w:szCs w:val="24"/>
        </w:rPr>
        <w:t>LAMIS ID</w:t>
      </w:r>
      <w:r w:rsidRPr="009B6754">
        <w:rPr>
          <w:rFonts w:ascii="Times New Roman" w:hAnsi="Times New Roman" w:cs="Times New Roman"/>
          <w:sz w:val="24"/>
          <w:szCs w:val="24"/>
        </w:rPr>
        <w:t xml:space="preserve"> for this Facility (This is the primary key from the Facility table in the LAMIS Database). This will help to ensure that data for the right facility is migrated in the case where there </w:t>
      </w:r>
      <w:r w:rsidR="00190FCF" w:rsidRPr="009B6754">
        <w:rPr>
          <w:rFonts w:ascii="Times New Roman" w:hAnsi="Times New Roman" w:cs="Times New Roman"/>
          <w:sz w:val="24"/>
          <w:szCs w:val="24"/>
        </w:rPr>
        <w:t>is</w:t>
      </w:r>
      <w:r w:rsidRPr="009B6754">
        <w:rPr>
          <w:rFonts w:ascii="Times New Roman" w:hAnsi="Times New Roman" w:cs="Times New Roman"/>
          <w:sz w:val="24"/>
          <w:szCs w:val="24"/>
        </w:rPr>
        <w:t xml:space="preserve"> more than one facility data in the same LAMIS database</w:t>
      </w:r>
    </w:p>
    <w:p w14:paraId="6107A47F" w14:textId="7F4ADA33" w:rsidR="00D17955" w:rsidRPr="009B6754" w:rsidRDefault="00D17955"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Also ensure to first provide the correct values for the following variables:</w:t>
      </w:r>
    </w:p>
    <w:p w14:paraId="5D905A97" w14:textId="27BDED50"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partner_short_name</w:t>
      </w:r>
      <w:proofErr w:type="spellEnd"/>
    </w:p>
    <w:p w14:paraId="05F032FE" w14:textId="3C45E8EF"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partner_full_name</w:t>
      </w:r>
      <w:proofErr w:type="spellEnd"/>
    </w:p>
    <w:p w14:paraId="6AE0EF78" w14:textId="6105EE9E"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facilty_name</w:t>
      </w:r>
      <w:proofErr w:type="spellEnd"/>
    </w:p>
    <w:p w14:paraId="524FCD72" w14:textId="3B9FFC6A"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facility_datim_code</w:t>
      </w:r>
      <w:proofErr w:type="spellEnd"/>
    </w:p>
    <w:p w14:paraId="5A897C2F" w14:textId="03A34042"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nmrs_Database_Name</w:t>
      </w:r>
      <w:proofErr w:type="spellEnd"/>
    </w:p>
    <w:p w14:paraId="676DF4E2" w14:textId="28E4DDF9"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nmrs_Web_Username</w:t>
      </w:r>
      <w:proofErr w:type="spellEnd"/>
    </w:p>
    <w:p w14:paraId="00586BD4" w14:textId="6F24638F"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nmrs_Web_Password</w:t>
      </w:r>
      <w:proofErr w:type="spellEnd"/>
    </w:p>
    <w:p w14:paraId="5B2D62CE" w14:textId="620C5770" w:rsidR="00D17955" w:rsidRPr="00484DA3" w:rsidRDefault="00D17955" w:rsidP="005D0C92">
      <w:pPr>
        <w:pStyle w:val="ListParagraph"/>
        <w:numPr>
          <w:ilvl w:val="0"/>
          <w:numId w:val="5"/>
        </w:numPr>
        <w:rPr>
          <w:rFonts w:ascii="Times New Roman" w:hAnsi="Times New Roman" w:cs="Times New Roman"/>
          <w:b/>
          <w:bCs/>
          <w:sz w:val="24"/>
          <w:szCs w:val="24"/>
        </w:rPr>
      </w:pPr>
      <w:proofErr w:type="spellStart"/>
      <w:r w:rsidRPr="00484DA3">
        <w:rPr>
          <w:rFonts w:ascii="Times New Roman" w:hAnsi="Times New Roman" w:cs="Times New Roman"/>
          <w:b/>
          <w:bCs/>
          <w:sz w:val="24"/>
          <w:szCs w:val="24"/>
        </w:rPr>
        <w:t>nmrs_Server_Port</w:t>
      </w:r>
      <w:proofErr w:type="spellEnd"/>
    </w:p>
    <w:p w14:paraId="375C5E71" w14:textId="533E3C6A" w:rsidR="00D17955" w:rsidRPr="009B6754" w:rsidRDefault="00D17955" w:rsidP="00D17955">
      <w:pPr>
        <w:rPr>
          <w:rFonts w:ascii="Times New Roman" w:hAnsi="Times New Roman" w:cs="Times New Roman"/>
          <w:sz w:val="24"/>
          <w:szCs w:val="24"/>
        </w:rPr>
      </w:pPr>
      <w:r w:rsidRPr="009B6754">
        <w:rPr>
          <w:rFonts w:ascii="Times New Roman" w:hAnsi="Times New Roman" w:cs="Times New Roman"/>
          <w:sz w:val="24"/>
          <w:szCs w:val="24"/>
        </w:rPr>
        <w:t xml:space="preserve">This can be done in the </w:t>
      </w:r>
      <w:r w:rsidRPr="009B6754">
        <w:rPr>
          <w:rFonts w:ascii="Times New Roman" w:hAnsi="Times New Roman" w:cs="Times New Roman"/>
          <w:b/>
          <w:bCs/>
          <w:sz w:val="24"/>
          <w:szCs w:val="24"/>
        </w:rPr>
        <w:t>AppSettings.json</w:t>
      </w:r>
      <w:r w:rsidRPr="009B6754">
        <w:rPr>
          <w:rFonts w:ascii="Times New Roman" w:hAnsi="Times New Roman" w:cs="Times New Roman"/>
          <w:sz w:val="24"/>
          <w:szCs w:val="24"/>
        </w:rPr>
        <w:t xml:space="preserve"> file in this application's root folder</w:t>
      </w:r>
      <w:r w:rsidR="00733C3F" w:rsidRPr="009B6754">
        <w:rPr>
          <w:rFonts w:ascii="Times New Roman" w:hAnsi="Times New Roman" w:cs="Times New Roman"/>
          <w:sz w:val="24"/>
          <w:szCs w:val="24"/>
        </w:rPr>
        <w:t>.</w:t>
      </w:r>
      <w:r w:rsidR="00051EAE" w:rsidRPr="009B6754">
        <w:rPr>
          <w:rFonts w:ascii="Times New Roman" w:hAnsi="Times New Roman" w:cs="Times New Roman"/>
          <w:sz w:val="24"/>
          <w:szCs w:val="24"/>
        </w:rPr>
        <w:t xml:space="preserve"> </w:t>
      </w:r>
    </w:p>
    <w:p w14:paraId="15A082E1" w14:textId="419E8825" w:rsidR="00051EAE" w:rsidRPr="009B6754" w:rsidRDefault="00051EAE" w:rsidP="00D17955">
      <w:pPr>
        <w:rPr>
          <w:rFonts w:ascii="Times New Roman" w:hAnsi="Times New Roman" w:cs="Times New Roman"/>
          <w:sz w:val="24"/>
          <w:szCs w:val="24"/>
        </w:rPr>
      </w:pPr>
      <w:r w:rsidRPr="009B6754">
        <w:rPr>
          <w:rFonts w:ascii="Times New Roman" w:hAnsi="Times New Roman" w:cs="Times New Roman"/>
          <w:noProof/>
          <w:sz w:val="24"/>
          <w:szCs w:val="24"/>
        </w:rPr>
        <w:drawing>
          <wp:inline distT="0" distB="0" distL="0" distR="0" wp14:anchorId="609ADDA9" wp14:editId="427C9CF7">
            <wp:extent cx="5943600" cy="209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99310"/>
                    </a:xfrm>
                    <a:prstGeom prst="rect">
                      <a:avLst/>
                    </a:prstGeom>
                    <a:noFill/>
                    <a:ln>
                      <a:noFill/>
                    </a:ln>
                  </pic:spPr>
                </pic:pic>
              </a:graphicData>
            </a:graphic>
          </wp:inline>
        </w:drawing>
      </w:r>
    </w:p>
    <w:p w14:paraId="2C5A3D6B" w14:textId="77777777" w:rsidR="001E502A" w:rsidRPr="00484DA3" w:rsidRDefault="001E502A" w:rsidP="00733C3F">
      <w:pPr>
        <w:rPr>
          <w:rFonts w:ascii="Times New Roman" w:hAnsi="Times New Roman" w:cs="Times New Roman"/>
          <w:b/>
          <w:bCs/>
          <w:sz w:val="2"/>
          <w:szCs w:val="2"/>
        </w:rPr>
      </w:pPr>
    </w:p>
    <w:p w14:paraId="50B235DD" w14:textId="18C72EC7"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Migration Options:</w:t>
      </w:r>
    </w:p>
    <w:p w14:paraId="33AEA5EE" w14:textId="15E8ADD6" w:rsidR="003D191F" w:rsidRPr="009B6754" w:rsidRDefault="003D191F" w:rsidP="00733C3F">
      <w:pPr>
        <w:rPr>
          <w:rFonts w:ascii="Times New Roman" w:hAnsi="Times New Roman" w:cs="Times New Roman"/>
          <w:sz w:val="24"/>
          <w:szCs w:val="24"/>
        </w:rPr>
      </w:pPr>
      <w:r w:rsidRPr="009B6754">
        <w:rPr>
          <w:rFonts w:ascii="Times New Roman" w:hAnsi="Times New Roman" w:cs="Times New Roman"/>
          <w:sz w:val="24"/>
          <w:szCs w:val="24"/>
        </w:rPr>
        <w:t xml:space="preserve">The tool was designed such that one can choose whether to migrate data from LAMIS databases or from data files which are LAMIS data exported to CSV files. You will be presented with the options listed below on the screen. You need to type </w:t>
      </w:r>
      <w:r w:rsidRPr="009B6754">
        <w:rPr>
          <w:rFonts w:ascii="Times New Roman" w:hAnsi="Times New Roman" w:cs="Times New Roman"/>
          <w:b/>
          <w:bCs/>
          <w:sz w:val="24"/>
          <w:szCs w:val="24"/>
        </w:rPr>
        <w:t xml:space="preserve">1 </w:t>
      </w:r>
      <w:r w:rsidRPr="009B6754">
        <w:rPr>
          <w:rFonts w:ascii="Times New Roman" w:hAnsi="Times New Roman" w:cs="Times New Roman"/>
          <w:sz w:val="24"/>
          <w:szCs w:val="24"/>
        </w:rPr>
        <w:t xml:space="preserve">or </w:t>
      </w:r>
      <w:r w:rsidRPr="009B6754">
        <w:rPr>
          <w:rFonts w:ascii="Times New Roman" w:hAnsi="Times New Roman" w:cs="Times New Roman"/>
          <w:b/>
          <w:bCs/>
          <w:sz w:val="24"/>
          <w:szCs w:val="24"/>
        </w:rPr>
        <w:t xml:space="preserve">2 </w:t>
      </w:r>
      <w:r w:rsidRPr="009B6754">
        <w:rPr>
          <w:rFonts w:ascii="Times New Roman" w:hAnsi="Times New Roman" w:cs="Times New Roman"/>
          <w:sz w:val="24"/>
          <w:szCs w:val="24"/>
        </w:rPr>
        <w:t xml:space="preserve">and the press the </w:t>
      </w:r>
      <w:r w:rsidRPr="009B6754">
        <w:rPr>
          <w:rFonts w:ascii="Times New Roman" w:hAnsi="Times New Roman" w:cs="Times New Roman"/>
          <w:b/>
          <w:bCs/>
          <w:sz w:val="24"/>
          <w:szCs w:val="24"/>
        </w:rPr>
        <w:t xml:space="preserve">Enter </w:t>
      </w:r>
      <w:r w:rsidRPr="009B6754">
        <w:rPr>
          <w:rFonts w:ascii="Times New Roman" w:hAnsi="Times New Roman" w:cs="Times New Roman"/>
          <w:sz w:val="24"/>
          <w:szCs w:val="24"/>
        </w:rPr>
        <w:t>key.</w:t>
      </w:r>
    </w:p>
    <w:p w14:paraId="5FC940FD" w14:textId="6EDFFF23"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from a LAMIS Database</w:t>
      </w:r>
    </w:p>
    <w:p w14:paraId="46CF24B8" w14:textId="63287C1D"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Data from Excel (.xlsx) files</w:t>
      </w:r>
    </w:p>
    <w:p w14:paraId="6EAE3FA8" w14:textId="69329CAC" w:rsidR="005E6F2F" w:rsidRPr="009B6754" w:rsidRDefault="00051EAE" w:rsidP="00733C3F">
      <w:pPr>
        <w:rPr>
          <w:rFonts w:ascii="Times New Roman" w:hAnsi="Times New Roman" w:cs="Times New Roman"/>
          <w:sz w:val="24"/>
          <w:szCs w:val="24"/>
        </w:rPr>
      </w:pPr>
      <w:r w:rsidRPr="009B6754">
        <w:rPr>
          <w:rFonts w:ascii="Times New Roman" w:hAnsi="Times New Roman" w:cs="Times New Roman"/>
          <w:b/>
          <w:bCs/>
          <w:noProof/>
          <w:sz w:val="24"/>
          <w:szCs w:val="24"/>
        </w:rPr>
        <w:lastRenderedPageBreak/>
        <w:drawing>
          <wp:inline distT="0" distB="0" distL="0" distR="0" wp14:anchorId="55B15DA1" wp14:editId="1061DFF4">
            <wp:extent cx="2929890" cy="632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9890" cy="632460"/>
                    </a:xfrm>
                    <a:prstGeom prst="rect">
                      <a:avLst/>
                    </a:prstGeom>
                    <a:noFill/>
                    <a:ln>
                      <a:noFill/>
                    </a:ln>
                  </pic:spPr>
                </pic:pic>
              </a:graphicData>
            </a:graphic>
          </wp:inline>
        </w:drawing>
      </w:r>
    </w:p>
    <w:p w14:paraId="0015EF20" w14:textId="2B9ADA1C" w:rsidR="00733C3F" w:rsidRPr="009B6754" w:rsidRDefault="00733C3F" w:rsidP="00733C3F">
      <w:pPr>
        <w:rPr>
          <w:rFonts w:ascii="Times New Roman" w:hAnsi="Times New Roman" w:cs="Times New Roman"/>
          <w:sz w:val="24"/>
          <w:szCs w:val="24"/>
        </w:rPr>
      </w:pPr>
      <w:r w:rsidRPr="009B6754">
        <w:rPr>
          <w:rFonts w:ascii="Times New Roman" w:hAnsi="Times New Roman" w:cs="Times New Roman"/>
          <w:sz w:val="24"/>
          <w:szCs w:val="24"/>
        </w:rPr>
        <w:t xml:space="preserve">If you choose </w:t>
      </w:r>
      <w:r w:rsidR="00F8754B" w:rsidRPr="009B6754">
        <w:rPr>
          <w:rFonts w:ascii="Times New Roman" w:hAnsi="Times New Roman" w:cs="Times New Roman"/>
          <w:sz w:val="24"/>
          <w:szCs w:val="24"/>
        </w:rPr>
        <w:t xml:space="preserve">option 2, that is, </w:t>
      </w:r>
      <w:r w:rsidRPr="009B6754">
        <w:rPr>
          <w:rFonts w:ascii="Times New Roman" w:hAnsi="Times New Roman" w:cs="Times New Roman"/>
          <w:sz w:val="24"/>
          <w:szCs w:val="24"/>
        </w:rPr>
        <w:t>to Migrate Data from Excel (.xlsx) files, please ensure that the correct and full file paths for the variables listed below are provided in the AppSettings.json file as well:</w:t>
      </w:r>
    </w:p>
    <w:p w14:paraId="111D8E0D" w14:textId="77777777" w:rsidR="002453A6" w:rsidRPr="009B6754" w:rsidRDefault="00733C3F" w:rsidP="00733C3F">
      <w:pPr>
        <w:rPr>
          <w:rFonts w:ascii="Times New Roman" w:hAnsi="Times New Roman" w:cs="Times New Roman"/>
          <w:b/>
          <w:bCs/>
          <w:sz w:val="24"/>
          <w:szCs w:val="24"/>
        </w:rPr>
      </w:pPr>
      <w:r w:rsidRPr="009B6754">
        <w:rPr>
          <w:rFonts w:ascii="Times New Roman" w:hAnsi="Times New Roman" w:cs="Times New Roman"/>
          <w:sz w:val="24"/>
          <w:szCs w:val="24"/>
        </w:rPr>
        <w:t xml:space="preserve"> </w:t>
      </w:r>
      <w:r w:rsidRPr="009B6754">
        <w:rPr>
          <w:rFonts w:ascii="Times New Roman" w:hAnsi="Times New Roman" w:cs="Times New Roman"/>
          <w:b/>
          <w:bCs/>
          <w:sz w:val="24"/>
          <w:szCs w:val="24"/>
        </w:rPr>
        <w:t xml:space="preserve">*  </w:t>
      </w:r>
      <w:proofErr w:type="spellStart"/>
      <w:r w:rsidRPr="009B6754">
        <w:rPr>
          <w:rFonts w:ascii="Times New Roman" w:hAnsi="Times New Roman" w:cs="Times New Roman"/>
          <w:b/>
          <w:bCs/>
          <w:sz w:val="24"/>
          <w:szCs w:val="24"/>
        </w:rPr>
        <w:t>patients_Data_File_Path</w:t>
      </w:r>
      <w:proofErr w:type="spellEnd"/>
    </w:p>
    <w:p w14:paraId="38B165AE" w14:textId="27B2CAD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clinic_Data_File_Path</w:t>
      </w:r>
      <w:proofErr w:type="spellEnd"/>
    </w:p>
    <w:p w14:paraId="08969D01" w14:textId="77777777"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lab_Data_File_Path</w:t>
      </w:r>
      <w:proofErr w:type="spellEnd"/>
    </w:p>
    <w:p w14:paraId="368EDA5D" w14:textId="766C07B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w:t>
      </w:r>
      <w:proofErr w:type="spellStart"/>
      <w:r w:rsidRPr="009B6754">
        <w:rPr>
          <w:rFonts w:ascii="Times New Roman" w:hAnsi="Times New Roman" w:cs="Times New Roman"/>
          <w:b/>
          <w:bCs/>
          <w:sz w:val="24"/>
          <w:szCs w:val="24"/>
        </w:rPr>
        <w:t>pharmacy_Data_File_Path</w:t>
      </w:r>
      <w:proofErr w:type="spellEnd"/>
    </w:p>
    <w:p w14:paraId="297220A0" w14:textId="0C41B9EA" w:rsidR="00051EAE" w:rsidRPr="009B6754" w:rsidRDefault="00051EAE" w:rsidP="00733C3F">
      <w:pPr>
        <w:rPr>
          <w:rFonts w:ascii="Times New Roman" w:hAnsi="Times New Roman" w:cs="Times New Roman"/>
          <w:b/>
          <w:bCs/>
          <w:sz w:val="24"/>
          <w:szCs w:val="24"/>
        </w:rPr>
      </w:pPr>
      <w:r w:rsidRPr="009B6754">
        <w:rPr>
          <w:rFonts w:ascii="Times New Roman" w:hAnsi="Times New Roman" w:cs="Times New Roman"/>
          <w:b/>
          <w:bCs/>
          <w:noProof/>
          <w:sz w:val="24"/>
          <w:szCs w:val="24"/>
        </w:rPr>
        <w:drawing>
          <wp:inline distT="0" distB="0" distL="0" distR="0" wp14:anchorId="2F6C3B57" wp14:editId="58232B3F">
            <wp:extent cx="64389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8900" cy="1162050"/>
                    </a:xfrm>
                    <a:prstGeom prst="rect">
                      <a:avLst/>
                    </a:prstGeom>
                    <a:noFill/>
                    <a:ln>
                      <a:noFill/>
                    </a:ln>
                  </pic:spPr>
                </pic:pic>
              </a:graphicData>
            </a:graphic>
          </wp:inline>
        </w:drawing>
      </w:r>
    </w:p>
    <w:p w14:paraId="0E705803" w14:textId="79D9DA2A" w:rsidR="00D9541A" w:rsidRPr="009B6754" w:rsidRDefault="00D9541A" w:rsidP="00733C3F">
      <w:pPr>
        <w:rPr>
          <w:rFonts w:ascii="Times New Roman" w:hAnsi="Times New Roman" w:cs="Times New Roman"/>
          <w:sz w:val="24"/>
          <w:szCs w:val="24"/>
        </w:rPr>
      </w:pPr>
      <w:r w:rsidRPr="009B6754">
        <w:rPr>
          <w:rFonts w:ascii="Times New Roman" w:hAnsi="Times New Roman" w:cs="Times New Roman"/>
          <w:sz w:val="24"/>
          <w:szCs w:val="24"/>
        </w:rPr>
        <w:t xml:space="preserve">The exported CSV files </w:t>
      </w:r>
      <w:r w:rsidR="00F8754B" w:rsidRPr="009B6754">
        <w:rPr>
          <w:rFonts w:ascii="Times New Roman" w:hAnsi="Times New Roman" w:cs="Times New Roman"/>
          <w:sz w:val="24"/>
          <w:szCs w:val="24"/>
        </w:rPr>
        <w:t>must</w:t>
      </w:r>
      <w:r w:rsidRPr="009B6754">
        <w:rPr>
          <w:rFonts w:ascii="Times New Roman" w:hAnsi="Times New Roman" w:cs="Times New Roman"/>
          <w:sz w:val="24"/>
          <w:szCs w:val="24"/>
        </w:rPr>
        <w:t xml:space="preserve"> be converted to </w:t>
      </w:r>
      <w:r w:rsidRPr="009B6754">
        <w:rPr>
          <w:rFonts w:ascii="Times New Roman" w:hAnsi="Times New Roman" w:cs="Times New Roman"/>
          <w:b/>
          <w:bCs/>
          <w:sz w:val="24"/>
          <w:szCs w:val="24"/>
        </w:rPr>
        <w:t>Excel (.xlsx)</w:t>
      </w:r>
      <w:r w:rsidRPr="009B6754">
        <w:rPr>
          <w:rFonts w:ascii="Times New Roman" w:hAnsi="Times New Roman" w:cs="Times New Roman"/>
          <w:sz w:val="24"/>
          <w:szCs w:val="24"/>
        </w:rPr>
        <w:t xml:space="preserve"> files before migrating</w:t>
      </w:r>
      <w:r w:rsidR="00F8754B" w:rsidRPr="009B6754">
        <w:rPr>
          <w:rFonts w:ascii="Times New Roman" w:hAnsi="Times New Roman" w:cs="Times New Roman"/>
          <w:sz w:val="24"/>
          <w:szCs w:val="24"/>
        </w:rPr>
        <w:t xml:space="preserve"> the data</w:t>
      </w:r>
      <w:r w:rsidRPr="009B6754">
        <w:rPr>
          <w:rFonts w:ascii="Times New Roman" w:hAnsi="Times New Roman" w:cs="Times New Roman"/>
          <w:sz w:val="24"/>
          <w:szCs w:val="24"/>
        </w:rPr>
        <w:t xml:space="preserve"> from the files</w:t>
      </w:r>
      <w:r w:rsidR="00F8754B" w:rsidRPr="009B6754">
        <w:rPr>
          <w:rFonts w:ascii="Times New Roman" w:hAnsi="Times New Roman" w:cs="Times New Roman"/>
          <w:sz w:val="24"/>
          <w:szCs w:val="24"/>
        </w:rPr>
        <w:t>.</w:t>
      </w:r>
    </w:p>
    <w:p w14:paraId="11F76595" w14:textId="155710A7" w:rsidR="00D9541A" w:rsidRPr="009B6754" w:rsidRDefault="00071E69" w:rsidP="00733C3F">
      <w:pPr>
        <w:rPr>
          <w:rFonts w:ascii="Times New Roman" w:hAnsi="Times New Roman" w:cs="Times New Roman"/>
          <w:b/>
          <w:bCs/>
          <w:sz w:val="24"/>
          <w:szCs w:val="24"/>
        </w:rPr>
      </w:pPr>
      <w:r w:rsidRPr="009B6754">
        <w:rPr>
          <w:rFonts w:ascii="Times New Roman" w:hAnsi="Times New Roman" w:cs="Times New Roman"/>
          <w:b/>
          <w:bCs/>
          <w:sz w:val="24"/>
          <w:szCs w:val="24"/>
        </w:rPr>
        <w:t>Data Export to data files</w:t>
      </w:r>
      <w:r w:rsidR="00D9541A" w:rsidRPr="009B6754">
        <w:rPr>
          <w:rFonts w:ascii="Times New Roman" w:hAnsi="Times New Roman" w:cs="Times New Roman"/>
          <w:b/>
          <w:bCs/>
          <w:sz w:val="24"/>
          <w:szCs w:val="24"/>
        </w:rPr>
        <w:t>:</w:t>
      </w:r>
    </w:p>
    <w:p w14:paraId="48269BD4" w14:textId="793187E0" w:rsidR="005346CB" w:rsidRPr="009B6754" w:rsidRDefault="00F8754B" w:rsidP="00733C3F">
      <w:pPr>
        <w:rPr>
          <w:rFonts w:ascii="Times New Roman" w:hAnsi="Times New Roman" w:cs="Times New Roman"/>
          <w:sz w:val="24"/>
          <w:szCs w:val="24"/>
        </w:rPr>
      </w:pPr>
      <w:r w:rsidRPr="009B6754">
        <w:rPr>
          <w:rFonts w:ascii="Times New Roman" w:hAnsi="Times New Roman" w:cs="Times New Roman"/>
          <w:sz w:val="24"/>
          <w:szCs w:val="24"/>
        </w:rPr>
        <w:t>For each facility, t</w:t>
      </w:r>
      <w:r w:rsidR="005346CB" w:rsidRPr="009B6754">
        <w:rPr>
          <w:rFonts w:ascii="Times New Roman" w:hAnsi="Times New Roman" w:cs="Times New Roman"/>
          <w:sz w:val="24"/>
          <w:szCs w:val="24"/>
        </w:rPr>
        <w:t xml:space="preserve">he </w:t>
      </w:r>
      <w:r w:rsidRPr="009B6754">
        <w:rPr>
          <w:rFonts w:ascii="Times New Roman" w:hAnsi="Times New Roman" w:cs="Times New Roman"/>
          <w:sz w:val="24"/>
          <w:szCs w:val="24"/>
        </w:rPr>
        <w:t xml:space="preserve">appropriate </w:t>
      </w:r>
      <w:r w:rsidR="005346CB" w:rsidRPr="009B6754">
        <w:rPr>
          <w:rFonts w:ascii="Times New Roman" w:hAnsi="Times New Roman" w:cs="Times New Roman"/>
          <w:sz w:val="24"/>
          <w:szCs w:val="24"/>
        </w:rPr>
        <w:t>data from</w:t>
      </w:r>
      <w:r w:rsidRPr="009B6754">
        <w:rPr>
          <w:rFonts w:ascii="Times New Roman" w:hAnsi="Times New Roman" w:cs="Times New Roman"/>
          <w:sz w:val="24"/>
          <w:szCs w:val="24"/>
        </w:rPr>
        <w:t xml:space="preserve"> the</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patient</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clinic</w:t>
      </w:r>
      <w:r w:rsidR="005346CB" w:rsidRPr="009B6754">
        <w:rPr>
          <w:rFonts w:ascii="Times New Roman" w:hAnsi="Times New Roman" w:cs="Times New Roman"/>
          <w:sz w:val="24"/>
          <w:szCs w:val="24"/>
        </w:rPr>
        <w:t xml:space="preserve">, </w:t>
      </w:r>
      <w:r w:rsidRPr="009B6754">
        <w:rPr>
          <w:rFonts w:ascii="Times New Roman" w:hAnsi="Times New Roman" w:cs="Times New Roman"/>
          <w:sz w:val="24"/>
          <w:szCs w:val="24"/>
        </w:rPr>
        <w:t xml:space="preserve">and </w:t>
      </w:r>
      <w:r w:rsidR="005346CB" w:rsidRPr="009B6754">
        <w:rPr>
          <w:rFonts w:ascii="Times New Roman" w:hAnsi="Times New Roman" w:cs="Times New Roman"/>
          <w:b/>
          <w:bCs/>
          <w:sz w:val="24"/>
          <w:szCs w:val="24"/>
        </w:rPr>
        <w:t>laboratory</w:t>
      </w:r>
      <w:r w:rsidRPr="009B6754">
        <w:rPr>
          <w:rFonts w:ascii="Times New Roman" w:hAnsi="Times New Roman" w:cs="Times New Roman"/>
          <w:b/>
          <w:bCs/>
          <w:sz w:val="24"/>
          <w:szCs w:val="24"/>
        </w:rPr>
        <w:t xml:space="preserve"> </w:t>
      </w:r>
      <w:r w:rsidRPr="009B6754">
        <w:rPr>
          <w:rFonts w:ascii="Times New Roman" w:hAnsi="Times New Roman" w:cs="Times New Roman"/>
          <w:sz w:val="24"/>
          <w:szCs w:val="24"/>
        </w:rPr>
        <w:t xml:space="preserve">tables can be exported directly to a CSV file from the PG Admin interface, but the data from </w:t>
      </w:r>
      <w:r w:rsidRPr="009B6754">
        <w:rPr>
          <w:rFonts w:ascii="Times New Roman" w:hAnsi="Times New Roman" w:cs="Times New Roman"/>
          <w:b/>
          <w:bCs/>
          <w:sz w:val="24"/>
          <w:szCs w:val="24"/>
        </w:rPr>
        <w:t xml:space="preserve">pharmacy </w:t>
      </w:r>
      <w:r w:rsidRPr="009B6754">
        <w:rPr>
          <w:rFonts w:ascii="Times New Roman" w:hAnsi="Times New Roman" w:cs="Times New Roman"/>
          <w:sz w:val="24"/>
          <w:szCs w:val="24"/>
        </w:rPr>
        <w:t>table must be generated using the script below. After generating the data with this script, it can then be exported to CSV.</w:t>
      </w:r>
    </w:p>
    <w:p w14:paraId="4C133DCA" w14:textId="28890B08" w:rsidR="00D9541A" w:rsidRPr="009B6754" w:rsidRDefault="00D9541A" w:rsidP="00733C3F">
      <w:pPr>
        <w:rPr>
          <w:rFonts w:ascii="Times New Roman" w:hAnsi="Times New Roman" w:cs="Times New Roman"/>
          <w:color w:val="000000"/>
          <w:sz w:val="24"/>
          <w:szCs w:val="24"/>
        </w:rPr>
      </w:pPr>
      <w:r w:rsidRPr="009B6754">
        <w:rPr>
          <w:rFonts w:ascii="Times New Roman" w:hAnsi="Times New Roman" w:cs="Times New Roman"/>
          <w:color w:val="A31515"/>
          <w:sz w:val="24"/>
          <w:szCs w:val="24"/>
        </w:rPr>
        <w:t xml:space="preserve">select </w:t>
      </w:r>
      <w:proofErr w:type="spellStart"/>
      <w:r w:rsidRPr="009B6754">
        <w:rPr>
          <w:rFonts w:ascii="Times New Roman" w:hAnsi="Times New Roman" w:cs="Times New Roman"/>
          <w:color w:val="A31515"/>
          <w:sz w:val="24"/>
          <w:szCs w:val="24"/>
        </w:rPr>
        <w:t>pharmacy_id,patient_id,facility_id,date_visit</w:t>
      </w:r>
      <w:proofErr w:type="spellEnd"/>
      <w:r w:rsidRPr="009B6754">
        <w:rPr>
          <w:rFonts w:ascii="Times New Roman" w:hAnsi="Times New Roman" w:cs="Times New Roman"/>
          <w:color w:val="A31515"/>
          <w:sz w:val="24"/>
          <w:szCs w:val="24"/>
        </w:rPr>
        <w:t xml:space="preserve">, </w:t>
      </w:r>
      <w:proofErr w:type="spellStart"/>
      <w:r w:rsidRPr="009B6754">
        <w:rPr>
          <w:rFonts w:ascii="Times New Roman" w:hAnsi="Times New Roman" w:cs="Times New Roman"/>
          <w:color w:val="A31515"/>
          <w:sz w:val="24"/>
          <w:szCs w:val="24"/>
        </w:rPr>
        <w:t>r.description</w:t>
      </w:r>
      <w:proofErr w:type="spellEnd"/>
      <w:r w:rsidRPr="009B6754">
        <w:rPr>
          <w:rFonts w:ascii="Times New Roman" w:hAnsi="Times New Roman" w:cs="Times New Roman"/>
          <w:color w:val="A31515"/>
          <w:sz w:val="24"/>
          <w:szCs w:val="24"/>
        </w:rPr>
        <w:t xml:space="preserve"> as regimen, </w:t>
      </w:r>
      <w:proofErr w:type="spellStart"/>
      <w:r w:rsidRPr="009B6754">
        <w:rPr>
          <w:rFonts w:ascii="Times New Roman" w:hAnsi="Times New Roman" w:cs="Times New Roman"/>
          <w:color w:val="A31515"/>
          <w:sz w:val="24"/>
          <w:szCs w:val="24"/>
        </w:rPr>
        <w:t>rt.description</w:t>
      </w:r>
      <w:proofErr w:type="spellEnd"/>
      <w:r w:rsidRPr="009B6754">
        <w:rPr>
          <w:rFonts w:ascii="Times New Roman" w:hAnsi="Times New Roman" w:cs="Times New Roman"/>
          <w:color w:val="A31515"/>
          <w:sz w:val="24"/>
          <w:szCs w:val="24"/>
        </w:rPr>
        <w:t xml:space="preserve"> as regimentype,duration,morning,afternoon,evening,adherence,next_appointment,time_stamp from (select * from pharmacy where </w:t>
      </w:r>
      <w:proofErr w:type="spellStart"/>
      <w:r w:rsidRPr="009B6754">
        <w:rPr>
          <w:rFonts w:ascii="Times New Roman" w:hAnsi="Times New Roman" w:cs="Times New Roman"/>
          <w:color w:val="A31515"/>
          <w:sz w:val="24"/>
          <w:szCs w:val="24"/>
        </w:rPr>
        <w:t>facility_id</w:t>
      </w:r>
      <w:proofErr w:type="spellEnd"/>
      <w:r w:rsidRPr="009B6754">
        <w:rPr>
          <w:rFonts w:ascii="Times New Roman" w:hAnsi="Times New Roman" w:cs="Times New Roman"/>
          <w:color w:val="A31515"/>
          <w:sz w:val="24"/>
          <w:szCs w:val="24"/>
        </w:rPr>
        <w:t xml:space="preserve"> = </w:t>
      </w:r>
      <w:proofErr w:type="spellStart"/>
      <w:r w:rsidR="00800217" w:rsidRPr="009B6754">
        <w:rPr>
          <w:rFonts w:ascii="Times New Roman" w:hAnsi="Times New Roman" w:cs="Times New Roman"/>
          <w:b/>
          <w:bCs/>
          <w:color w:val="000000"/>
          <w:sz w:val="24"/>
          <w:szCs w:val="24"/>
        </w:rPr>
        <w:t>facility_ID</w:t>
      </w:r>
      <w:proofErr w:type="spellEnd"/>
      <w:r w:rsidRPr="009B6754">
        <w:rPr>
          <w:rFonts w:ascii="Times New Roman" w:hAnsi="Times New Roman" w:cs="Times New Roman"/>
          <w:color w:val="A31515"/>
          <w:sz w:val="24"/>
          <w:szCs w:val="24"/>
        </w:rPr>
        <w:t xml:space="preserve">) as p join (select * from regimen) r on </w:t>
      </w:r>
      <w:proofErr w:type="spellStart"/>
      <w:r w:rsidRPr="009B6754">
        <w:rPr>
          <w:rFonts w:ascii="Times New Roman" w:hAnsi="Times New Roman" w:cs="Times New Roman"/>
          <w:color w:val="A31515"/>
          <w:sz w:val="24"/>
          <w:szCs w:val="24"/>
        </w:rPr>
        <w:t>p.regimen_id</w:t>
      </w:r>
      <w:proofErr w:type="spellEnd"/>
      <w:r w:rsidRPr="009B6754">
        <w:rPr>
          <w:rFonts w:ascii="Times New Roman" w:hAnsi="Times New Roman" w:cs="Times New Roman"/>
          <w:color w:val="A31515"/>
          <w:sz w:val="24"/>
          <w:szCs w:val="24"/>
        </w:rPr>
        <w:t xml:space="preserve"> = </w:t>
      </w:r>
      <w:proofErr w:type="spellStart"/>
      <w:r w:rsidRPr="009B6754">
        <w:rPr>
          <w:rFonts w:ascii="Times New Roman" w:hAnsi="Times New Roman" w:cs="Times New Roman"/>
          <w:color w:val="A31515"/>
          <w:sz w:val="24"/>
          <w:szCs w:val="24"/>
        </w:rPr>
        <w:t>r.regimen_id</w:t>
      </w:r>
      <w:proofErr w:type="spellEnd"/>
      <w:r w:rsidRPr="009B6754">
        <w:rPr>
          <w:rFonts w:ascii="Times New Roman" w:hAnsi="Times New Roman" w:cs="Times New Roman"/>
          <w:color w:val="A31515"/>
          <w:sz w:val="24"/>
          <w:szCs w:val="24"/>
        </w:rPr>
        <w:t xml:space="preserve"> join (select * from </w:t>
      </w:r>
      <w:proofErr w:type="spellStart"/>
      <w:r w:rsidRPr="009B6754">
        <w:rPr>
          <w:rFonts w:ascii="Times New Roman" w:hAnsi="Times New Roman" w:cs="Times New Roman"/>
          <w:color w:val="A31515"/>
          <w:sz w:val="24"/>
          <w:szCs w:val="24"/>
        </w:rPr>
        <w:t>regimentype</w:t>
      </w:r>
      <w:proofErr w:type="spellEnd"/>
      <w:r w:rsidRPr="009B6754">
        <w:rPr>
          <w:rFonts w:ascii="Times New Roman" w:hAnsi="Times New Roman" w:cs="Times New Roman"/>
          <w:color w:val="A31515"/>
          <w:sz w:val="24"/>
          <w:szCs w:val="24"/>
        </w:rPr>
        <w:t xml:space="preserve">) rt on </w:t>
      </w:r>
      <w:proofErr w:type="spellStart"/>
      <w:r w:rsidRPr="009B6754">
        <w:rPr>
          <w:rFonts w:ascii="Times New Roman" w:hAnsi="Times New Roman" w:cs="Times New Roman"/>
          <w:color w:val="A31515"/>
          <w:sz w:val="24"/>
          <w:szCs w:val="24"/>
        </w:rPr>
        <w:t>p.regimentype_id</w:t>
      </w:r>
      <w:proofErr w:type="spellEnd"/>
      <w:r w:rsidRPr="009B6754">
        <w:rPr>
          <w:rFonts w:ascii="Times New Roman" w:hAnsi="Times New Roman" w:cs="Times New Roman"/>
          <w:color w:val="A31515"/>
          <w:sz w:val="24"/>
          <w:szCs w:val="24"/>
        </w:rPr>
        <w:t xml:space="preserve"> = rt.regimentype_id</w:t>
      </w:r>
      <w:r w:rsidRPr="009B6754">
        <w:rPr>
          <w:rFonts w:ascii="Times New Roman" w:hAnsi="Times New Roman" w:cs="Times New Roman"/>
          <w:color w:val="000000"/>
          <w:sz w:val="24"/>
          <w:szCs w:val="24"/>
        </w:rPr>
        <w:t>;</w:t>
      </w:r>
    </w:p>
    <w:p w14:paraId="6A75815F" w14:textId="28C3ACFA" w:rsidR="00800217" w:rsidRPr="009B6754" w:rsidRDefault="00F8754B"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The variable</w:t>
      </w:r>
      <w:r w:rsidRPr="009B6754">
        <w:rPr>
          <w:rFonts w:ascii="Times New Roman" w:hAnsi="Times New Roman" w:cs="Times New Roman"/>
          <w:b/>
          <w:bCs/>
          <w:color w:val="000000"/>
          <w:sz w:val="24"/>
          <w:szCs w:val="24"/>
        </w:rPr>
        <w:t xml:space="preserve"> facility_ID </w:t>
      </w:r>
      <w:r w:rsidRPr="009B6754">
        <w:rPr>
          <w:rFonts w:ascii="Times New Roman" w:hAnsi="Times New Roman" w:cs="Times New Roman"/>
          <w:color w:val="000000"/>
          <w:sz w:val="24"/>
          <w:szCs w:val="24"/>
        </w:rPr>
        <w:t xml:space="preserve">in the script above must be provided in the case where there </w:t>
      </w:r>
      <w:proofErr w:type="gramStart"/>
      <w:r w:rsidRPr="009B6754">
        <w:rPr>
          <w:rFonts w:ascii="Times New Roman" w:hAnsi="Times New Roman" w:cs="Times New Roman"/>
          <w:color w:val="000000"/>
          <w:sz w:val="24"/>
          <w:szCs w:val="24"/>
        </w:rPr>
        <w:t>are</w:t>
      </w:r>
      <w:proofErr w:type="gramEnd"/>
      <w:r w:rsidRPr="009B6754">
        <w:rPr>
          <w:rFonts w:ascii="Times New Roman" w:hAnsi="Times New Roman" w:cs="Times New Roman"/>
          <w:color w:val="000000"/>
          <w:sz w:val="24"/>
          <w:szCs w:val="24"/>
        </w:rPr>
        <w:t xml:space="preserve"> more than one facility data in the database.</w:t>
      </w:r>
    </w:p>
    <w:p w14:paraId="1BF710B6" w14:textId="2EBB9FD9" w:rsidR="00051EAE" w:rsidRPr="009B6754" w:rsidRDefault="00051EAE"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If you choose to migrate directly from a database, then</w:t>
      </w:r>
      <w:r w:rsidR="00B071FD" w:rsidRPr="009B6754">
        <w:rPr>
          <w:rFonts w:ascii="Times New Roman" w:hAnsi="Times New Roman" w:cs="Times New Roman"/>
          <w:color w:val="000000"/>
          <w:sz w:val="24"/>
          <w:szCs w:val="24"/>
        </w:rPr>
        <w:t xml:space="preserve"> </w:t>
      </w:r>
      <w:r w:rsidR="00B071FD" w:rsidRPr="009B6754">
        <w:rPr>
          <w:rFonts w:ascii="Times New Roman" w:hAnsi="Times New Roman" w:cs="Times New Roman"/>
          <w:sz w:val="24"/>
          <w:szCs w:val="24"/>
        </w:rPr>
        <w:t xml:space="preserve">ensure that the correct values for the variables listed below are provided in the </w:t>
      </w:r>
      <w:proofErr w:type="spellStart"/>
      <w:r w:rsidR="00B071FD" w:rsidRPr="009B6754">
        <w:rPr>
          <w:rFonts w:ascii="Times New Roman" w:hAnsi="Times New Roman" w:cs="Times New Roman"/>
          <w:b/>
          <w:bCs/>
          <w:sz w:val="24"/>
          <w:szCs w:val="24"/>
        </w:rPr>
        <w:t>AppSettings.json</w:t>
      </w:r>
      <w:proofErr w:type="spellEnd"/>
      <w:r w:rsidR="00B071FD" w:rsidRPr="009B6754">
        <w:rPr>
          <w:rFonts w:ascii="Times New Roman" w:hAnsi="Times New Roman" w:cs="Times New Roman"/>
          <w:sz w:val="24"/>
          <w:szCs w:val="24"/>
        </w:rPr>
        <w:t xml:space="preserve"> file as well</w:t>
      </w:r>
    </w:p>
    <w:p w14:paraId="3595E4EB"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xml:space="preserve">* </w:t>
      </w:r>
      <w:proofErr w:type="spellStart"/>
      <w:r w:rsidRPr="009B6754">
        <w:rPr>
          <w:rFonts w:ascii="Times New Roman" w:hAnsi="Times New Roman" w:cs="Times New Roman"/>
          <w:b/>
          <w:bCs/>
          <w:sz w:val="24"/>
          <w:szCs w:val="24"/>
          <w:lang w:val="fr-FR"/>
        </w:rPr>
        <w:t>lamis_Database_Name</w:t>
      </w:r>
      <w:proofErr w:type="spellEnd"/>
    </w:p>
    <w:p w14:paraId="527BCC42"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xml:space="preserve">* </w:t>
      </w:r>
      <w:proofErr w:type="spellStart"/>
      <w:r w:rsidRPr="009B6754">
        <w:rPr>
          <w:rFonts w:ascii="Times New Roman" w:hAnsi="Times New Roman" w:cs="Times New Roman"/>
          <w:b/>
          <w:bCs/>
          <w:sz w:val="24"/>
          <w:szCs w:val="24"/>
          <w:lang w:val="fr-FR"/>
        </w:rPr>
        <w:t>lamis_Server_Username</w:t>
      </w:r>
      <w:proofErr w:type="spellEnd"/>
    </w:p>
    <w:p w14:paraId="6ADD5E22" w14:textId="6EF00B1D"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lastRenderedPageBreak/>
        <w:t xml:space="preserve">* </w:t>
      </w:r>
      <w:proofErr w:type="spellStart"/>
      <w:r w:rsidRPr="009B6754">
        <w:rPr>
          <w:rFonts w:ascii="Times New Roman" w:hAnsi="Times New Roman" w:cs="Times New Roman"/>
          <w:b/>
          <w:bCs/>
          <w:sz w:val="24"/>
          <w:szCs w:val="24"/>
          <w:lang w:val="fr-FR"/>
        </w:rPr>
        <w:t>lamis_Server_Password</w:t>
      </w:r>
      <w:proofErr w:type="spellEnd"/>
    </w:p>
    <w:p w14:paraId="09E75C16" w14:textId="5F130CBF"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noProof/>
          <w:sz w:val="24"/>
          <w:szCs w:val="24"/>
          <w:lang w:val="fr-FR"/>
        </w:rPr>
        <w:drawing>
          <wp:inline distT="0" distB="0" distL="0" distR="0" wp14:anchorId="5C5D169A" wp14:editId="2BCB0F14">
            <wp:extent cx="5939790" cy="800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00100"/>
                    </a:xfrm>
                    <a:prstGeom prst="rect">
                      <a:avLst/>
                    </a:prstGeom>
                    <a:noFill/>
                    <a:ln>
                      <a:noFill/>
                    </a:ln>
                  </pic:spPr>
                </pic:pic>
              </a:graphicData>
            </a:graphic>
          </wp:inline>
        </w:drawing>
      </w:r>
    </w:p>
    <w:p w14:paraId="41B09380" w14:textId="1CF30365" w:rsidR="006020A1" w:rsidRPr="009207EA" w:rsidRDefault="006020A1" w:rsidP="00B071FD">
      <w:pPr>
        <w:rPr>
          <w:rFonts w:ascii="Times New Roman" w:hAnsi="Times New Roman" w:cs="Times New Roman"/>
          <w:b/>
          <w:bCs/>
          <w:sz w:val="2"/>
          <w:szCs w:val="2"/>
          <w:lang w:val="fr-FR"/>
        </w:rPr>
      </w:pPr>
    </w:p>
    <w:p w14:paraId="31D60525" w14:textId="1F96EDAB" w:rsidR="001E502A" w:rsidRDefault="001E502A" w:rsidP="00B071FD">
      <w:pPr>
        <w:rPr>
          <w:rFonts w:ascii="Times New Roman" w:hAnsi="Times New Roman" w:cs="Times New Roman"/>
          <w:b/>
          <w:bCs/>
          <w:sz w:val="24"/>
          <w:szCs w:val="24"/>
          <w:lang w:val="fr-FR"/>
        </w:rPr>
      </w:pPr>
      <w:r>
        <w:rPr>
          <w:rFonts w:ascii="Times New Roman" w:hAnsi="Times New Roman" w:cs="Times New Roman"/>
          <w:b/>
          <w:bCs/>
          <w:sz w:val="24"/>
          <w:szCs w:val="24"/>
          <w:lang w:val="fr-FR"/>
        </w:rPr>
        <w:t>Migration Process :</w:t>
      </w:r>
    </w:p>
    <w:p w14:paraId="7C288937" w14:textId="19140BCB" w:rsidR="001E502A" w:rsidRDefault="001E502A" w:rsidP="00B071FD">
      <w:pPr>
        <w:rPr>
          <w:rFonts w:ascii="Times New Roman" w:hAnsi="Times New Roman" w:cs="Times New Roman"/>
          <w:sz w:val="24"/>
          <w:szCs w:val="24"/>
        </w:rPr>
      </w:pPr>
      <w:r w:rsidRPr="009207EA">
        <w:rPr>
          <w:rFonts w:ascii="Times New Roman" w:hAnsi="Times New Roman" w:cs="Times New Roman"/>
          <w:sz w:val="24"/>
          <w:szCs w:val="24"/>
        </w:rPr>
        <w:t xml:space="preserve">Once </w:t>
      </w:r>
      <w:r w:rsidR="009207EA" w:rsidRPr="009207EA">
        <w:rPr>
          <w:rFonts w:ascii="Times New Roman" w:hAnsi="Times New Roman" w:cs="Times New Roman"/>
          <w:sz w:val="24"/>
          <w:szCs w:val="24"/>
        </w:rPr>
        <w:t xml:space="preserve">the correct values for </w:t>
      </w:r>
      <w:r w:rsidRPr="009207EA">
        <w:rPr>
          <w:rFonts w:ascii="Times New Roman" w:hAnsi="Times New Roman" w:cs="Times New Roman"/>
          <w:sz w:val="24"/>
          <w:szCs w:val="24"/>
        </w:rPr>
        <w:t>all the necessary</w:t>
      </w:r>
      <w:r w:rsidR="009207EA">
        <w:rPr>
          <w:rFonts w:ascii="Times New Roman" w:hAnsi="Times New Roman" w:cs="Times New Roman"/>
          <w:sz w:val="24"/>
          <w:szCs w:val="24"/>
        </w:rPr>
        <w:t xml:space="preserve"> variables are provided, the migration process is quite simple and easy to monitor. The tool pulls patients in batches of 10, iterates through each of them to pull their corresponding programs and encounters. It then migrates each patient and their data to designated NMRS database via the </w:t>
      </w:r>
      <w:proofErr w:type="spellStart"/>
      <w:r w:rsidR="009207EA">
        <w:rPr>
          <w:rFonts w:ascii="Times New Roman" w:hAnsi="Times New Roman" w:cs="Times New Roman"/>
          <w:sz w:val="24"/>
          <w:szCs w:val="24"/>
        </w:rPr>
        <w:t>OpenMRS</w:t>
      </w:r>
      <w:proofErr w:type="spellEnd"/>
      <w:r w:rsidR="009207EA">
        <w:rPr>
          <w:rFonts w:ascii="Times New Roman" w:hAnsi="Times New Roman" w:cs="Times New Roman"/>
          <w:sz w:val="24"/>
          <w:szCs w:val="24"/>
        </w:rPr>
        <w:t xml:space="preserve"> core API. The use of the API to push the data is very helpful in ensuring that the data meet the predefined standard in terms of validity.</w:t>
      </w:r>
    </w:p>
    <w:p w14:paraId="31152CC2" w14:textId="6A95A868" w:rsidR="009207EA" w:rsidRDefault="009207EA" w:rsidP="00B071FD">
      <w:pPr>
        <w:rPr>
          <w:rFonts w:ascii="Times New Roman" w:hAnsi="Times New Roman" w:cs="Times New Roman"/>
          <w:sz w:val="24"/>
          <w:szCs w:val="24"/>
        </w:rPr>
      </w:pPr>
      <w:r>
        <w:rPr>
          <w:rFonts w:ascii="Times New Roman" w:hAnsi="Times New Roman" w:cs="Times New Roman"/>
          <w:sz w:val="24"/>
          <w:szCs w:val="24"/>
        </w:rPr>
        <w:t xml:space="preserve">The process shows each patient </w:t>
      </w:r>
      <w:r w:rsidR="00E5060F">
        <w:rPr>
          <w:rFonts w:ascii="Times New Roman" w:hAnsi="Times New Roman" w:cs="Times New Roman"/>
          <w:sz w:val="24"/>
          <w:szCs w:val="24"/>
        </w:rPr>
        <w:t>with how many Visits, Encounters, and Observations that were successfully migrated. The migration process for any data entity does not continue if a single observation or data element fails validation at the API end. This makes it very easy to migrate failed data or corrections without worrying about duplicating the data when an update migration is needed.</w:t>
      </w:r>
    </w:p>
    <w:p w14:paraId="0A6A7CF2" w14:textId="27BF449B" w:rsidR="00E5060F" w:rsidRDefault="00E5060F" w:rsidP="00B071FD">
      <w:pPr>
        <w:rPr>
          <w:rFonts w:ascii="Times New Roman" w:hAnsi="Times New Roman" w:cs="Times New Roman"/>
          <w:sz w:val="24"/>
          <w:szCs w:val="24"/>
        </w:rPr>
      </w:pPr>
      <w:r>
        <w:rPr>
          <w:rFonts w:ascii="Times New Roman" w:hAnsi="Times New Roman" w:cs="Times New Roman"/>
          <w:sz w:val="24"/>
          <w:szCs w:val="24"/>
        </w:rPr>
        <w:t>The migration process feedback is as shown on the snapshot below:</w:t>
      </w:r>
    </w:p>
    <w:p w14:paraId="6FB7AD3F" w14:textId="0D00F5AF" w:rsidR="00E5060F" w:rsidRDefault="00E5060F" w:rsidP="00B071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14404" wp14:editId="77FCA89D">
            <wp:extent cx="4091940" cy="14897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1489710"/>
                    </a:xfrm>
                    <a:prstGeom prst="rect">
                      <a:avLst/>
                    </a:prstGeom>
                    <a:noFill/>
                    <a:ln>
                      <a:noFill/>
                    </a:ln>
                  </pic:spPr>
                </pic:pic>
              </a:graphicData>
            </a:graphic>
          </wp:inline>
        </w:drawing>
      </w:r>
    </w:p>
    <w:p w14:paraId="78DDEFFF" w14:textId="6C0936FA" w:rsidR="00E5060F" w:rsidRDefault="00E5060F" w:rsidP="00B071FD">
      <w:pPr>
        <w:rPr>
          <w:rFonts w:ascii="Times New Roman" w:hAnsi="Times New Roman" w:cs="Times New Roman"/>
          <w:sz w:val="24"/>
          <w:szCs w:val="24"/>
        </w:rPr>
      </w:pPr>
      <w:r>
        <w:rPr>
          <w:rFonts w:ascii="Times New Roman" w:hAnsi="Times New Roman" w:cs="Times New Roman"/>
          <w:sz w:val="24"/>
          <w:szCs w:val="24"/>
        </w:rPr>
        <w:t>When the migration completes, a summary feedback is displayed as shown below:</w:t>
      </w:r>
    </w:p>
    <w:p w14:paraId="388F15D9" w14:textId="35C1126A" w:rsidR="00E5060F" w:rsidRDefault="00E5060F" w:rsidP="00B071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DBC422" wp14:editId="2B6ADB47">
            <wp:extent cx="3402330" cy="2038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330" cy="2038350"/>
                    </a:xfrm>
                    <a:prstGeom prst="rect">
                      <a:avLst/>
                    </a:prstGeom>
                    <a:noFill/>
                    <a:ln>
                      <a:noFill/>
                    </a:ln>
                  </pic:spPr>
                </pic:pic>
              </a:graphicData>
            </a:graphic>
          </wp:inline>
        </w:drawing>
      </w:r>
    </w:p>
    <w:p w14:paraId="4AEC29E0" w14:textId="5467DC24" w:rsidR="00E5060F" w:rsidRDefault="00E5060F" w:rsidP="00B071FD">
      <w:pPr>
        <w:rPr>
          <w:rFonts w:ascii="Times New Roman" w:hAnsi="Times New Roman" w:cs="Times New Roman"/>
          <w:sz w:val="24"/>
          <w:szCs w:val="24"/>
        </w:rPr>
      </w:pPr>
    </w:p>
    <w:p w14:paraId="2F7520F4" w14:textId="2137BFAA" w:rsidR="00E5060F" w:rsidRPr="009207EA" w:rsidRDefault="00E5060F" w:rsidP="00B071FD">
      <w:pPr>
        <w:rPr>
          <w:rFonts w:ascii="Times New Roman" w:hAnsi="Times New Roman" w:cs="Times New Roman"/>
          <w:sz w:val="24"/>
          <w:szCs w:val="24"/>
        </w:rPr>
      </w:pPr>
      <w:r>
        <w:rPr>
          <w:rFonts w:ascii="Times New Roman" w:hAnsi="Times New Roman" w:cs="Times New Roman"/>
          <w:sz w:val="24"/>
          <w:szCs w:val="24"/>
        </w:rPr>
        <w:lastRenderedPageBreak/>
        <w:t>You will need to evaluate the migration process by observing the messages shown on the console. You can reinitiate the migration process to push in corrections made on failed data.</w:t>
      </w:r>
    </w:p>
    <w:p w14:paraId="4F4C0EF6" w14:textId="77777777" w:rsidR="00B222A3" w:rsidRDefault="00B222A3" w:rsidP="00B071FD">
      <w:pPr>
        <w:rPr>
          <w:rFonts w:ascii="Times New Roman" w:hAnsi="Times New Roman" w:cs="Times New Roman"/>
          <w:b/>
          <w:bCs/>
          <w:sz w:val="24"/>
          <w:szCs w:val="24"/>
          <w:lang w:val="fr-FR"/>
        </w:rPr>
      </w:pPr>
    </w:p>
    <w:p w14:paraId="590E3108" w14:textId="3D6B0FDB" w:rsidR="004928B2" w:rsidRPr="009B6754" w:rsidRDefault="0054229E"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Compatibility :</w:t>
      </w:r>
    </w:p>
    <w:p w14:paraId="78DCE9D4" w14:textId="522CB743" w:rsidR="004928B2" w:rsidRPr="009B6754" w:rsidRDefault="004928B2" w:rsidP="004928B2">
      <w:pPr>
        <w:pStyle w:val="ListParagraph"/>
        <w:numPr>
          <w:ilvl w:val="0"/>
          <w:numId w:val="7"/>
        </w:num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Windows</w:t>
      </w:r>
    </w:p>
    <w:p w14:paraId="1FB735A9" w14:textId="7A312AB4" w:rsidR="004928B2" w:rsidRPr="009B6754" w:rsidRDefault="004928B2" w:rsidP="00B071FD">
      <w:pPr>
        <w:rPr>
          <w:rFonts w:ascii="Times New Roman" w:hAnsi="Times New Roman" w:cs="Times New Roman"/>
          <w:sz w:val="24"/>
          <w:szCs w:val="24"/>
        </w:rPr>
      </w:pPr>
      <w:r w:rsidRPr="009B6754">
        <w:rPr>
          <w:rFonts w:ascii="Times New Roman" w:hAnsi="Times New Roman" w:cs="Times New Roman"/>
          <w:sz w:val="24"/>
          <w:szCs w:val="24"/>
        </w:rPr>
        <w:t>Double-click the executable file</w:t>
      </w:r>
      <w:r w:rsidR="00B222A3">
        <w:rPr>
          <w:rFonts w:ascii="Times New Roman" w:hAnsi="Times New Roman" w:cs="Times New Roman"/>
          <w:sz w:val="24"/>
          <w:szCs w:val="24"/>
        </w:rPr>
        <w:t xml:space="preserve"> (</w:t>
      </w:r>
      <w:r w:rsidR="00B222A3" w:rsidRPr="00B222A3">
        <w:rPr>
          <w:rFonts w:ascii="Times New Roman" w:hAnsi="Times New Roman" w:cs="Times New Roman"/>
          <w:b/>
          <w:bCs/>
          <w:sz w:val="24"/>
          <w:szCs w:val="24"/>
        </w:rPr>
        <w:t>LAMIS-NMRS.exe</w:t>
      </w:r>
      <w:r w:rsidR="00B222A3">
        <w:rPr>
          <w:rFonts w:ascii="Times New Roman" w:hAnsi="Times New Roman" w:cs="Times New Roman"/>
          <w:sz w:val="24"/>
          <w:szCs w:val="24"/>
        </w:rPr>
        <w:t>)</w:t>
      </w:r>
      <w:r w:rsidRPr="009B6754">
        <w:rPr>
          <w:rFonts w:ascii="Times New Roman" w:hAnsi="Times New Roman" w:cs="Times New Roman"/>
          <w:sz w:val="24"/>
          <w:szCs w:val="24"/>
        </w:rPr>
        <w:t xml:space="preserve"> to launch the application and everything is straight-forward from that point.</w:t>
      </w:r>
    </w:p>
    <w:p w14:paraId="245D3BE7" w14:textId="6415F80F" w:rsidR="00B071FD" w:rsidRPr="009B6754" w:rsidRDefault="00427AC9" w:rsidP="004928B2">
      <w:pPr>
        <w:pStyle w:val="ListParagraph"/>
        <w:numPr>
          <w:ilvl w:val="0"/>
          <w:numId w:val="7"/>
        </w:numPr>
        <w:rPr>
          <w:rFonts w:ascii="Times New Roman" w:hAnsi="Times New Roman" w:cs="Times New Roman"/>
          <w:b/>
          <w:bCs/>
          <w:sz w:val="24"/>
          <w:szCs w:val="24"/>
        </w:rPr>
      </w:pPr>
      <w:r w:rsidRPr="009B6754">
        <w:rPr>
          <w:rFonts w:ascii="Times New Roman" w:hAnsi="Times New Roman" w:cs="Times New Roman"/>
          <w:b/>
          <w:bCs/>
          <w:sz w:val="24"/>
          <w:szCs w:val="24"/>
        </w:rPr>
        <w:t>LINUX</w:t>
      </w:r>
    </w:p>
    <w:p w14:paraId="2E91CC3A" w14:textId="77777777" w:rsidR="00427AC9" w:rsidRPr="009B6754" w:rsidRDefault="00427AC9" w:rsidP="00427AC9">
      <w:pPr>
        <w:rPr>
          <w:rFonts w:ascii="Times New Roman" w:hAnsi="Times New Roman" w:cs="Times New Roman"/>
          <w:sz w:val="24"/>
          <w:szCs w:val="24"/>
        </w:rPr>
      </w:pPr>
      <w:r w:rsidRPr="009B6754">
        <w:rPr>
          <w:rFonts w:ascii="Times New Roman" w:hAnsi="Times New Roman" w:cs="Times New Roman"/>
          <w:sz w:val="24"/>
          <w:szCs w:val="24"/>
        </w:rPr>
        <w:t>Follow the below steps to run your application on Linux:</w:t>
      </w:r>
    </w:p>
    <w:p w14:paraId="0B727BF5" w14:textId="1247055B"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Copy publish folder to </w:t>
      </w:r>
      <w:r w:rsidR="00B222A3">
        <w:rPr>
          <w:rFonts w:ascii="Times New Roman" w:hAnsi="Times New Roman" w:cs="Times New Roman"/>
          <w:sz w:val="24"/>
          <w:szCs w:val="24"/>
        </w:rPr>
        <w:t xml:space="preserve">your </w:t>
      </w:r>
      <w:r w:rsidRPr="009B6754">
        <w:rPr>
          <w:rFonts w:ascii="Times New Roman" w:hAnsi="Times New Roman" w:cs="Times New Roman"/>
          <w:sz w:val="24"/>
          <w:szCs w:val="24"/>
        </w:rPr>
        <w:t>ubuntu machine</w:t>
      </w:r>
    </w:p>
    <w:p w14:paraId="71C0E563" w14:textId="3848509D"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Open </w:t>
      </w:r>
      <w:r w:rsidR="00B222A3">
        <w:rPr>
          <w:rFonts w:ascii="Times New Roman" w:hAnsi="Times New Roman" w:cs="Times New Roman"/>
          <w:sz w:val="24"/>
          <w:szCs w:val="24"/>
        </w:rPr>
        <w:t>the</w:t>
      </w:r>
      <w:r w:rsidRPr="009B6754">
        <w:rPr>
          <w:rFonts w:ascii="Times New Roman" w:hAnsi="Times New Roman" w:cs="Times New Roman"/>
          <w:sz w:val="24"/>
          <w:szCs w:val="24"/>
        </w:rPr>
        <w:t xml:space="preserve"> terminal (CLI) and Go to the project directory</w:t>
      </w:r>
    </w:p>
    <w:p w14:paraId="533D17C9"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Provide execute permissions: </w:t>
      </w:r>
    </w:p>
    <w:p w14:paraId="7874F1A0" w14:textId="77777777" w:rsidR="00427AC9" w:rsidRPr="009B6754" w:rsidRDefault="00427AC9" w:rsidP="00427AC9">
      <w:pPr>
        <w:pStyle w:val="ListParagraph"/>
        <w:rPr>
          <w:rFonts w:ascii="Times New Roman" w:hAnsi="Times New Roman" w:cs="Times New Roman"/>
          <w:sz w:val="24"/>
          <w:szCs w:val="24"/>
        </w:rPr>
      </w:pPr>
      <w:proofErr w:type="spellStart"/>
      <w:r w:rsidRPr="009B6754">
        <w:rPr>
          <w:rFonts w:ascii="Times New Roman" w:hAnsi="Times New Roman" w:cs="Times New Roman"/>
          <w:sz w:val="24"/>
          <w:szCs w:val="24"/>
        </w:rPr>
        <w:t>chmod</w:t>
      </w:r>
      <w:proofErr w:type="spellEnd"/>
      <w:r w:rsidRPr="009B6754">
        <w:rPr>
          <w:rFonts w:ascii="Times New Roman" w:hAnsi="Times New Roman" w:cs="Times New Roman"/>
          <w:sz w:val="24"/>
          <w:szCs w:val="24"/>
        </w:rPr>
        <w:t xml:space="preserve"> 777</w:t>
      </w:r>
    </w:p>
    <w:p w14:paraId="6237E834" w14:textId="1044A702" w:rsidR="00427AC9" w:rsidRPr="009B6754" w:rsidRDefault="00427AC9" w:rsidP="00427AC9">
      <w:pPr>
        <w:pStyle w:val="ListParagraph"/>
        <w:rPr>
          <w:rFonts w:ascii="Times New Roman" w:hAnsi="Times New Roman" w:cs="Times New Roman"/>
          <w:sz w:val="24"/>
          <w:szCs w:val="24"/>
        </w:rPr>
      </w:pPr>
      <w:r w:rsidRPr="009B6754">
        <w:rPr>
          <w:rFonts w:ascii="Times New Roman" w:hAnsi="Times New Roman" w:cs="Times New Roman"/>
          <w:sz w:val="24"/>
          <w:szCs w:val="24"/>
        </w:rPr>
        <w:t xml:space="preserve"> </w:t>
      </w:r>
      <w:proofErr w:type="gramStart"/>
      <w:r w:rsidRPr="009B6754">
        <w:rPr>
          <w:rFonts w:ascii="Times New Roman" w:hAnsi="Times New Roman" w:cs="Times New Roman"/>
          <w:sz w:val="24"/>
          <w:szCs w:val="24"/>
        </w:rPr>
        <w:t>./</w:t>
      </w:r>
      <w:proofErr w:type="gramEnd"/>
      <w:r w:rsidR="00B222A3" w:rsidRPr="00B222A3">
        <w:rPr>
          <w:rFonts w:ascii="Times New Roman" w:hAnsi="Times New Roman" w:cs="Times New Roman"/>
          <w:sz w:val="24"/>
          <w:szCs w:val="24"/>
        </w:rPr>
        <w:t>LAMIS-NMRS</w:t>
      </w:r>
    </w:p>
    <w:p w14:paraId="2C823D5A"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Execute application </w:t>
      </w:r>
    </w:p>
    <w:p w14:paraId="7E0C877A" w14:textId="0EF2B634" w:rsidR="00427AC9" w:rsidRPr="009B6754" w:rsidRDefault="00427AC9" w:rsidP="00427AC9">
      <w:pPr>
        <w:pStyle w:val="ListParagraph"/>
        <w:rPr>
          <w:rFonts w:ascii="Times New Roman" w:hAnsi="Times New Roman" w:cs="Times New Roman"/>
          <w:sz w:val="24"/>
          <w:szCs w:val="24"/>
        </w:rPr>
      </w:pPr>
      <w:proofErr w:type="gramStart"/>
      <w:r w:rsidRPr="009B6754">
        <w:rPr>
          <w:rFonts w:ascii="Times New Roman" w:hAnsi="Times New Roman" w:cs="Times New Roman"/>
          <w:sz w:val="24"/>
          <w:szCs w:val="24"/>
        </w:rPr>
        <w:t>./</w:t>
      </w:r>
      <w:proofErr w:type="gramEnd"/>
      <w:r w:rsidR="00B222A3" w:rsidRPr="00B222A3">
        <w:rPr>
          <w:rFonts w:ascii="Times New Roman" w:hAnsi="Times New Roman" w:cs="Times New Roman"/>
          <w:sz w:val="24"/>
          <w:szCs w:val="24"/>
        </w:rPr>
        <w:t>LAMIS-NMRS</w:t>
      </w:r>
    </w:p>
    <w:sectPr w:rsidR="00427AC9" w:rsidRPr="009B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DAA"/>
    <w:multiLevelType w:val="hybridMultilevel"/>
    <w:tmpl w:val="316E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694F"/>
    <w:multiLevelType w:val="hybridMultilevel"/>
    <w:tmpl w:val="B9A21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2C5D"/>
    <w:multiLevelType w:val="hybridMultilevel"/>
    <w:tmpl w:val="9AE258AA"/>
    <w:lvl w:ilvl="0" w:tplc="A656D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B5231"/>
    <w:multiLevelType w:val="hybridMultilevel"/>
    <w:tmpl w:val="CA0C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07E90"/>
    <w:multiLevelType w:val="hybridMultilevel"/>
    <w:tmpl w:val="6EA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17F97"/>
    <w:multiLevelType w:val="hybridMultilevel"/>
    <w:tmpl w:val="1688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C5B81"/>
    <w:multiLevelType w:val="hybridMultilevel"/>
    <w:tmpl w:val="3F621C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E2"/>
    <w:rsid w:val="00041CC7"/>
    <w:rsid w:val="00051EAE"/>
    <w:rsid w:val="00071E69"/>
    <w:rsid w:val="00171BE9"/>
    <w:rsid w:val="00190FCF"/>
    <w:rsid w:val="001C4387"/>
    <w:rsid w:val="001E502A"/>
    <w:rsid w:val="00204067"/>
    <w:rsid w:val="002453A6"/>
    <w:rsid w:val="00386941"/>
    <w:rsid w:val="003D191F"/>
    <w:rsid w:val="00427AC9"/>
    <w:rsid w:val="00484DA3"/>
    <w:rsid w:val="004928B2"/>
    <w:rsid w:val="005346CB"/>
    <w:rsid w:val="0054229E"/>
    <w:rsid w:val="00572073"/>
    <w:rsid w:val="005D0C92"/>
    <w:rsid w:val="005E6F2F"/>
    <w:rsid w:val="006020A1"/>
    <w:rsid w:val="006231F2"/>
    <w:rsid w:val="006D41D7"/>
    <w:rsid w:val="006E29E4"/>
    <w:rsid w:val="00733C3F"/>
    <w:rsid w:val="007E4BEB"/>
    <w:rsid w:val="00800217"/>
    <w:rsid w:val="009207EA"/>
    <w:rsid w:val="009B6754"/>
    <w:rsid w:val="00B071FD"/>
    <w:rsid w:val="00B222A3"/>
    <w:rsid w:val="00B9716A"/>
    <w:rsid w:val="00CB2734"/>
    <w:rsid w:val="00CF64DD"/>
    <w:rsid w:val="00D17955"/>
    <w:rsid w:val="00D9541A"/>
    <w:rsid w:val="00E5060F"/>
    <w:rsid w:val="00E706E2"/>
    <w:rsid w:val="00F7737C"/>
    <w:rsid w:val="00F8754B"/>
    <w:rsid w:val="00FA326F"/>
    <w:rsid w:val="00FB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D34"/>
  <w15:chartTrackingRefBased/>
  <w15:docId w15:val="{2704C9A4-EB6F-4E99-9F35-9D614686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Valentine</dc:creator>
  <cp:keywords/>
  <dc:description/>
  <cp:lastModifiedBy>Henry Valentine</cp:lastModifiedBy>
  <cp:revision>27</cp:revision>
  <dcterms:created xsi:type="dcterms:W3CDTF">2020-11-21T12:19:00Z</dcterms:created>
  <dcterms:modified xsi:type="dcterms:W3CDTF">2020-11-28T19:33:00Z</dcterms:modified>
</cp:coreProperties>
</file>