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002" w:rsidRDefault="001E1220" w:rsidP="00926509">
      <w:pPr>
        <w:jc w:val="center"/>
        <w:rPr>
          <w:sz w:val="32"/>
          <w:u w:val="single"/>
        </w:rPr>
      </w:pPr>
      <w:r>
        <w:rPr>
          <w:sz w:val="32"/>
          <w:u w:val="single"/>
        </w:rPr>
        <w:t>Sorting Al</w:t>
      </w:r>
      <w:r w:rsidR="00D90002">
        <w:rPr>
          <w:sz w:val="32"/>
          <w:u w:val="single"/>
        </w:rPr>
        <w:t>g</w:t>
      </w:r>
      <w:r>
        <w:rPr>
          <w:sz w:val="32"/>
          <w:u w:val="single"/>
        </w:rPr>
        <w:t>o</w:t>
      </w:r>
      <w:r w:rsidR="00D90002">
        <w:rPr>
          <w:sz w:val="32"/>
          <w:u w:val="single"/>
        </w:rPr>
        <w:t>rithms</w:t>
      </w:r>
    </w:p>
    <w:p w:rsidR="00D90002" w:rsidRDefault="0037513B" w:rsidP="001E1220">
      <w:pPr>
        <w:tabs>
          <w:tab w:val="left" w:pos="285"/>
        </w:tabs>
        <w:rPr>
          <w:sz w:val="32"/>
          <w:u w:val="single"/>
        </w:rPr>
      </w:pPr>
      <w:r>
        <w:rPr>
          <w:sz w:val="32"/>
          <w:u w:val="single"/>
        </w:rPr>
        <w:t>Quick Sort</w:t>
      </w:r>
    </w:p>
    <w:p w:rsidR="000666F1" w:rsidRPr="000666F1" w:rsidRDefault="000666F1" w:rsidP="000666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F1">
        <w:rPr>
          <w:rFonts w:ascii="Segoe UI" w:eastAsia="Times New Roman" w:hAnsi="Segoe UI" w:cs="Segoe UI"/>
          <w:color w:val="111111"/>
          <w:sz w:val="21"/>
          <w:szCs w:val="21"/>
        </w:rPr>
        <w:t>The steps of the QuickSort are:</w:t>
      </w:r>
    </w:p>
    <w:p w:rsidR="000666F1" w:rsidRPr="000666F1" w:rsidRDefault="000666F1" w:rsidP="000666F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0666F1">
        <w:rPr>
          <w:rFonts w:ascii="Segoe UI" w:eastAsia="Times New Roman" w:hAnsi="Segoe UI" w:cs="Segoe UI"/>
          <w:color w:val="111111"/>
          <w:sz w:val="21"/>
          <w:szCs w:val="21"/>
        </w:rPr>
        <w:t>Pick an element, called a Pivot, from the list.</w:t>
      </w:r>
    </w:p>
    <w:p w:rsidR="000666F1" w:rsidRPr="000666F1" w:rsidRDefault="000666F1" w:rsidP="000666F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0666F1">
        <w:rPr>
          <w:rFonts w:ascii="Segoe UI" w:eastAsia="Times New Roman" w:hAnsi="Segoe UI" w:cs="Segoe UI"/>
          <w:color w:val="111111"/>
          <w:sz w:val="21"/>
          <w:szCs w:val="21"/>
        </w:rPr>
        <w:t>Reorder the list so that all elements with values less than the pivot come before the pivot, while all elements with values greater than the pivot come after it (equal values can go either way). After this partitioning, the pivot is in its final position. This is called the </w:t>
      </w:r>
      <w:r w:rsidRPr="000666F1">
        <w:rPr>
          <w:rFonts w:ascii="Segoe UI" w:eastAsia="Times New Roman" w:hAnsi="Segoe UI" w:cs="Segoe UI"/>
          <w:b/>
          <w:bCs/>
          <w:color w:val="111111"/>
          <w:sz w:val="21"/>
          <w:szCs w:val="21"/>
          <w:bdr w:val="none" w:sz="0" w:space="0" w:color="auto" w:frame="1"/>
        </w:rPr>
        <w:t>partition</w:t>
      </w:r>
      <w:r w:rsidRPr="000666F1">
        <w:rPr>
          <w:rFonts w:ascii="Segoe UI" w:eastAsia="Times New Roman" w:hAnsi="Segoe UI" w:cs="Segoe UI"/>
          <w:color w:val="111111"/>
          <w:sz w:val="21"/>
          <w:szCs w:val="21"/>
        </w:rPr>
        <w:t> operation.</w:t>
      </w:r>
    </w:p>
    <w:p w:rsidR="000666F1" w:rsidRPr="000666F1" w:rsidRDefault="000666F1" w:rsidP="000666F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0666F1">
        <w:rPr>
          <w:rFonts w:ascii="Segoe UI" w:eastAsia="Times New Roman" w:hAnsi="Segoe UI" w:cs="Segoe UI"/>
          <w:color w:val="111111"/>
          <w:sz w:val="21"/>
          <w:szCs w:val="21"/>
        </w:rPr>
        <w:t>Recursively sort the sub-list of lesser elements and the sub-list of greater elements.</w:t>
      </w:r>
    </w:p>
    <w:p w:rsidR="00D90002" w:rsidRDefault="0068251B" w:rsidP="00800063">
      <w:pPr>
        <w:jc w:val="both"/>
        <w:rPr>
          <w:sz w:val="24"/>
          <w:u w:val="single"/>
        </w:rPr>
      </w:pPr>
      <w:r>
        <w:rPr>
          <w:noProof/>
        </w:rPr>
        <w:drawing>
          <wp:inline distT="0" distB="0" distL="0" distR="0">
            <wp:extent cx="2857500" cy="5715000"/>
            <wp:effectExtent l="0" t="0" r="0" b="0"/>
            <wp:docPr id="1" name="Picture 1" descr="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so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5715000"/>
                    </a:xfrm>
                    <a:prstGeom prst="rect">
                      <a:avLst/>
                    </a:prstGeom>
                    <a:noFill/>
                    <a:ln>
                      <a:noFill/>
                    </a:ln>
                  </pic:spPr>
                </pic:pic>
              </a:graphicData>
            </a:graphic>
          </wp:inline>
        </w:drawing>
      </w:r>
    </w:p>
    <w:p w:rsidR="00382135" w:rsidRDefault="00382135" w:rsidP="00800063">
      <w:pPr>
        <w:jc w:val="both"/>
        <w:rPr>
          <w:sz w:val="32"/>
          <w:u w:val="single"/>
        </w:rPr>
      </w:pPr>
    </w:p>
    <w:p w:rsidR="00800063" w:rsidRPr="00800063" w:rsidRDefault="00800063" w:rsidP="00800063">
      <w:pPr>
        <w:jc w:val="both"/>
        <w:rPr>
          <w:sz w:val="32"/>
          <w:u w:val="single"/>
        </w:rPr>
      </w:pPr>
      <w:r w:rsidRPr="00800063">
        <w:rPr>
          <w:sz w:val="32"/>
          <w:u w:val="single"/>
        </w:rPr>
        <w:lastRenderedPageBreak/>
        <w:t>Merge Sort</w:t>
      </w:r>
    </w:p>
    <w:p w:rsidR="0037513B" w:rsidRDefault="00382135" w:rsidP="0037513B">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 Merge Sort is an example of divide and conquer paradigm. It is a comparison based sorting algorithm. It takes a list and divides the list in two lists of almost equal lengths. It then sorts the list by applying merge sort recursively, which divides the divided lists into two sublists for each and applying the merge sort to them as well.</w:t>
      </w:r>
    </w:p>
    <w:p w:rsidR="00382135" w:rsidRDefault="00867C0C" w:rsidP="0037513B">
      <w:pPr>
        <w:rPr>
          <w:sz w:val="32"/>
          <w:u w:val="single"/>
        </w:rPr>
      </w:pPr>
      <w:r>
        <w:rPr>
          <w:noProof/>
        </w:rPr>
        <w:drawing>
          <wp:inline distT="0" distB="0" distL="0" distR="0">
            <wp:extent cx="5886450" cy="5667375"/>
            <wp:effectExtent l="0" t="0" r="0" b="9525"/>
            <wp:docPr id="2" name="Picture 2" descr="Merge_sort_algorithm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_sort_algorithm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5667375"/>
                    </a:xfrm>
                    <a:prstGeom prst="rect">
                      <a:avLst/>
                    </a:prstGeom>
                    <a:noFill/>
                    <a:ln>
                      <a:noFill/>
                    </a:ln>
                  </pic:spPr>
                </pic:pic>
              </a:graphicData>
            </a:graphic>
          </wp:inline>
        </w:drawing>
      </w:r>
    </w:p>
    <w:p w:rsidR="00D90002" w:rsidRDefault="00D90002" w:rsidP="00926509">
      <w:pPr>
        <w:jc w:val="center"/>
        <w:rPr>
          <w:sz w:val="32"/>
          <w:u w:val="single"/>
        </w:rPr>
      </w:pPr>
    </w:p>
    <w:p w:rsidR="00D90002" w:rsidRDefault="00464C23" w:rsidP="00464C23">
      <w:pPr>
        <w:rPr>
          <w:sz w:val="32"/>
          <w:u w:val="single"/>
        </w:rPr>
      </w:pPr>
      <w:r>
        <w:rPr>
          <w:sz w:val="32"/>
          <w:u w:val="single"/>
        </w:rPr>
        <w:t>Heap Sort</w:t>
      </w:r>
    </w:p>
    <w:p w:rsidR="00D90002" w:rsidRDefault="00464C23" w:rsidP="00464C23">
      <w:r>
        <w:rPr>
          <w:rFonts w:ascii="Arial" w:hAnsi="Arial" w:cs="Arial"/>
          <w:i/>
          <w:iCs/>
          <w:color w:val="252525"/>
          <w:sz w:val="21"/>
          <w:szCs w:val="21"/>
          <w:shd w:val="clear" w:color="auto" w:fill="FFFFFF"/>
        </w:rPr>
        <w:t>Heapsort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much more efficient version of</w:t>
      </w:r>
      <w:r>
        <w:rPr>
          <w:rStyle w:val="apple-converted-space"/>
          <w:rFonts w:ascii="Arial" w:hAnsi="Arial" w:cs="Arial"/>
          <w:color w:val="252525"/>
          <w:sz w:val="21"/>
          <w:szCs w:val="21"/>
          <w:shd w:val="clear" w:color="auto" w:fill="FFFFFF"/>
        </w:rPr>
        <w:t> </w:t>
      </w:r>
      <w:hyperlink r:id="rId9" w:tooltip="Selection sort" w:history="1">
        <w:r>
          <w:rPr>
            <w:rStyle w:val="Hyperlink"/>
            <w:rFonts w:ascii="Arial" w:hAnsi="Arial" w:cs="Arial"/>
            <w:color w:val="0B0080"/>
            <w:sz w:val="21"/>
            <w:szCs w:val="21"/>
            <w:shd w:val="clear" w:color="auto" w:fill="FFFFFF"/>
          </w:rPr>
          <w:t>selection sort</w:t>
        </w:r>
      </w:hyperlink>
      <w:r>
        <w:rPr>
          <w:rFonts w:ascii="Arial" w:hAnsi="Arial" w:cs="Arial"/>
          <w:color w:val="252525"/>
          <w:sz w:val="21"/>
          <w:szCs w:val="21"/>
          <w:shd w:val="clear" w:color="auto" w:fill="FFFFFF"/>
        </w:rPr>
        <w:t xml:space="preserve">. It also works by determining the largest (or smallest) element of the list, placing that at the end (or beginning) of the list, then continuing with </w:t>
      </w:r>
      <w:r>
        <w:rPr>
          <w:rFonts w:ascii="Arial" w:hAnsi="Arial" w:cs="Arial"/>
          <w:color w:val="252525"/>
          <w:sz w:val="21"/>
          <w:szCs w:val="21"/>
          <w:shd w:val="clear" w:color="auto" w:fill="FFFFFF"/>
        </w:rPr>
        <w:lastRenderedPageBreak/>
        <w:t>the rest of the list, but accomplishes this task efficiently by using a data structure called a</w:t>
      </w:r>
      <w:r>
        <w:rPr>
          <w:rStyle w:val="apple-converted-space"/>
          <w:rFonts w:ascii="Arial" w:hAnsi="Arial" w:cs="Arial"/>
          <w:color w:val="252525"/>
          <w:sz w:val="21"/>
          <w:szCs w:val="21"/>
          <w:shd w:val="clear" w:color="auto" w:fill="FFFFFF"/>
        </w:rPr>
        <w:t> </w:t>
      </w:r>
      <w:hyperlink r:id="rId10" w:tooltip="Heap (data structure)" w:history="1">
        <w:r>
          <w:rPr>
            <w:rStyle w:val="Hyperlink"/>
            <w:rFonts w:ascii="Arial" w:hAnsi="Arial" w:cs="Arial"/>
            <w:color w:val="0B0080"/>
            <w:sz w:val="21"/>
            <w:szCs w:val="21"/>
            <w:shd w:val="clear" w:color="auto" w:fill="FFFFFF"/>
          </w:rPr>
          <w:t>heap</w:t>
        </w:r>
      </w:hyperlink>
      <w:r>
        <w:rPr>
          <w:rFonts w:ascii="Arial" w:hAnsi="Arial" w:cs="Arial"/>
          <w:color w:val="252525"/>
          <w:sz w:val="21"/>
          <w:szCs w:val="21"/>
          <w:shd w:val="clear" w:color="auto" w:fill="FFFFFF"/>
        </w:rPr>
        <w:t>, a special type of</w:t>
      </w:r>
      <w:r>
        <w:rPr>
          <w:rStyle w:val="apple-converted-space"/>
          <w:rFonts w:ascii="Arial" w:hAnsi="Arial" w:cs="Arial"/>
          <w:color w:val="252525"/>
          <w:sz w:val="21"/>
          <w:szCs w:val="21"/>
          <w:shd w:val="clear" w:color="auto" w:fill="FFFFFF"/>
        </w:rPr>
        <w:t> </w:t>
      </w:r>
      <w:hyperlink r:id="rId11" w:tooltip="Binary tree" w:history="1">
        <w:r>
          <w:rPr>
            <w:rStyle w:val="Hyperlink"/>
            <w:rFonts w:ascii="Arial" w:hAnsi="Arial" w:cs="Arial"/>
            <w:color w:val="0B0080"/>
            <w:sz w:val="21"/>
            <w:szCs w:val="21"/>
            <w:shd w:val="clear" w:color="auto" w:fill="FFFFFF"/>
          </w:rPr>
          <w:t>binary tree</w:t>
        </w:r>
      </w:hyperlink>
      <w:r w:rsidR="008B04F8">
        <w:t>.</w:t>
      </w:r>
    </w:p>
    <w:p w:rsidR="008B04F8" w:rsidRDefault="00502609" w:rsidP="00464C23">
      <w:pPr>
        <w:rPr>
          <w:sz w:val="32"/>
          <w:u w:val="single"/>
        </w:rPr>
      </w:pPr>
      <w:r>
        <w:rPr>
          <w:noProof/>
        </w:rPr>
        <w:drawing>
          <wp:inline distT="0" distB="0" distL="0" distR="0">
            <wp:extent cx="5943600" cy="2730341"/>
            <wp:effectExtent l="0" t="0" r="0" b="0"/>
            <wp:docPr id="3" name="Picture 3" descr="http://4.bp.blogspot.com/_9pcz7CKFHp0/TQoY1AY67mI/AAAAAAAAAA4/uu6ELIktG2I/s640/h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_9pcz7CKFHp0/TQoY1AY67mI/AAAAAAAAAA4/uu6ELIktG2I/s640/he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30341"/>
                    </a:xfrm>
                    <a:prstGeom prst="rect">
                      <a:avLst/>
                    </a:prstGeom>
                    <a:noFill/>
                    <a:ln>
                      <a:noFill/>
                    </a:ln>
                  </pic:spPr>
                </pic:pic>
              </a:graphicData>
            </a:graphic>
          </wp:inline>
        </w:drawing>
      </w:r>
    </w:p>
    <w:p w:rsidR="00577FC9" w:rsidRDefault="00577FC9" w:rsidP="00464C23">
      <w:pPr>
        <w:rPr>
          <w:sz w:val="32"/>
          <w:u w:val="single"/>
        </w:rPr>
      </w:pPr>
    </w:p>
    <w:p w:rsidR="00D5153D" w:rsidRDefault="00D5153D" w:rsidP="00464C23">
      <w:pPr>
        <w:rPr>
          <w:sz w:val="32"/>
          <w:u w:val="single"/>
        </w:rPr>
      </w:pPr>
      <w:r>
        <w:rPr>
          <w:sz w:val="32"/>
          <w:u w:val="single"/>
        </w:rPr>
        <w:t>Bubble Sort</w:t>
      </w:r>
    </w:p>
    <w:p w:rsidR="00577FC9" w:rsidRDefault="00D5153D" w:rsidP="00464C23">
      <w:pPr>
        <w:rPr>
          <w:sz w:val="32"/>
          <w:u w:val="single"/>
        </w:rPr>
      </w:pPr>
      <w:r>
        <w:rPr>
          <w:rFonts w:ascii="Arial" w:hAnsi="Arial" w:cs="Arial"/>
          <w:i/>
          <w:iCs/>
          <w:color w:val="252525"/>
          <w:sz w:val="21"/>
          <w:szCs w:val="21"/>
          <w:shd w:val="clear" w:color="auto" w:fill="FFFFFF"/>
        </w:rPr>
        <w:t>Bubble sort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simple sorting algorithm. The algorithm starts at the beginning of the data set. It compares the first two elements, and if the first is greater than the second, it swaps them. It continues doing this for each pair of adjacent elements to the end of the data set. It then starts again with the first two elements, repeating until no swaps have occurred on the last pass.</w:t>
      </w:r>
    </w:p>
    <w:p w:rsidR="00D90002" w:rsidRDefault="007559DE" w:rsidP="007559DE">
      <w:pPr>
        <w:rPr>
          <w:sz w:val="32"/>
          <w:u w:val="single"/>
        </w:rPr>
      </w:pPr>
      <w:r>
        <w:rPr>
          <w:noProof/>
        </w:rPr>
        <w:drawing>
          <wp:inline distT="0" distB="0" distL="0" distR="0">
            <wp:extent cx="5715000" cy="2447925"/>
            <wp:effectExtent l="0" t="0" r="0" b="9525"/>
            <wp:docPr id="4" name="Picture 4" descr="http://www.programiz.com/sites/tutorial2program/files/Bubble-sort-algorithm-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rogramiz.com/sites/tutorial2program/files/Bubble-sort-algorithm-programm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447925"/>
                    </a:xfrm>
                    <a:prstGeom prst="rect">
                      <a:avLst/>
                    </a:prstGeom>
                    <a:noFill/>
                    <a:ln>
                      <a:noFill/>
                    </a:ln>
                  </pic:spPr>
                </pic:pic>
              </a:graphicData>
            </a:graphic>
          </wp:inline>
        </w:drawing>
      </w:r>
    </w:p>
    <w:p w:rsidR="00F92B34" w:rsidRDefault="00F92B34" w:rsidP="007559DE">
      <w:pPr>
        <w:rPr>
          <w:sz w:val="32"/>
          <w:u w:val="single"/>
        </w:rPr>
      </w:pPr>
      <w:bookmarkStart w:id="0" w:name="_GoBack"/>
      <w:bookmarkEnd w:id="0"/>
    </w:p>
    <w:p w:rsidR="007559DE" w:rsidRDefault="007559DE" w:rsidP="00926509">
      <w:pPr>
        <w:jc w:val="center"/>
        <w:rPr>
          <w:sz w:val="32"/>
          <w:u w:val="single"/>
        </w:rPr>
      </w:pPr>
    </w:p>
    <w:p w:rsidR="007559DE" w:rsidRDefault="007559DE" w:rsidP="00926509">
      <w:pPr>
        <w:jc w:val="center"/>
        <w:rPr>
          <w:sz w:val="32"/>
          <w:u w:val="single"/>
        </w:rPr>
      </w:pPr>
    </w:p>
    <w:p w:rsidR="001B3E01" w:rsidRPr="00926509" w:rsidRDefault="00926509" w:rsidP="00926509">
      <w:pPr>
        <w:jc w:val="center"/>
        <w:rPr>
          <w:sz w:val="32"/>
          <w:u w:val="single"/>
        </w:rPr>
      </w:pPr>
      <w:r>
        <w:rPr>
          <w:sz w:val="32"/>
          <w:u w:val="single"/>
        </w:rPr>
        <w:t>Ne</w:t>
      </w:r>
      <w:r w:rsidRPr="00926509">
        <w:rPr>
          <w:sz w:val="32"/>
          <w:u w:val="single"/>
        </w:rPr>
        <w:t>sted Classes</w:t>
      </w:r>
    </w:p>
    <w:p w:rsidR="001B3E01" w:rsidRPr="001B3E01" w:rsidRDefault="001B3E01" w:rsidP="001B3E01"/>
    <w:p w:rsidR="001B3E01" w:rsidRPr="001B3E01" w:rsidRDefault="00903753" w:rsidP="001B3E01">
      <w:r>
        <w:rPr>
          <w:rFonts w:ascii="Arial" w:hAnsi="Arial" w:cs="Arial"/>
          <w:color w:val="333333"/>
          <w:sz w:val="20"/>
          <w:szCs w:val="20"/>
          <w:shd w:val="clear" w:color="auto" w:fill="FFFFFF"/>
        </w:rPr>
        <w:t>A outer class can not be declared static. Only inner classes can be declared static. Static inner classes imply that the object of the inner class is not dependent upon the outer class object and can exist indepenently.</w:t>
      </w:r>
    </w:p>
    <w:p w:rsidR="001B3E01" w:rsidRPr="001B3E01" w:rsidRDefault="006E7F78" w:rsidP="001B3E01">
      <w:r>
        <w:rPr>
          <w:rFonts w:ascii="Arial" w:hAnsi="Arial" w:cs="Arial"/>
          <w:color w:val="000000"/>
          <w:sz w:val="19"/>
          <w:szCs w:val="19"/>
        </w:rPr>
        <w:t>Nested classes are divided into two categories: static and non-static. Nested classes that are declared</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static</w:t>
      </w:r>
      <w:r>
        <w:rPr>
          <w:rStyle w:val="apple-converted-space"/>
          <w:rFonts w:ascii="Arial" w:hAnsi="Arial" w:cs="Arial"/>
          <w:color w:val="000000"/>
          <w:sz w:val="19"/>
          <w:szCs w:val="19"/>
        </w:rPr>
        <w:t> </w:t>
      </w:r>
      <w:r>
        <w:rPr>
          <w:rFonts w:ascii="Arial" w:hAnsi="Arial" w:cs="Arial"/>
          <w:color w:val="000000"/>
          <w:sz w:val="19"/>
          <w:szCs w:val="19"/>
        </w:rPr>
        <w:t>are called</w:t>
      </w:r>
      <w:r>
        <w:rPr>
          <w:rStyle w:val="apple-converted-space"/>
          <w:rFonts w:ascii="Arial" w:hAnsi="Arial" w:cs="Arial"/>
          <w:color w:val="000000"/>
          <w:sz w:val="19"/>
          <w:szCs w:val="19"/>
        </w:rPr>
        <w:t> </w:t>
      </w:r>
      <w:r>
        <w:rPr>
          <w:rFonts w:ascii="Arial" w:hAnsi="Arial" w:cs="Arial"/>
          <w:i/>
          <w:iCs/>
          <w:color w:val="000000"/>
          <w:sz w:val="19"/>
          <w:szCs w:val="19"/>
        </w:rPr>
        <w:t>static nested classes</w:t>
      </w:r>
      <w:r>
        <w:rPr>
          <w:rFonts w:ascii="Arial" w:hAnsi="Arial" w:cs="Arial"/>
          <w:color w:val="000000"/>
          <w:sz w:val="19"/>
          <w:szCs w:val="19"/>
        </w:rPr>
        <w:t>. Non-static nested classes are called</w:t>
      </w:r>
      <w:r>
        <w:rPr>
          <w:rStyle w:val="apple-converted-space"/>
          <w:rFonts w:ascii="Arial" w:hAnsi="Arial" w:cs="Arial"/>
          <w:color w:val="000000"/>
          <w:sz w:val="19"/>
          <w:szCs w:val="19"/>
        </w:rPr>
        <w:t> </w:t>
      </w:r>
      <w:r>
        <w:rPr>
          <w:rFonts w:ascii="Arial" w:hAnsi="Arial" w:cs="Arial"/>
          <w:i/>
          <w:iCs/>
          <w:color w:val="000000"/>
          <w:sz w:val="19"/>
          <w:szCs w:val="19"/>
        </w:rPr>
        <w:t>inner classes</w:t>
      </w:r>
      <w:r>
        <w:rPr>
          <w:rFonts w:ascii="Arial" w:hAnsi="Arial" w:cs="Arial"/>
          <w:color w:val="000000"/>
          <w:sz w:val="19"/>
          <w:szCs w:val="19"/>
        </w:rPr>
        <w:t>.</w:t>
      </w:r>
    </w:p>
    <w:p w:rsidR="001B3E01" w:rsidRPr="001B3E01" w:rsidRDefault="00934D4F" w:rsidP="001B3E01">
      <w:r>
        <w:rPr>
          <w:rFonts w:ascii="Arial" w:hAnsi="Arial" w:cs="Arial"/>
          <w:color w:val="000000"/>
          <w:sz w:val="19"/>
          <w:szCs w:val="19"/>
        </w:rPr>
        <w:t>A nested class is a member of its enclosing class. Non-static nested classes (inner classes) have access to other members of the enclosing class, even if they are declared private. Static nested classes do not have access to other members of the enclosing class. As a member of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OuterClass</w:t>
      </w:r>
      <w:r>
        <w:rPr>
          <w:rFonts w:ascii="Arial" w:hAnsi="Arial" w:cs="Arial"/>
          <w:color w:val="000000"/>
          <w:sz w:val="19"/>
          <w:szCs w:val="19"/>
        </w:rPr>
        <w:t>, a nested class can be declared</w:t>
      </w:r>
      <w:r>
        <w:rPr>
          <w:rStyle w:val="HTMLCode"/>
          <w:rFonts w:ascii="Courier" w:eastAsiaTheme="minorHAnsi" w:hAnsi="Courier"/>
          <w:color w:val="000000"/>
          <w:sz w:val="19"/>
          <w:szCs w:val="19"/>
        </w:rPr>
        <w:t>private</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public</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protected</w:t>
      </w:r>
      <w:r>
        <w:rPr>
          <w:rFonts w:ascii="Arial" w:hAnsi="Arial" w:cs="Arial"/>
          <w:color w:val="000000"/>
          <w:sz w:val="19"/>
          <w:szCs w:val="19"/>
        </w:rPr>
        <w:t>, or</w:t>
      </w:r>
      <w:r>
        <w:rPr>
          <w:rStyle w:val="apple-converted-space"/>
          <w:rFonts w:ascii="Arial" w:hAnsi="Arial" w:cs="Arial"/>
          <w:color w:val="000000"/>
          <w:sz w:val="19"/>
          <w:szCs w:val="19"/>
        </w:rPr>
        <w:t> </w:t>
      </w:r>
      <w:r>
        <w:rPr>
          <w:rFonts w:ascii="Arial" w:hAnsi="Arial" w:cs="Arial"/>
          <w:i/>
          <w:iCs/>
          <w:color w:val="000000"/>
          <w:sz w:val="19"/>
          <w:szCs w:val="19"/>
        </w:rPr>
        <w:t>package private</w:t>
      </w:r>
      <w:r>
        <w:rPr>
          <w:rFonts w:ascii="Arial" w:hAnsi="Arial" w:cs="Arial"/>
          <w:color w:val="000000"/>
          <w:sz w:val="19"/>
          <w:szCs w:val="19"/>
        </w:rPr>
        <w:t>. (Recall that outer classes can only be declared</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public</w:t>
      </w:r>
      <w:r>
        <w:rPr>
          <w:rStyle w:val="apple-converted-space"/>
          <w:rFonts w:ascii="Arial" w:hAnsi="Arial" w:cs="Arial"/>
          <w:color w:val="000000"/>
          <w:sz w:val="19"/>
          <w:szCs w:val="19"/>
        </w:rPr>
        <w:t> </w:t>
      </w:r>
      <w:r>
        <w:rPr>
          <w:rFonts w:ascii="Arial" w:hAnsi="Arial" w:cs="Arial"/>
          <w:color w:val="000000"/>
          <w:sz w:val="19"/>
          <w:szCs w:val="19"/>
        </w:rPr>
        <w:t>or</w:t>
      </w:r>
      <w:r>
        <w:rPr>
          <w:rFonts w:ascii="Arial" w:hAnsi="Arial" w:cs="Arial"/>
          <w:i/>
          <w:iCs/>
          <w:color w:val="000000"/>
          <w:sz w:val="19"/>
          <w:szCs w:val="19"/>
        </w:rPr>
        <w:t>package private</w:t>
      </w:r>
      <w:r>
        <w:rPr>
          <w:rFonts w:ascii="Arial" w:hAnsi="Arial" w:cs="Arial"/>
          <w:color w:val="000000"/>
          <w:sz w:val="19"/>
          <w:szCs w:val="19"/>
        </w:rPr>
        <w:t>.)</w:t>
      </w:r>
    </w:p>
    <w:p w:rsidR="001B3E01" w:rsidRPr="001B3E01" w:rsidRDefault="001B3E01" w:rsidP="001B3E01"/>
    <w:p w:rsidR="00377367" w:rsidRDefault="00377367" w:rsidP="00377367">
      <w:pPr>
        <w:pStyle w:val="NormalWeb"/>
        <w:spacing w:line="192" w:lineRule="atLeast"/>
        <w:rPr>
          <w:rFonts w:ascii="Arial" w:hAnsi="Arial" w:cs="Arial"/>
          <w:color w:val="000000"/>
          <w:sz w:val="19"/>
          <w:szCs w:val="19"/>
        </w:rPr>
      </w:pPr>
      <w:r>
        <w:rPr>
          <w:rFonts w:ascii="Arial" w:hAnsi="Arial" w:cs="Arial"/>
          <w:color w:val="000000"/>
          <w:sz w:val="19"/>
          <w:szCs w:val="19"/>
        </w:rPr>
        <w:t>Compelling reasons for using nested classes include the following:</w:t>
      </w:r>
    </w:p>
    <w:p w:rsidR="00377367" w:rsidRDefault="00377367" w:rsidP="00377367">
      <w:pPr>
        <w:pStyle w:val="NormalWeb"/>
        <w:numPr>
          <w:ilvl w:val="0"/>
          <w:numId w:val="1"/>
        </w:numPr>
        <w:spacing w:line="192" w:lineRule="atLeast"/>
        <w:rPr>
          <w:rFonts w:ascii="Arial" w:hAnsi="Arial" w:cs="Arial"/>
          <w:color w:val="000000"/>
          <w:sz w:val="19"/>
          <w:szCs w:val="19"/>
        </w:rPr>
      </w:pPr>
      <w:r>
        <w:rPr>
          <w:rStyle w:val="Strong"/>
          <w:rFonts w:ascii="Arial" w:hAnsi="Arial" w:cs="Arial"/>
          <w:color w:val="000000"/>
          <w:sz w:val="19"/>
          <w:szCs w:val="19"/>
        </w:rPr>
        <w:t>It is a way of logically grouping classes that are only used in one place</w:t>
      </w:r>
      <w:r>
        <w:rPr>
          <w:rFonts w:ascii="Arial" w:hAnsi="Arial" w:cs="Arial"/>
          <w:color w:val="000000"/>
          <w:sz w:val="19"/>
          <w:szCs w:val="19"/>
        </w:rPr>
        <w:t>: If a class is useful to only one other class, then it is logical to embed it in that class and keep the two together. Nesting such "helper classes" makes their package more streamlined.</w:t>
      </w:r>
    </w:p>
    <w:p w:rsidR="00377367" w:rsidRDefault="00377367" w:rsidP="00377367">
      <w:pPr>
        <w:pStyle w:val="NormalWeb"/>
        <w:numPr>
          <w:ilvl w:val="0"/>
          <w:numId w:val="1"/>
        </w:numPr>
        <w:spacing w:line="192" w:lineRule="atLeast"/>
        <w:rPr>
          <w:rFonts w:ascii="Arial" w:hAnsi="Arial" w:cs="Arial"/>
          <w:color w:val="000000"/>
          <w:sz w:val="19"/>
          <w:szCs w:val="19"/>
        </w:rPr>
      </w:pPr>
      <w:r>
        <w:rPr>
          <w:rStyle w:val="Strong"/>
          <w:rFonts w:ascii="Arial" w:hAnsi="Arial" w:cs="Arial"/>
          <w:color w:val="000000"/>
          <w:sz w:val="19"/>
          <w:szCs w:val="19"/>
        </w:rPr>
        <w:t>It increases encapsulation</w:t>
      </w:r>
      <w:r>
        <w:rPr>
          <w:rFonts w:ascii="Arial" w:hAnsi="Arial" w:cs="Arial"/>
          <w:color w:val="000000"/>
          <w:sz w:val="19"/>
          <w:szCs w:val="19"/>
        </w:rPr>
        <w:t>: Consider two top-level classes, A and B, where B needs access to members of A that would otherwise be declared</w:t>
      </w:r>
      <w:r>
        <w:rPr>
          <w:rStyle w:val="apple-converted-space"/>
          <w:rFonts w:ascii="Arial" w:hAnsi="Arial" w:cs="Arial"/>
          <w:color w:val="000000"/>
          <w:sz w:val="19"/>
          <w:szCs w:val="19"/>
        </w:rPr>
        <w:t> </w:t>
      </w:r>
      <w:r>
        <w:rPr>
          <w:rStyle w:val="HTMLCode"/>
          <w:rFonts w:ascii="Courier" w:hAnsi="Courier"/>
          <w:color w:val="000000"/>
        </w:rPr>
        <w:t>private</w:t>
      </w:r>
      <w:r>
        <w:rPr>
          <w:rFonts w:ascii="Arial" w:hAnsi="Arial" w:cs="Arial"/>
          <w:color w:val="000000"/>
          <w:sz w:val="19"/>
          <w:szCs w:val="19"/>
        </w:rPr>
        <w:t>. By hiding class B within class A, A's members can be declared private and B can access them. In addition, B itself can be hidden from the outside world.</w:t>
      </w:r>
    </w:p>
    <w:p w:rsidR="00377367" w:rsidRDefault="00377367" w:rsidP="00377367">
      <w:pPr>
        <w:pStyle w:val="NormalWeb"/>
        <w:numPr>
          <w:ilvl w:val="0"/>
          <w:numId w:val="1"/>
        </w:numPr>
        <w:spacing w:line="192" w:lineRule="atLeast"/>
        <w:rPr>
          <w:rFonts w:ascii="Arial" w:hAnsi="Arial" w:cs="Arial"/>
          <w:color w:val="000000"/>
          <w:sz w:val="19"/>
          <w:szCs w:val="19"/>
        </w:rPr>
      </w:pPr>
      <w:r>
        <w:rPr>
          <w:rStyle w:val="Strong"/>
          <w:rFonts w:ascii="Arial" w:hAnsi="Arial" w:cs="Arial"/>
          <w:color w:val="000000"/>
          <w:sz w:val="19"/>
          <w:szCs w:val="19"/>
        </w:rPr>
        <w:t>It can lead to more readable and maintainable code</w:t>
      </w:r>
      <w:r>
        <w:rPr>
          <w:rFonts w:ascii="Arial" w:hAnsi="Arial" w:cs="Arial"/>
          <w:color w:val="000000"/>
          <w:sz w:val="19"/>
          <w:szCs w:val="19"/>
        </w:rPr>
        <w:t>: Nesting small classes within top-level classes places the code closer to where it is used.</w:t>
      </w:r>
    </w:p>
    <w:p w:rsidR="001B3E01" w:rsidRPr="001B3E01" w:rsidRDefault="001B3E01" w:rsidP="001B3E01"/>
    <w:p w:rsidR="004039CA" w:rsidRPr="004039CA" w:rsidRDefault="004039CA" w:rsidP="004039CA">
      <w:pPr>
        <w:spacing w:before="100" w:beforeAutospacing="1" w:after="100" w:afterAutospacing="1" w:line="240" w:lineRule="auto"/>
        <w:outlineLvl w:val="1"/>
        <w:rPr>
          <w:rFonts w:ascii="Arial" w:eastAsia="Times New Roman" w:hAnsi="Arial" w:cs="Arial"/>
          <w:b/>
          <w:bCs/>
          <w:color w:val="333333"/>
          <w:sz w:val="26"/>
          <w:szCs w:val="26"/>
        </w:rPr>
      </w:pPr>
      <w:r w:rsidRPr="004039CA">
        <w:rPr>
          <w:rFonts w:ascii="Arial" w:eastAsia="Times New Roman" w:hAnsi="Arial" w:cs="Arial"/>
          <w:b/>
          <w:bCs/>
          <w:color w:val="333333"/>
          <w:sz w:val="26"/>
          <w:szCs w:val="26"/>
        </w:rPr>
        <w:t>Static Nested Classes</w:t>
      </w:r>
    </w:p>
    <w:p w:rsidR="004039CA" w:rsidRPr="004039CA" w:rsidRDefault="004039CA" w:rsidP="004039CA">
      <w:pPr>
        <w:spacing w:before="100" w:beforeAutospacing="1" w:after="100" w:afterAutospacing="1" w:line="192" w:lineRule="atLeast"/>
        <w:rPr>
          <w:rFonts w:ascii="Arial" w:eastAsia="Times New Roman" w:hAnsi="Arial" w:cs="Arial"/>
          <w:color w:val="000000"/>
          <w:sz w:val="19"/>
          <w:szCs w:val="19"/>
        </w:rPr>
      </w:pPr>
      <w:r w:rsidRPr="004039CA">
        <w:rPr>
          <w:rFonts w:ascii="Arial" w:eastAsia="Times New Roman" w:hAnsi="Arial" w:cs="Arial"/>
          <w:color w:val="000000"/>
          <w:sz w:val="19"/>
          <w:szCs w:val="19"/>
        </w:rPr>
        <w:t>As with class methods and variables, a static nested class is associated with its outer class. And like static class methods, a static nested class cannot refer directly to instance variables or methods defined in its enclosing class: it can use them only through an object reference.</w:t>
      </w:r>
    </w:p>
    <w:p w:rsidR="004039CA" w:rsidRPr="004039CA" w:rsidRDefault="00DB6760" w:rsidP="004039CA">
      <w:pPr>
        <w:spacing w:after="0" w:line="192" w:lineRule="atLeast"/>
        <w:rPr>
          <w:rFonts w:ascii="Arial" w:eastAsia="Times New Roman" w:hAnsi="Arial" w:cs="Arial"/>
          <w:color w:val="000000"/>
          <w:sz w:val="19"/>
          <w:szCs w:val="19"/>
        </w:rPr>
      </w:pPr>
      <w:r>
        <w:rPr>
          <w:rFonts w:ascii="Arial" w:eastAsia="Times New Roman" w:hAnsi="Arial" w:cs="Arial"/>
          <w:color w:val="000000"/>
          <w:sz w:val="19"/>
          <w:szCs w:val="19"/>
        </w:rPr>
        <w:pict>
          <v:rect id="_x0000_i1025" style="width:0;height:1.5pt" o:hralign="center" o:hrstd="t" o:hr="t" fillcolor="#a0a0a0" stroked="f"/>
        </w:pict>
      </w:r>
    </w:p>
    <w:p w:rsidR="004039CA" w:rsidRPr="004039CA" w:rsidRDefault="004039CA" w:rsidP="004039CA">
      <w:pPr>
        <w:spacing w:after="0" w:line="192" w:lineRule="atLeast"/>
        <w:rPr>
          <w:rFonts w:ascii="Arial" w:eastAsia="Times New Roman" w:hAnsi="Arial" w:cs="Arial"/>
          <w:color w:val="000000"/>
          <w:sz w:val="19"/>
          <w:szCs w:val="19"/>
        </w:rPr>
      </w:pPr>
      <w:r w:rsidRPr="004039CA">
        <w:rPr>
          <w:rFonts w:ascii="Arial" w:eastAsia="Times New Roman" w:hAnsi="Arial" w:cs="Arial"/>
          <w:b/>
          <w:bCs/>
          <w:color w:val="000000"/>
          <w:sz w:val="19"/>
          <w:szCs w:val="19"/>
        </w:rPr>
        <w:t>Note:</w:t>
      </w:r>
      <w:r w:rsidRPr="004039CA">
        <w:rPr>
          <w:rFonts w:ascii="Arial" w:eastAsia="Times New Roman" w:hAnsi="Arial" w:cs="Arial"/>
          <w:color w:val="000000"/>
          <w:sz w:val="19"/>
          <w:szCs w:val="19"/>
        </w:rPr>
        <w:t> A static nested class interacts with the instance members of its outer class (and other classes) just like any other top-level class. In effect, a static nested class is behaviorally a top-level class that has been nested in another top-level class for packaging convenience.</w:t>
      </w:r>
    </w:p>
    <w:p w:rsidR="004039CA" w:rsidRPr="004039CA" w:rsidRDefault="00DB6760" w:rsidP="004039CA">
      <w:pPr>
        <w:spacing w:after="0" w:line="192" w:lineRule="atLeast"/>
        <w:rPr>
          <w:rFonts w:ascii="Arial" w:eastAsia="Times New Roman" w:hAnsi="Arial" w:cs="Arial"/>
          <w:color w:val="000000"/>
          <w:sz w:val="19"/>
          <w:szCs w:val="19"/>
        </w:rPr>
      </w:pPr>
      <w:r>
        <w:rPr>
          <w:rFonts w:ascii="Arial" w:eastAsia="Times New Roman" w:hAnsi="Arial" w:cs="Arial"/>
          <w:color w:val="000000"/>
          <w:sz w:val="19"/>
          <w:szCs w:val="19"/>
        </w:rPr>
        <w:pict>
          <v:rect id="_x0000_i1026" style="width:0;height:1.5pt" o:hralign="center" o:hrstd="t" o:hr="t" fillcolor="#a0a0a0" stroked="f"/>
        </w:pict>
      </w:r>
    </w:p>
    <w:p w:rsidR="004039CA" w:rsidRPr="004039CA" w:rsidRDefault="004039CA" w:rsidP="004039CA">
      <w:pPr>
        <w:spacing w:before="100" w:beforeAutospacing="1" w:after="100" w:afterAutospacing="1" w:line="192" w:lineRule="atLeast"/>
        <w:rPr>
          <w:rFonts w:ascii="Arial" w:eastAsia="Times New Roman" w:hAnsi="Arial" w:cs="Arial"/>
          <w:color w:val="000000"/>
          <w:sz w:val="19"/>
          <w:szCs w:val="19"/>
        </w:rPr>
      </w:pPr>
      <w:r w:rsidRPr="004039CA">
        <w:rPr>
          <w:rFonts w:ascii="Arial" w:eastAsia="Times New Roman" w:hAnsi="Arial" w:cs="Arial"/>
          <w:color w:val="000000"/>
          <w:sz w:val="19"/>
          <w:szCs w:val="19"/>
        </w:rPr>
        <w:t>Static nested classes are accessed using the enclosing class name:</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9CA">
        <w:rPr>
          <w:rFonts w:ascii="Courier New" w:eastAsia="Times New Roman" w:hAnsi="Courier New" w:cs="Courier New"/>
          <w:color w:val="000000"/>
          <w:sz w:val="20"/>
          <w:szCs w:val="20"/>
        </w:rPr>
        <w:t>OuterClass.StaticNestedClass</w:t>
      </w:r>
    </w:p>
    <w:p w:rsidR="004039CA" w:rsidRPr="004039CA" w:rsidRDefault="004039CA" w:rsidP="004039CA">
      <w:pPr>
        <w:spacing w:before="100" w:beforeAutospacing="1" w:after="100" w:afterAutospacing="1" w:line="192" w:lineRule="atLeast"/>
        <w:rPr>
          <w:rFonts w:ascii="Arial" w:eastAsia="Times New Roman" w:hAnsi="Arial" w:cs="Arial"/>
          <w:color w:val="000000"/>
          <w:sz w:val="19"/>
          <w:szCs w:val="19"/>
        </w:rPr>
      </w:pPr>
      <w:r w:rsidRPr="004039CA">
        <w:rPr>
          <w:rFonts w:ascii="Arial" w:eastAsia="Times New Roman" w:hAnsi="Arial" w:cs="Arial"/>
          <w:color w:val="000000"/>
          <w:sz w:val="19"/>
          <w:szCs w:val="19"/>
        </w:rPr>
        <w:t>For example, to create an object for the static nested class, use this syntax:</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9CA">
        <w:rPr>
          <w:rFonts w:ascii="Courier New" w:eastAsia="Times New Roman" w:hAnsi="Courier New" w:cs="Courier New"/>
          <w:color w:val="000000"/>
          <w:sz w:val="20"/>
          <w:szCs w:val="20"/>
        </w:rPr>
        <w:lastRenderedPageBreak/>
        <w:t>OuterClass.StaticNestedClass nestedObject =</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9CA">
        <w:rPr>
          <w:rFonts w:ascii="Courier New" w:eastAsia="Times New Roman" w:hAnsi="Courier New" w:cs="Courier New"/>
          <w:color w:val="000000"/>
          <w:sz w:val="20"/>
          <w:szCs w:val="20"/>
        </w:rPr>
        <w:t xml:space="preserve">     new OuterClass.StaticNestedClass();</w:t>
      </w:r>
    </w:p>
    <w:p w:rsidR="004039CA" w:rsidRPr="004039CA" w:rsidRDefault="004039CA" w:rsidP="004039CA">
      <w:pPr>
        <w:spacing w:before="100" w:beforeAutospacing="1" w:after="100" w:afterAutospacing="1" w:line="240" w:lineRule="auto"/>
        <w:outlineLvl w:val="1"/>
        <w:rPr>
          <w:rFonts w:ascii="Arial" w:eastAsia="Times New Roman" w:hAnsi="Arial" w:cs="Arial"/>
          <w:b/>
          <w:bCs/>
          <w:color w:val="333333"/>
          <w:sz w:val="26"/>
          <w:szCs w:val="26"/>
        </w:rPr>
      </w:pPr>
      <w:r w:rsidRPr="004039CA">
        <w:rPr>
          <w:rFonts w:ascii="Arial" w:eastAsia="Times New Roman" w:hAnsi="Arial" w:cs="Arial"/>
          <w:b/>
          <w:bCs/>
          <w:color w:val="333333"/>
          <w:sz w:val="26"/>
          <w:szCs w:val="26"/>
        </w:rPr>
        <w:t>Inner Classes</w:t>
      </w:r>
    </w:p>
    <w:p w:rsidR="004039CA" w:rsidRPr="004039CA" w:rsidRDefault="004039CA" w:rsidP="004039CA">
      <w:pPr>
        <w:spacing w:before="100" w:beforeAutospacing="1" w:after="100" w:afterAutospacing="1" w:line="192" w:lineRule="atLeast"/>
        <w:rPr>
          <w:rFonts w:ascii="Arial" w:eastAsia="Times New Roman" w:hAnsi="Arial" w:cs="Arial"/>
          <w:color w:val="000000"/>
          <w:sz w:val="19"/>
          <w:szCs w:val="19"/>
        </w:rPr>
      </w:pPr>
      <w:r w:rsidRPr="004039CA">
        <w:rPr>
          <w:rFonts w:ascii="Arial" w:eastAsia="Times New Roman" w:hAnsi="Arial" w:cs="Arial"/>
          <w:color w:val="000000"/>
          <w:sz w:val="19"/>
          <w:szCs w:val="19"/>
        </w:rPr>
        <w:t>As with instance methods and variables, an inner class is associated with an instance of its enclosing class and has direct access to that object's methods and fields. Also, because an inner class is associated with an instance, it cannot define any static members itself.</w:t>
      </w:r>
    </w:p>
    <w:p w:rsidR="004039CA" w:rsidRPr="004039CA" w:rsidRDefault="004039CA" w:rsidP="004039CA">
      <w:pPr>
        <w:spacing w:before="100" w:beforeAutospacing="1" w:after="100" w:afterAutospacing="1" w:line="192" w:lineRule="atLeast"/>
        <w:rPr>
          <w:rFonts w:ascii="Arial" w:eastAsia="Times New Roman" w:hAnsi="Arial" w:cs="Arial"/>
          <w:color w:val="000000"/>
          <w:sz w:val="19"/>
          <w:szCs w:val="19"/>
        </w:rPr>
      </w:pPr>
      <w:r w:rsidRPr="004039CA">
        <w:rPr>
          <w:rFonts w:ascii="Arial" w:eastAsia="Times New Roman" w:hAnsi="Arial" w:cs="Arial"/>
          <w:color w:val="000000"/>
          <w:sz w:val="19"/>
          <w:szCs w:val="19"/>
        </w:rPr>
        <w:t>Objects that are instances of an inner class exist </w:t>
      </w:r>
      <w:r w:rsidRPr="004039CA">
        <w:rPr>
          <w:rFonts w:ascii="Arial" w:eastAsia="Times New Roman" w:hAnsi="Arial" w:cs="Arial"/>
          <w:i/>
          <w:iCs/>
          <w:color w:val="000000"/>
          <w:sz w:val="19"/>
          <w:szCs w:val="19"/>
        </w:rPr>
        <w:t>within</w:t>
      </w:r>
      <w:r w:rsidRPr="004039CA">
        <w:rPr>
          <w:rFonts w:ascii="Arial" w:eastAsia="Times New Roman" w:hAnsi="Arial" w:cs="Arial"/>
          <w:color w:val="000000"/>
          <w:sz w:val="19"/>
          <w:szCs w:val="19"/>
        </w:rPr>
        <w:t> an instance of the outer class. Consider the following classes:</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9CA">
        <w:rPr>
          <w:rFonts w:ascii="Courier New" w:eastAsia="Times New Roman" w:hAnsi="Courier New" w:cs="Courier New"/>
          <w:color w:val="000000"/>
          <w:sz w:val="20"/>
          <w:szCs w:val="20"/>
        </w:rPr>
        <w:t>class OuterClass {</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9CA">
        <w:rPr>
          <w:rFonts w:ascii="Courier New" w:eastAsia="Times New Roman" w:hAnsi="Courier New" w:cs="Courier New"/>
          <w:color w:val="000000"/>
          <w:sz w:val="20"/>
          <w:szCs w:val="20"/>
        </w:rPr>
        <w:t xml:space="preserve">    ...</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9CA">
        <w:rPr>
          <w:rFonts w:ascii="Courier New" w:eastAsia="Times New Roman" w:hAnsi="Courier New" w:cs="Courier New"/>
          <w:color w:val="000000"/>
          <w:sz w:val="20"/>
          <w:szCs w:val="20"/>
        </w:rPr>
        <w:t xml:space="preserve">    class InnerClass {</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9CA">
        <w:rPr>
          <w:rFonts w:ascii="Courier New" w:eastAsia="Times New Roman" w:hAnsi="Courier New" w:cs="Courier New"/>
          <w:color w:val="000000"/>
          <w:sz w:val="20"/>
          <w:szCs w:val="20"/>
        </w:rPr>
        <w:t xml:space="preserve">        ...</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9CA">
        <w:rPr>
          <w:rFonts w:ascii="Courier New" w:eastAsia="Times New Roman" w:hAnsi="Courier New" w:cs="Courier New"/>
          <w:color w:val="000000"/>
          <w:sz w:val="20"/>
          <w:szCs w:val="20"/>
        </w:rPr>
        <w:t xml:space="preserve">    }</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9CA">
        <w:rPr>
          <w:rFonts w:ascii="Courier New" w:eastAsia="Times New Roman" w:hAnsi="Courier New" w:cs="Courier New"/>
          <w:color w:val="000000"/>
          <w:sz w:val="20"/>
          <w:szCs w:val="20"/>
        </w:rPr>
        <w:t>}</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39CA" w:rsidRPr="004039CA" w:rsidRDefault="004039CA" w:rsidP="004039CA">
      <w:pPr>
        <w:spacing w:before="100" w:beforeAutospacing="1" w:after="100" w:afterAutospacing="1" w:line="192" w:lineRule="atLeast"/>
        <w:rPr>
          <w:rFonts w:ascii="Arial" w:eastAsia="Times New Roman" w:hAnsi="Arial" w:cs="Arial"/>
          <w:color w:val="000000"/>
          <w:sz w:val="19"/>
          <w:szCs w:val="19"/>
        </w:rPr>
      </w:pPr>
      <w:r w:rsidRPr="004039CA">
        <w:rPr>
          <w:rFonts w:ascii="Arial" w:eastAsia="Times New Roman" w:hAnsi="Arial" w:cs="Arial"/>
          <w:color w:val="000000"/>
          <w:sz w:val="19"/>
          <w:szCs w:val="19"/>
        </w:rPr>
        <w:t>An instance of </w:t>
      </w:r>
      <w:r w:rsidRPr="004039CA">
        <w:rPr>
          <w:rFonts w:ascii="Courier" w:eastAsia="Times New Roman" w:hAnsi="Courier" w:cs="Courier New"/>
          <w:color w:val="000000"/>
          <w:sz w:val="20"/>
          <w:szCs w:val="20"/>
        </w:rPr>
        <w:t>InnerClass</w:t>
      </w:r>
      <w:r w:rsidRPr="004039CA">
        <w:rPr>
          <w:rFonts w:ascii="Arial" w:eastAsia="Times New Roman" w:hAnsi="Arial" w:cs="Arial"/>
          <w:color w:val="000000"/>
          <w:sz w:val="19"/>
          <w:szCs w:val="19"/>
        </w:rPr>
        <w:t> can exist only within an instance of </w:t>
      </w:r>
      <w:r w:rsidRPr="004039CA">
        <w:rPr>
          <w:rFonts w:ascii="Courier" w:eastAsia="Times New Roman" w:hAnsi="Courier" w:cs="Courier New"/>
          <w:color w:val="000000"/>
          <w:sz w:val="20"/>
          <w:szCs w:val="20"/>
        </w:rPr>
        <w:t>OuterClass</w:t>
      </w:r>
      <w:r w:rsidRPr="004039CA">
        <w:rPr>
          <w:rFonts w:ascii="Arial" w:eastAsia="Times New Roman" w:hAnsi="Arial" w:cs="Arial"/>
          <w:color w:val="000000"/>
          <w:sz w:val="19"/>
          <w:szCs w:val="19"/>
        </w:rPr>
        <w:t> and has direct access to the methods and fields of its enclosing instance.</w:t>
      </w:r>
    </w:p>
    <w:p w:rsidR="004039CA" w:rsidRPr="004039CA" w:rsidRDefault="004039CA" w:rsidP="004039CA">
      <w:pPr>
        <w:spacing w:before="100" w:beforeAutospacing="1" w:after="100" w:afterAutospacing="1" w:line="192" w:lineRule="atLeast"/>
        <w:rPr>
          <w:rFonts w:ascii="Arial" w:eastAsia="Times New Roman" w:hAnsi="Arial" w:cs="Arial"/>
          <w:color w:val="000000"/>
          <w:sz w:val="19"/>
          <w:szCs w:val="19"/>
        </w:rPr>
      </w:pPr>
      <w:r w:rsidRPr="004039CA">
        <w:rPr>
          <w:rFonts w:ascii="Arial" w:eastAsia="Times New Roman" w:hAnsi="Arial" w:cs="Arial"/>
          <w:color w:val="000000"/>
          <w:sz w:val="19"/>
          <w:szCs w:val="19"/>
        </w:rPr>
        <w:t>To instantiate an inner class, you must first instantiate the outer class. Then, create the inner object within the outer object with this syntax:</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9CA">
        <w:rPr>
          <w:rFonts w:ascii="Courier New" w:eastAsia="Times New Roman" w:hAnsi="Courier New" w:cs="Courier New"/>
          <w:color w:val="000000"/>
          <w:sz w:val="20"/>
          <w:szCs w:val="20"/>
        </w:rPr>
        <w:t>OuterClass.InnerClass innerObject = outerObject.new InnerClass();</w:t>
      </w:r>
    </w:p>
    <w:p w:rsidR="004039CA" w:rsidRPr="004039CA" w:rsidRDefault="004039CA" w:rsidP="004039CA">
      <w:pPr>
        <w:spacing w:before="100" w:beforeAutospacing="1" w:after="100" w:afterAutospacing="1" w:line="192" w:lineRule="atLeast"/>
        <w:rPr>
          <w:rFonts w:ascii="Arial" w:eastAsia="Times New Roman" w:hAnsi="Arial" w:cs="Arial"/>
          <w:color w:val="000000"/>
          <w:sz w:val="19"/>
          <w:szCs w:val="19"/>
        </w:rPr>
      </w:pPr>
      <w:r w:rsidRPr="004039CA">
        <w:rPr>
          <w:rFonts w:ascii="Arial" w:eastAsia="Times New Roman" w:hAnsi="Arial" w:cs="Arial"/>
          <w:color w:val="000000"/>
          <w:sz w:val="19"/>
          <w:szCs w:val="19"/>
        </w:rPr>
        <w:t>There are two special kinds of inner classes: </w:t>
      </w:r>
      <w:hyperlink r:id="rId14" w:tgtFrame="_top" w:history="1">
        <w:r w:rsidRPr="004039CA">
          <w:rPr>
            <w:rFonts w:ascii="Arial" w:eastAsia="Times New Roman" w:hAnsi="Arial" w:cs="Arial"/>
            <w:color w:val="3A87CF"/>
            <w:sz w:val="19"/>
            <w:szCs w:val="19"/>
          </w:rPr>
          <w:t>local classes</w:t>
        </w:r>
      </w:hyperlink>
      <w:r w:rsidRPr="004039CA">
        <w:rPr>
          <w:rFonts w:ascii="Arial" w:eastAsia="Times New Roman" w:hAnsi="Arial" w:cs="Arial"/>
          <w:color w:val="000000"/>
          <w:sz w:val="19"/>
          <w:szCs w:val="19"/>
        </w:rPr>
        <w:t> and </w:t>
      </w:r>
      <w:hyperlink r:id="rId15" w:tgtFrame="_top" w:history="1">
        <w:r w:rsidRPr="004039CA">
          <w:rPr>
            <w:rFonts w:ascii="Arial" w:eastAsia="Times New Roman" w:hAnsi="Arial" w:cs="Arial"/>
            <w:color w:val="3A87CF"/>
            <w:sz w:val="19"/>
            <w:szCs w:val="19"/>
          </w:rPr>
          <w:t>anonymous classes</w:t>
        </w:r>
      </w:hyperlink>
      <w:r w:rsidRPr="004039CA">
        <w:rPr>
          <w:rFonts w:ascii="Arial" w:eastAsia="Times New Roman" w:hAnsi="Arial" w:cs="Arial"/>
          <w:color w:val="000000"/>
          <w:sz w:val="19"/>
          <w:szCs w:val="19"/>
        </w:rPr>
        <w:t>.</w:t>
      </w:r>
    </w:p>
    <w:p w:rsidR="001B3E01" w:rsidRPr="001B3E01" w:rsidRDefault="001B3E01" w:rsidP="001B3E01"/>
    <w:p w:rsidR="008D118A" w:rsidRPr="008D118A" w:rsidRDefault="008D118A" w:rsidP="008D118A">
      <w:pPr>
        <w:spacing w:before="100" w:beforeAutospacing="1" w:after="100" w:afterAutospacing="1" w:line="240" w:lineRule="auto"/>
        <w:outlineLvl w:val="1"/>
        <w:rPr>
          <w:rFonts w:ascii="Arial" w:eastAsia="Times New Roman" w:hAnsi="Arial" w:cs="Arial"/>
          <w:b/>
          <w:bCs/>
          <w:color w:val="333333"/>
          <w:sz w:val="26"/>
          <w:szCs w:val="26"/>
        </w:rPr>
      </w:pPr>
      <w:bookmarkStart w:id="1" w:name="shadowing"/>
      <w:r w:rsidRPr="008D118A">
        <w:rPr>
          <w:rFonts w:ascii="Arial" w:eastAsia="Times New Roman" w:hAnsi="Arial" w:cs="Arial"/>
          <w:b/>
          <w:bCs/>
          <w:color w:val="333333"/>
          <w:sz w:val="26"/>
          <w:szCs w:val="26"/>
        </w:rPr>
        <w:t>Shadowing</w:t>
      </w:r>
      <w:bookmarkEnd w:id="1"/>
    </w:p>
    <w:p w:rsidR="008D118A" w:rsidRPr="008D118A" w:rsidRDefault="008D118A" w:rsidP="008D118A">
      <w:pPr>
        <w:spacing w:before="100" w:beforeAutospacing="1" w:after="100" w:afterAutospacing="1" w:line="192" w:lineRule="atLeast"/>
        <w:rPr>
          <w:rFonts w:ascii="Arial" w:eastAsia="Times New Roman" w:hAnsi="Arial" w:cs="Arial"/>
          <w:color w:val="000000"/>
          <w:sz w:val="19"/>
          <w:szCs w:val="19"/>
        </w:rPr>
      </w:pPr>
      <w:r w:rsidRPr="008D118A">
        <w:rPr>
          <w:rFonts w:ascii="Arial" w:eastAsia="Times New Roman" w:hAnsi="Arial" w:cs="Arial"/>
          <w:color w:val="000000"/>
          <w:sz w:val="19"/>
          <w:szCs w:val="19"/>
        </w:rPr>
        <w:t>If a declaration of a type (such as a member variable or a parameter name) in a particular scope (such as an inner class or a method definition) has the same name as another declaration in the enclosing scope, then the declaration </w:t>
      </w:r>
      <w:r w:rsidRPr="008D118A">
        <w:rPr>
          <w:rFonts w:ascii="Arial" w:eastAsia="Times New Roman" w:hAnsi="Arial" w:cs="Arial"/>
          <w:i/>
          <w:iCs/>
          <w:color w:val="000000"/>
          <w:sz w:val="19"/>
          <w:szCs w:val="19"/>
        </w:rPr>
        <w:t>shadows</w:t>
      </w:r>
      <w:r w:rsidRPr="008D118A">
        <w:rPr>
          <w:rFonts w:ascii="Arial" w:eastAsia="Times New Roman" w:hAnsi="Arial" w:cs="Arial"/>
          <w:color w:val="000000"/>
          <w:sz w:val="19"/>
          <w:szCs w:val="19"/>
        </w:rPr>
        <w:t> the declaration of the enclosing scope. You cannot refer to a shadowed declaration by its name alone. The following example, </w:t>
      </w:r>
      <w:hyperlink r:id="rId16" w:tgtFrame="_blank" w:history="1">
        <w:r w:rsidRPr="008D118A">
          <w:rPr>
            <w:rFonts w:ascii="Courier" w:eastAsia="Times New Roman" w:hAnsi="Courier" w:cs="Courier New"/>
            <w:color w:val="3A87CF"/>
            <w:sz w:val="20"/>
            <w:szCs w:val="20"/>
          </w:rPr>
          <w:t>ShadowTest</w:t>
        </w:r>
      </w:hyperlink>
      <w:r w:rsidRPr="008D118A">
        <w:rPr>
          <w:rFonts w:ascii="Arial" w:eastAsia="Times New Roman" w:hAnsi="Arial" w:cs="Arial"/>
          <w:color w:val="000000"/>
          <w:sz w:val="19"/>
          <w:szCs w:val="19"/>
        </w:rPr>
        <w:t>, demonstrates this:</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public class ShadowTest {</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public int x = 0;</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class FirstLevel {</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public int x = 1;</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void methodInFirstLevel(int x) {</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System.out.println("x = " + x);</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System.out.println("this.x = " + this.x);</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System.out.println("ShadowTest.this.x = " + ShadowTest.this.x);</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lastRenderedPageBreak/>
        <w:t xml:space="preserve">    public static void main(String... args) {</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ShadowTest st = new ShadowTest();</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ShadowTest.FirstLevel fl = st.new FirstLevel();</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fl.methodInFirstLevel(23);</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w:t>
      </w:r>
    </w:p>
    <w:p w:rsidR="008D118A" w:rsidRPr="008D118A" w:rsidRDefault="008D118A" w:rsidP="008D118A">
      <w:pPr>
        <w:spacing w:before="100" w:beforeAutospacing="1" w:after="100" w:afterAutospacing="1" w:line="192" w:lineRule="atLeast"/>
        <w:rPr>
          <w:rFonts w:ascii="Arial" w:eastAsia="Times New Roman" w:hAnsi="Arial" w:cs="Arial"/>
          <w:color w:val="000000"/>
          <w:sz w:val="19"/>
          <w:szCs w:val="19"/>
        </w:rPr>
      </w:pPr>
      <w:r w:rsidRPr="008D118A">
        <w:rPr>
          <w:rFonts w:ascii="Arial" w:eastAsia="Times New Roman" w:hAnsi="Arial" w:cs="Arial"/>
          <w:color w:val="000000"/>
          <w:sz w:val="19"/>
          <w:szCs w:val="19"/>
        </w:rPr>
        <w:t>The following is the output of this example:</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x = 23</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this.x = 1</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ShadowTest.this.x = 0</w:t>
      </w:r>
    </w:p>
    <w:p w:rsidR="008D118A" w:rsidRPr="008D118A" w:rsidRDefault="008D118A" w:rsidP="008D118A">
      <w:pPr>
        <w:spacing w:before="100" w:beforeAutospacing="1" w:after="100" w:afterAutospacing="1" w:line="192" w:lineRule="atLeast"/>
        <w:rPr>
          <w:rFonts w:ascii="Arial" w:eastAsia="Times New Roman" w:hAnsi="Arial" w:cs="Arial"/>
          <w:color w:val="000000"/>
          <w:sz w:val="19"/>
          <w:szCs w:val="19"/>
        </w:rPr>
      </w:pPr>
      <w:r w:rsidRPr="008D118A">
        <w:rPr>
          <w:rFonts w:ascii="Arial" w:eastAsia="Times New Roman" w:hAnsi="Arial" w:cs="Arial"/>
          <w:color w:val="000000"/>
          <w:sz w:val="19"/>
          <w:szCs w:val="19"/>
        </w:rPr>
        <w:t>This example defines three variables named </w:t>
      </w:r>
      <w:r w:rsidRPr="008D118A">
        <w:rPr>
          <w:rFonts w:ascii="Courier" w:eastAsia="Times New Roman" w:hAnsi="Courier" w:cs="Courier New"/>
          <w:color w:val="000000"/>
          <w:sz w:val="20"/>
          <w:szCs w:val="20"/>
        </w:rPr>
        <w:t>x</w:t>
      </w:r>
      <w:r w:rsidRPr="008D118A">
        <w:rPr>
          <w:rFonts w:ascii="Arial" w:eastAsia="Times New Roman" w:hAnsi="Arial" w:cs="Arial"/>
          <w:color w:val="000000"/>
          <w:sz w:val="19"/>
          <w:szCs w:val="19"/>
        </w:rPr>
        <w:t>: the member variable of the class </w:t>
      </w:r>
      <w:r w:rsidRPr="008D118A">
        <w:rPr>
          <w:rFonts w:ascii="Courier" w:eastAsia="Times New Roman" w:hAnsi="Courier" w:cs="Courier New"/>
          <w:color w:val="000000"/>
          <w:sz w:val="20"/>
          <w:szCs w:val="20"/>
        </w:rPr>
        <w:t>ShadowTest</w:t>
      </w:r>
      <w:r w:rsidRPr="008D118A">
        <w:rPr>
          <w:rFonts w:ascii="Arial" w:eastAsia="Times New Roman" w:hAnsi="Arial" w:cs="Arial"/>
          <w:color w:val="000000"/>
          <w:sz w:val="19"/>
          <w:szCs w:val="19"/>
        </w:rPr>
        <w:t>, the member variable of the inner class </w:t>
      </w:r>
      <w:r w:rsidRPr="008D118A">
        <w:rPr>
          <w:rFonts w:ascii="Courier" w:eastAsia="Times New Roman" w:hAnsi="Courier" w:cs="Courier New"/>
          <w:color w:val="000000"/>
          <w:sz w:val="20"/>
          <w:szCs w:val="20"/>
        </w:rPr>
        <w:t>FirstLevel</w:t>
      </w:r>
      <w:r w:rsidRPr="008D118A">
        <w:rPr>
          <w:rFonts w:ascii="Arial" w:eastAsia="Times New Roman" w:hAnsi="Arial" w:cs="Arial"/>
          <w:color w:val="000000"/>
          <w:sz w:val="19"/>
          <w:szCs w:val="19"/>
        </w:rPr>
        <w:t>, and the parameter in the method </w:t>
      </w:r>
      <w:r w:rsidRPr="008D118A">
        <w:rPr>
          <w:rFonts w:ascii="Courier" w:eastAsia="Times New Roman" w:hAnsi="Courier" w:cs="Courier New"/>
          <w:color w:val="000000"/>
          <w:sz w:val="20"/>
          <w:szCs w:val="20"/>
        </w:rPr>
        <w:t>methodInFirstLevel</w:t>
      </w:r>
      <w:r w:rsidRPr="008D118A">
        <w:rPr>
          <w:rFonts w:ascii="Arial" w:eastAsia="Times New Roman" w:hAnsi="Arial" w:cs="Arial"/>
          <w:color w:val="000000"/>
          <w:sz w:val="19"/>
          <w:szCs w:val="19"/>
        </w:rPr>
        <w:t>. The variable </w:t>
      </w:r>
      <w:r w:rsidRPr="008D118A">
        <w:rPr>
          <w:rFonts w:ascii="Courier" w:eastAsia="Times New Roman" w:hAnsi="Courier" w:cs="Courier New"/>
          <w:color w:val="000000"/>
          <w:sz w:val="20"/>
          <w:szCs w:val="20"/>
        </w:rPr>
        <w:t>x</w:t>
      </w:r>
      <w:r w:rsidRPr="008D118A">
        <w:rPr>
          <w:rFonts w:ascii="Arial" w:eastAsia="Times New Roman" w:hAnsi="Arial" w:cs="Arial"/>
          <w:color w:val="000000"/>
          <w:sz w:val="19"/>
          <w:szCs w:val="19"/>
        </w:rPr>
        <w:t>defined as a parameter of the method </w:t>
      </w:r>
      <w:r w:rsidRPr="008D118A">
        <w:rPr>
          <w:rFonts w:ascii="Courier" w:eastAsia="Times New Roman" w:hAnsi="Courier" w:cs="Courier New"/>
          <w:color w:val="000000"/>
          <w:sz w:val="20"/>
          <w:szCs w:val="20"/>
        </w:rPr>
        <w:t>methodInFirstLevel</w:t>
      </w:r>
      <w:r w:rsidRPr="008D118A">
        <w:rPr>
          <w:rFonts w:ascii="Arial" w:eastAsia="Times New Roman" w:hAnsi="Arial" w:cs="Arial"/>
          <w:color w:val="000000"/>
          <w:sz w:val="19"/>
          <w:szCs w:val="19"/>
        </w:rPr>
        <w:t> shadows the variable of the inner class</w:t>
      </w:r>
      <w:r w:rsidRPr="008D118A">
        <w:rPr>
          <w:rFonts w:ascii="Courier" w:eastAsia="Times New Roman" w:hAnsi="Courier" w:cs="Courier New"/>
          <w:color w:val="000000"/>
          <w:sz w:val="20"/>
          <w:szCs w:val="20"/>
        </w:rPr>
        <w:t>FirstLevel</w:t>
      </w:r>
      <w:r w:rsidRPr="008D118A">
        <w:rPr>
          <w:rFonts w:ascii="Arial" w:eastAsia="Times New Roman" w:hAnsi="Arial" w:cs="Arial"/>
          <w:color w:val="000000"/>
          <w:sz w:val="19"/>
          <w:szCs w:val="19"/>
        </w:rPr>
        <w:t>. Consequently, when you use the variable </w:t>
      </w:r>
      <w:r w:rsidRPr="008D118A">
        <w:rPr>
          <w:rFonts w:ascii="Courier" w:eastAsia="Times New Roman" w:hAnsi="Courier" w:cs="Courier New"/>
          <w:color w:val="000000"/>
          <w:sz w:val="20"/>
          <w:szCs w:val="20"/>
        </w:rPr>
        <w:t>x</w:t>
      </w:r>
      <w:r w:rsidRPr="008D118A">
        <w:rPr>
          <w:rFonts w:ascii="Arial" w:eastAsia="Times New Roman" w:hAnsi="Arial" w:cs="Arial"/>
          <w:color w:val="000000"/>
          <w:sz w:val="19"/>
          <w:szCs w:val="19"/>
        </w:rPr>
        <w:t> in the method </w:t>
      </w:r>
      <w:r w:rsidRPr="008D118A">
        <w:rPr>
          <w:rFonts w:ascii="Courier" w:eastAsia="Times New Roman" w:hAnsi="Courier" w:cs="Courier New"/>
          <w:color w:val="000000"/>
          <w:sz w:val="20"/>
          <w:szCs w:val="20"/>
        </w:rPr>
        <w:t>methodInFirstLevel</w:t>
      </w:r>
      <w:r w:rsidRPr="008D118A">
        <w:rPr>
          <w:rFonts w:ascii="Arial" w:eastAsia="Times New Roman" w:hAnsi="Arial" w:cs="Arial"/>
          <w:color w:val="000000"/>
          <w:sz w:val="19"/>
          <w:szCs w:val="19"/>
        </w:rPr>
        <w:t>, it refers to the method parameter. To refer to the member variable of the inner class </w:t>
      </w:r>
      <w:r w:rsidRPr="008D118A">
        <w:rPr>
          <w:rFonts w:ascii="Courier" w:eastAsia="Times New Roman" w:hAnsi="Courier" w:cs="Courier New"/>
          <w:color w:val="000000"/>
          <w:sz w:val="20"/>
          <w:szCs w:val="20"/>
        </w:rPr>
        <w:t>FirstLevel</w:t>
      </w:r>
      <w:r w:rsidRPr="008D118A">
        <w:rPr>
          <w:rFonts w:ascii="Arial" w:eastAsia="Times New Roman" w:hAnsi="Arial" w:cs="Arial"/>
          <w:color w:val="000000"/>
          <w:sz w:val="19"/>
          <w:szCs w:val="19"/>
        </w:rPr>
        <w:t>, use the keyword </w:t>
      </w:r>
      <w:r w:rsidRPr="008D118A">
        <w:rPr>
          <w:rFonts w:ascii="Courier" w:eastAsia="Times New Roman" w:hAnsi="Courier" w:cs="Courier New"/>
          <w:color w:val="000000"/>
          <w:sz w:val="20"/>
          <w:szCs w:val="20"/>
        </w:rPr>
        <w:t>this</w:t>
      </w:r>
      <w:r w:rsidRPr="008D118A">
        <w:rPr>
          <w:rFonts w:ascii="Arial" w:eastAsia="Times New Roman" w:hAnsi="Arial" w:cs="Arial"/>
          <w:color w:val="000000"/>
          <w:sz w:val="19"/>
          <w:szCs w:val="19"/>
        </w:rPr>
        <w:t> to represent the enclosing scope:</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System.out.println("this.x = " + this.x);</w:t>
      </w:r>
    </w:p>
    <w:p w:rsidR="008D118A" w:rsidRPr="008D118A" w:rsidRDefault="008D118A" w:rsidP="008D118A">
      <w:pPr>
        <w:spacing w:before="100" w:beforeAutospacing="1" w:after="100" w:afterAutospacing="1" w:line="192" w:lineRule="atLeast"/>
        <w:rPr>
          <w:rFonts w:ascii="Arial" w:eastAsia="Times New Roman" w:hAnsi="Arial" w:cs="Arial"/>
          <w:color w:val="000000"/>
          <w:sz w:val="19"/>
          <w:szCs w:val="19"/>
        </w:rPr>
      </w:pPr>
      <w:r w:rsidRPr="008D118A">
        <w:rPr>
          <w:rFonts w:ascii="Arial" w:eastAsia="Times New Roman" w:hAnsi="Arial" w:cs="Arial"/>
          <w:color w:val="000000"/>
          <w:sz w:val="19"/>
          <w:szCs w:val="19"/>
        </w:rPr>
        <w:t>Refer to member variables that enclose larger scopes by the class name to which they belong. For example, the following statement accesses the member variable of the class </w:t>
      </w:r>
      <w:r w:rsidRPr="008D118A">
        <w:rPr>
          <w:rFonts w:ascii="Courier" w:eastAsia="Times New Roman" w:hAnsi="Courier" w:cs="Courier New"/>
          <w:color w:val="000000"/>
          <w:sz w:val="20"/>
          <w:szCs w:val="20"/>
        </w:rPr>
        <w:t>ShadowTest</w:t>
      </w:r>
      <w:r w:rsidRPr="008D118A">
        <w:rPr>
          <w:rFonts w:ascii="Arial" w:eastAsia="Times New Roman" w:hAnsi="Arial" w:cs="Arial"/>
          <w:color w:val="000000"/>
          <w:sz w:val="19"/>
          <w:szCs w:val="19"/>
        </w:rPr>
        <w:t> from the method</w:t>
      </w:r>
      <w:r w:rsidRPr="008D118A">
        <w:rPr>
          <w:rFonts w:ascii="Courier" w:eastAsia="Times New Roman" w:hAnsi="Courier" w:cs="Courier New"/>
          <w:color w:val="000000"/>
          <w:sz w:val="20"/>
          <w:szCs w:val="20"/>
        </w:rPr>
        <w:t>methodInFirstLevel</w:t>
      </w:r>
      <w:r w:rsidRPr="008D118A">
        <w:rPr>
          <w:rFonts w:ascii="Arial" w:eastAsia="Times New Roman" w:hAnsi="Arial" w:cs="Arial"/>
          <w:color w:val="000000"/>
          <w:sz w:val="19"/>
          <w:szCs w:val="19"/>
        </w:rPr>
        <w:t>:</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System.out.println("ShadowTest.this.x = " + ShadowTest.this.x);</w:t>
      </w:r>
    </w:p>
    <w:p w:rsidR="001B3E01" w:rsidRDefault="001B3E01" w:rsidP="001B3E01"/>
    <w:p w:rsidR="001A78CE" w:rsidRPr="001A78CE" w:rsidRDefault="001A78CE" w:rsidP="001A78CE">
      <w:pPr>
        <w:spacing w:before="100" w:beforeAutospacing="1" w:after="100" w:afterAutospacing="1" w:line="240" w:lineRule="auto"/>
        <w:outlineLvl w:val="1"/>
        <w:rPr>
          <w:rFonts w:ascii="Arial" w:eastAsia="Times New Roman" w:hAnsi="Arial" w:cs="Arial"/>
          <w:b/>
          <w:bCs/>
          <w:color w:val="333333"/>
          <w:sz w:val="26"/>
          <w:szCs w:val="26"/>
        </w:rPr>
      </w:pPr>
      <w:bookmarkStart w:id="2" w:name="serialization"/>
      <w:r w:rsidRPr="001A78CE">
        <w:rPr>
          <w:rFonts w:ascii="Arial" w:eastAsia="Times New Roman" w:hAnsi="Arial" w:cs="Arial"/>
          <w:b/>
          <w:bCs/>
          <w:color w:val="333333"/>
          <w:sz w:val="26"/>
          <w:szCs w:val="26"/>
        </w:rPr>
        <w:t>Serialization</w:t>
      </w:r>
      <w:bookmarkEnd w:id="2"/>
    </w:p>
    <w:p w:rsidR="001A78CE" w:rsidRPr="001A78CE" w:rsidRDefault="00DB6760" w:rsidP="001A78CE">
      <w:pPr>
        <w:spacing w:before="100" w:beforeAutospacing="1" w:after="100" w:afterAutospacing="1" w:line="192" w:lineRule="atLeast"/>
        <w:rPr>
          <w:rFonts w:ascii="Arial" w:eastAsia="Times New Roman" w:hAnsi="Arial" w:cs="Arial"/>
          <w:color w:val="000000"/>
          <w:sz w:val="19"/>
          <w:szCs w:val="19"/>
        </w:rPr>
      </w:pPr>
      <w:hyperlink r:id="rId17" w:tgtFrame="_top" w:history="1">
        <w:r w:rsidR="001A78CE" w:rsidRPr="001A78CE">
          <w:rPr>
            <w:rFonts w:ascii="Arial" w:eastAsia="Times New Roman" w:hAnsi="Arial" w:cs="Arial"/>
            <w:color w:val="3A87CF"/>
            <w:sz w:val="19"/>
            <w:szCs w:val="19"/>
          </w:rPr>
          <w:t>Serialization</w:t>
        </w:r>
      </w:hyperlink>
      <w:r w:rsidR="001A78CE" w:rsidRPr="001A78CE">
        <w:rPr>
          <w:rFonts w:ascii="Arial" w:eastAsia="Times New Roman" w:hAnsi="Arial" w:cs="Arial"/>
          <w:color w:val="000000"/>
          <w:sz w:val="19"/>
          <w:szCs w:val="19"/>
        </w:rPr>
        <w:t> of inner classes, including </w:t>
      </w:r>
      <w:hyperlink r:id="rId18" w:tgtFrame="_top" w:history="1">
        <w:r w:rsidR="001A78CE" w:rsidRPr="001A78CE">
          <w:rPr>
            <w:rFonts w:ascii="Arial" w:eastAsia="Times New Roman" w:hAnsi="Arial" w:cs="Arial"/>
            <w:color w:val="3A87CF"/>
            <w:sz w:val="19"/>
            <w:szCs w:val="19"/>
          </w:rPr>
          <w:t>local</w:t>
        </w:r>
      </w:hyperlink>
      <w:r w:rsidR="001A78CE" w:rsidRPr="001A78CE">
        <w:rPr>
          <w:rFonts w:ascii="Arial" w:eastAsia="Times New Roman" w:hAnsi="Arial" w:cs="Arial"/>
          <w:color w:val="000000"/>
          <w:sz w:val="19"/>
          <w:szCs w:val="19"/>
        </w:rPr>
        <w:t> and </w:t>
      </w:r>
      <w:hyperlink r:id="rId19" w:tgtFrame="_top" w:history="1">
        <w:r w:rsidR="001A78CE" w:rsidRPr="001A78CE">
          <w:rPr>
            <w:rFonts w:ascii="Arial" w:eastAsia="Times New Roman" w:hAnsi="Arial" w:cs="Arial"/>
            <w:color w:val="3A87CF"/>
            <w:sz w:val="19"/>
            <w:szCs w:val="19"/>
          </w:rPr>
          <w:t>anonymous</w:t>
        </w:r>
      </w:hyperlink>
      <w:r w:rsidR="001A78CE" w:rsidRPr="001A78CE">
        <w:rPr>
          <w:rFonts w:ascii="Arial" w:eastAsia="Times New Roman" w:hAnsi="Arial" w:cs="Arial"/>
          <w:color w:val="000000"/>
          <w:sz w:val="19"/>
          <w:szCs w:val="19"/>
        </w:rPr>
        <w:t> classes, is strongly discouraged. When the Java compiler compiles certain constructs, such as inner classes, it creates </w:t>
      </w:r>
      <w:r w:rsidR="001A78CE" w:rsidRPr="001A78CE">
        <w:rPr>
          <w:rFonts w:ascii="Arial" w:eastAsia="Times New Roman" w:hAnsi="Arial" w:cs="Arial"/>
          <w:i/>
          <w:iCs/>
          <w:color w:val="000000"/>
          <w:sz w:val="19"/>
          <w:szCs w:val="19"/>
        </w:rPr>
        <w:t>synthetic constructs</w:t>
      </w:r>
      <w:r w:rsidR="001A78CE" w:rsidRPr="001A78CE">
        <w:rPr>
          <w:rFonts w:ascii="Arial" w:eastAsia="Times New Roman" w:hAnsi="Arial" w:cs="Arial"/>
          <w:color w:val="000000"/>
          <w:sz w:val="19"/>
          <w:szCs w:val="19"/>
        </w:rPr>
        <w:t>; these are classes, methods, fields, and other constructs that do not have a corresponding construct in the source code. Synthetic constructs enable Java compilers to implement new Java language features without changes to the JVM. However, synthetic constructs can vary among different Java compiler implementations, which means that </w:t>
      </w:r>
      <w:r w:rsidR="001A78CE" w:rsidRPr="001A78CE">
        <w:rPr>
          <w:rFonts w:ascii="Courier" w:eastAsia="Times New Roman" w:hAnsi="Courier" w:cs="Courier New"/>
          <w:color w:val="000000"/>
          <w:sz w:val="20"/>
          <w:szCs w:val="20"/>
        </w:rPr>
        <w:t>.class</w:t>
      </w:r>
      <w:r w:rsidR="001A78CE" w:rsidRPr="001A78CE">
        <w:rPr>
          <w:rFonts w:ascii="Arial" w:eastAsia="Times New Roman" w:hAnsi="Arial" w:cs="Arial"/>
          <w:color w:val="000000"/>
          <w:sz w:val="19"/>
          <w:szCs w:val="19"/>
        </w:rPr>
        <w:t> files can vary among different implementations as well. Consequently, you may have compatibility issues if you serialize an inner class and then deserialize it with a different JRE implementation.</w:t>
      </w:r>
    </w:p>
    <w:p w:rsidR="0035061B" w:rsidRPr="0035061B" w:rsidRDefault="0035061B" w:rsidP="0035061B">
      <w:pPr>
        <w:spacing w:before="100" w:beforeAutospacing="1" w:after="100" w:afterAutospacing="1" w:line="240" w:lineRule="auto"/>
        <w:outlineLvl w:val="1"/>
        <w:rPr>
          <w:rFonts w:ascii="Arial" w:eastAsia="Times New Roman" w:hAnsi="Arial" w:cs="Arial"/>
          <w:b/>
          <w:bCs/>
          <w:color w:val="333333"/>
          <w:sz w:val="26"/>
          <w:szCs w:val="26"/>
        </w:rPr>
      </w:pPr>
      <w:r w:rsidRPr="0035061B">
        <w:rPr>
          <w:rFonts w:ascii="Arial" w:eastAsia="Times New Roman" w:hAnsi="Arial" w:cs="Arial"/>
          <w:b/>
          <w:bCs/>
          <w:color w:val="333333"/>
          <w:sz w:val="26"/>
          <w:szCs w:val="26"/>
        </w:rPr>
        <w:t>Local and Anonymous Classes</w:t>
      </w:r>
    </w:p>
    <w:p w:rsidR="0035061B" w:rsidRPr="0035061B" w:rsidRDefault="0035061B" w:rsidP="0035061B">
      <w:pPr>
        <w:spacing w:before="100" w:beforeAutospacing="1" w:after="100" w:afterAutospacing="1" w:line="192" w:lineRule="atLeast"/>
        <w:rPr>
          <w:rFonts w:ascii="Arial" w:eastAsia="Times New Roman" w:hAnsi="Arial" w:cs="Arial"/>
          <w:color w:val="000000"/>
          <w:sz w:val="19"/>
          <w:szCs w:val="19"/>
        </w:rPr>
      </w:pPr>
      <w:r w:rsidRPr="0035061B">
        <w:rPr>
          <w:rFonts w:ascii="Arial" w:eastAsia="Times New Roman" w:hAnsi="Arial" w:cs="Arial"/>
          <w:color w:val="000000"/>
          <w:sz w:val="19"/>
          <w:szCs w:val="19"/>
        </w:rPr>
        <w:t>There are two additional types of inner classes. You can declare an inner class within the body of a method. These classes are known as </w:t>
      </w:r>
      <w:hyperlink r:id="rId20" w:tgtFrame="_top" w:history="1">
        <w:r w:rsidRPr="0035061B">
          <w:rPr>
            <w:rFonts w:ascii="Arial" w:eastAsia="Times New Roman" w:hAnsi="Arial" w:cs="Arial"/>
            <w:color w:val="3A87CF"/>
            <w:sz w:val="19"/>
            <w:szCs w:val="19"/>
          </w:rPr>
          <w:t>local classes</w:t>
        </w:r>
      </w:hyperlink>
      <w:r w:rsidRPr="0035061B">
        <w:rPr>
          <w:rFonts w:ascii="Arial" w:eastAsia="Times New Roman" w:hAnsi="Arial" w:cs="Arial"/>
          <w:color w:val="000000"/>
          <w:sz w:val="19"/>
          <w:szCs w:val="19"/>
        </w:rPr>
        <w:t>. You can also declare an inner class within the body of a method without naming the class. These classes are known as </w:t>
      </w:r>
      <w:hyperlink r:id="rId21" w:tgtFrame="_top" w:history="1">
        <w:r w:rsidRPr="0035061B">
          <w:rPr>
            <w:rFonts w:ascii="Arial" w:eastAsia="Times New Roman" w:hAnsi="Arial" w:cs="Arial"/>
            <w:color w:val="3A87CF"/>
            <w:sz w:val="19"/>
            <w:szCs w:val="19"/>
          </w:rPr>
          <w:t>anonymous classes</w:t>
        </w:r>
      </w:hyperlink>
      <w:r w:rsidRPr="0035061B">
        <w:rPr>
          <w:rFonts w:ascii="Arial" w:eastAsia="Times New Roman" w:hAnsi="Arial" w:cs="Arial"/>
          <w:color w:val="000000"/>
          <w:sz w:val="19"/>
          <w:szCs w:val="19"/>
        </w:rPr>
        <w:t>.</w:t>
      </w:r>
    </w:p>
    <w:p w:rsidR="00EE3E45" w:rsidRPr="00EE3E45" w:rsidRDefault="00EE3E45" w:rsidP="00EE3E45">
      <w:pPr>
        <w:spacing w:before="100" w:beforeAutospacing="1" w:after="100" w:afterAutospacing="1" w:line="240" w:lineRule="auto"/>
        <w:outlineLvl w:val="1"/>
        <w:rPr>
          <w:rFonts w:ascii="Arial" w:eastAsia="Times New Roman" w:hAnsi="Arial" w:cs="Arial"/>
          <w:b/>
          <w:bCs/>
          <w:color w:val="333333"/>
          <w:sz w:val="26"/>
          <w:szCs w:val="26"/>
        </w:rPr>
      </w:pPr>
      <w:bookmarkStart w:id="3" w:name="local-classes-are-similar-to-inner-class"/>
      <w:r w:rsidRPr="00EE3E45">
        <w:rPr>
          <w:rFonts w:ascii="Arial" w:eastAsia="Times New Roman" w:hAnsi="Arial" w:cs="Arial"/>
          <w:b/>
          <w:bCs/>
          <w:color w:val="333333"/>
          <w:sz w:val="26"/>
          <w:szCs w:val="26"/>
        </w:rPr>
        <w:t>Local Classes Are Similar To Inner Classes</w:t>
      </w:r>
      <w:bookmarkEnd w:id="3"/>
    </w:p>
    <w:p w:rsidR="00EE3E45" w:rsidRPr="00EE3E45" w:rsidRDefault="00EE3E45" w:rsidP="00EE3E45">
      <w:pPr>
        <w:spacing w:before="100" w:beforeAutospacing="1" w:after="100" w:afterAutospacing="1" w:line="192" w:lineRule="atLeast"/>
        <w:rPr>
          <w:rFonts w:ascii="Arial" w:eastAsia="Times New Roman" w:hAnsi="Arial" w:cs="Arial"/>
          <w:color w:val="000000"/>
          <w:sz w:val="19"/>
          <w:szCs w:val="19"/>
        </w:rPr>
      </w:pPr>
      <w:r w:rsidRPr="00EE3E45">
        <w:rPr>
          <w:rFonts w:ascii="Arial" w:eastAsia="Times New Roman" w:hAnsi="Arial" w:cs="Arial"/>
          <w:color w:val="000000"/>
          <w:sz w:val="19"/>
          <w:szCs w:val="19"/>
        </w:rPr>
        <w:t>Local classes are similar to inner classes because they cannot define or declare any static members. Local classes in static methods, such as the class </w:t>
      </w:r>
      <w:r w:rsidRPr="00EE3E45">
        <w:rPr>
          <w:rFonts w:ascii="Courier" w:eastAsia="Times New Roman" w:hAnsi="Courier" w:cs="Courier New"/>
          <w:color w:val="000000"/>
          <w:sz w:val="20"/>
          <w:szCs w:val="20"/>
        </w:rPr>
        <w:t>PhoneNumber</w:t>
      </w:r>
      <w:r w:rsidRPr="00EE3E45">
        <w:rPr>
          <w:rFonts w:ascii="Arial" w:eastAsia="Times New Roman" w:hAnsi="Arial" w:cs="Arial"/>
          <w:color w:val="000000"/>
          <w:sz w:val="19"/>
          <w:szCs w:val="19"/>
        </w:rPr>
        <w:t>, which is defined in the static method</w:t>
      </w:r>
      <w:r w:rsidRPr="00EE3E45">
        <w:rPr>
          <w:rFonts w:ascii="Courier" w:eastAsia="Times New Roman" w:hAnsi="Courier" w:cs="Courier New"/>
          <w:color w:val="000000"/>
          <w:sz w:val="20"/>
          <w:szCs w:val="20"/>
        </w:rPr>
        <w:t>validatePhoneNumber</w:t>
      </w:r>
      <w:r w:rsidRPr="00EE3E45">
        <w:rPr>
          <w:rFonts w:ascii="Arial" w:eastAsia="Times New Roman" w:hAnsi="Arial" w:cs="Arial"/>
          <w:color w:val="000000"/>
          <w:sz w:val="19"/>
          <w:szCs w:val="19"/>
        </w:rPr>
        <w:t>, can only refer to static members of the enclosing class. For example, if you do not define the member variable </w:t>
      </w:r>
      <w:r w:rsidRPr="00EE3E45">
        <w:rPr>
          <w:rFonts w:ascii="Courier" w:eastAsia="Times New Roman" w:hAnsi="Courier" w:cs="Courier New"/>
          <w:color w:val="000000"/>
          <w:sz w:val="20"/>
          <w:szCs w:val="20"/>
        </w:rPr>
        <w:t>regularExpression</w:t>
      </w:r>
      <w:r w:rsidRPr="00EE3E45">
        <w:rPr>
          <w:rFonts w:ascii="Arial" w:eastAsia="Times New Roman" w:hAnsi="Arial" w:cs="Arial"/>
          <w:color w:val="000000"/>
          <w:sz w:val="19"/>
          <w:szCs w:val="19"/>
        </w:rPr>
        <w:t> as static, then the Java compiler generates an error similar to "non-static variable </w:t>
      </w:r>
      <w:r w:rsidRPr="00EE3E45">
        <w:rPr>
          <w:rFonts w:ascii="Courier" w:eastAsia="Times New Roman" w:hAnsi="Courier" w:cs="Courier New"/>
          <w:color w:val="000000"/>
          <w:sz w:val="20"/>
          <w:szCs w:val="20"/>
        </w:rPr>
        <w:t>regularExpression</w:t>
      </w:r>
      <w:r w:rsidRPr="00EE3E45">
        <w:rPr>
          <w:rFonts w:ascii="Arial" w:eastAsia="Times New Roman" w:hAnsi="Arial" w:cs="Arial"/>
          <w:color w:val="000000"/>
          <w:sz w:val="19"/>
          <w:szCs w:val="19"/>
        </w:rPr>
        <w:t> cannot be referenced from a static context."</w:t>
      </w:r>
    </w:p>
    <w:p w:rsidR="00EE3E45" w:rsidRPr="00EE3E45" w:rsidRDefault="00EE3E45" w:rsidP="00EE3E45">
      <w:pPr>
        <w:spacing w:before="100" w:beforeAutospacing="1" w:after="100" w:afterAutospacing="1" w:line="192" w:lineRule="atLeast"/>
        <w:rPr>
          <w:rFonts w:ascii="Arial" w:eastAsia="Times New Roman" w:hAnsi="Arial" w:cs="Arial"/>
          <w:color w:val="000000"/>
          <w:sz w:val="19"/>
          <w:szCs w:val="19"/>
        </w:rPr>
      </w:pPr>
      <w:r w:rsidRPr="00EE3E45">
        <w:rPr>
          <w:rFonts w:ascii="Arial" w:eastAsia="Times New Roman" w:hAnsi="Arial" w:cs="Arial"/>
          <w:color w:val="000000"/>
          <w:sz w:val="19"/>
          <w:szCs w:val="19"/>
        </w:rPr>
        <w:lastRenderedPageBreak/>
        <w:t>Local classes are non-static because they have access to instance members of the enclosing block. Consequently, they cannot contain most kinds of static declarations.</w:t>
      </w:r>
    </w:p>
    <w:p w:rsidR="00485CC8" w:rsidRDefault="00485CC8" w:rsidP="00485CC8">
      <w:pPr>
        <w:pStyle w:val="Heading1"/>
        <w:spacing w:line="192" w:lineRule="atLeast"/>
        <w:rPr>
          <w:rFonts w:ascii="Arial" w:hAnsi="Arial" w:cs="Arial"/>
          <w:color w:val="333333"/>
          <w:sz w:val="30"/>
          <w:szCs w:val="30"/>
        </w:rPr>
      </w:pPr>
      <w:r>
        <w:rPr>
          <w:rFonts w:ascii="Arial" w:hAnsi="Arial" w:cs="Arial"/>
          <w:color w:val="333333"/>
          <w:sz w:val="30"/>
          <w:szCs w:val="30"/>
        </w:rPr>
        <w:t>Anonymous Classes</w:t>
      </w:r>
    </w:p>
    <w:p w:rsidR="00485CC8" w:rsidRDefault="00485CC8" w:rsidP="00485CC8">
      <w:pPr>
        <w:pStyle w:val="NormalWeb"/>
        <w:spacing w:line="192" w:lineRule="atLeast"/>
        <w:rPr>
          <w:rFonts w:ascii="Arial" w:hAnsi="Arial" w:cs="Arial"/>
          <w:color w:val="000000"/>
          <w:sz w:val="19"/>
          <w:szCs w:val="19"/>
        </w:rPr>
      </w:pPr>
      <w:r>
        <w:rPr>
          <w:rFonts w:ascii="Arial" w:hAnsi="Arial" w:cs="Arial"/>
          <w:color w:val="000000"/>
          <w:sz w:val="19"/>
          <w:szCs w:val="19"/>
        </w:rPr>
        <w:t>Anonymous classes enable you to make your code more concise. They enable you to declare and instantiate a class at the same time. They are like local classes except that they do not have a name. Use them if you need to use a local class only once.</w:t>
      </w:r>
    </w:p>
    <w:p w:rsidR="001D001A" w:rsidRPr="001D001A" w:rsidRDefault="001D001A" w:rsidP="001D001A">
      <w:pPr>
        <w:spacing w:before="100" w:beforeAutospacing="1" w:after="100" w:afterAutospacing="1" w:line="240" w:lineRule="auto"/>
        <w:outlineLvl w:val="1"/>
        <w:rPr>
          <w:rFonts w:ascii="Arial" w:eastAsia="Times New Roman" w:hAnsi="Arial" w:cs="Arial"/>
          <w:b/>
          <w:bCs/>
          <w:color w:val="333333"/>
          <w:sz w:val="26"/>
          <w:szCs w:val="26"/>
        </w:rPr>
      </w:pPr>
      <w:bookmarkStart w:id="4" w:name="syntax-of-anonymous-classes"/>
      <w:r w:rsidRPr="001D001A">
        <w:rPr>
          <w:rFonts w:ascii="Arial" w:eastAsia="Times New Roman" w:hAnsi="Arial" w:cs="Arial"/>
          <w:b/>
          <w:bCs/>
          <w:color w:val="333333"/>
          <w:sz w:val="26"/>
          <w:szCs w:val="26"/>
        </w:rPr>
        <w:t>Syntax of Anonymous Classes</w:t>
      </w:r>
      <w:bookmarkEnd w:id="4"/>
    </w:p>
    <w:p w:rsidR="001D001A" w:rsidRPr="001D001A" w:rsidRDefault="001D001A" w:rsidP="001D001A">
      <w:pPr>
        <w:spacing w:before="100" w:beforeAutospacing="1" w:after="100" w:afterAutospacing="1" w:line="192" w:lineRule="atLeast"/>
        <w:rPr>
          <w:rFonts w:ascii="Arial" w:eastAsia="Times New Roman" w:hAnsi="Arial" w:cs="Arial"/>
          <w:color w:val="000000"/>
          <w:sz w:val="19"/>
          <w:szCs w:val="19"/>
        </w:rPr>
      </w:pPr>
      <w:r w:rsidRPr="001D001A">
        <w:rPr>
          <w:rFonts w:ascii="Arial" w:eastAsia="Times New Roman" w:hAnsi="Arial" w:cs="Arial"/>
          <w:color w:val="000000"/>
          <w:sz w:val="19"/>
          <w:szCs w:val="19"/>
        </w:rPr>
        <w:t>As mentioned previously, an anonymous class is an expression. The syntax of an anonymous class expression is like the invocation of a constructor, except that there is a class definition contained in a block of code.</w:t>
      </w:r>
    </w:p>
    <w:p w:rsidR="001D001A" w:rsidRPr="001D001A" w:rsidRDefault="001D001A" w:rsidP="001D001A">
      <w:pPr>
        <w:spacing w:before="100" w:beforeAutospacing="1" w:after="100" w:afterAutospacing="1" w:line="192" w:lineRule="atLeast"/>
        <w:rPr>
          <w:rFonts w:ascii="Arial" w:eastAsia="Times New Roman" w:hAnsi="Arial" w:cs="Arial"/>
          <w:color w:val="000000"/>
          <w:sz w:val="19"/>
          <w:szCs w:val="19"/>
        </w:rPr>
      </w:pPr>
      <w:r w:rsidRPr="001D001A">
        <w:rPr>
          <w:rFonts w:ascii="Arial" w:eastAsia="Times New Roman" w:hAnsi="Arial" w:cs="Arial"/>
          <w:color w:val="000000"/>
          <w:sz w:val="19"/>
          <w:szCs w:val="19"/>
        </w:rPr>
        <w:t>Consider the instantiation of the </w:t>
      </w:r>
      <w:r w:rsidRPr="001D001A">
        <w:rPr>
          <w:rFonts w:ascii="Courier" w:eastAsia="Times New Roman" w:hAnsi="Courier" w:cs="Courier New"/>
          <w:color w:val="000000"/>
          <w:sz w:val="20"/>
          <w:szCs w:val="20"/>
        </w:rPr>
        <w:t>frenchGreeting</w:t>
      </w:r>
      <w:r w:rsidRPr="001D001A">
        <w:rPr>
          <w:rFonts w:ascii="Arial" w:eastAsia="Times New Roman" w:hAnsi="Arial" w:cs="Arial"/>
          <w:color w:val="000000"/>
          <w:sz w:val="19"/>
          <w:szCs w:val="19"/>
        </w:rPr>
        <w:t> object:</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HelloWorld frenchGreeting = new HelloWorld() {</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String name = "tout le monde";</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public void greet() {</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greetSomeone("tout le monde");</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public void greetSomeone(String someone) {</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name = someone;</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System.out.println("Salut " + name);</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w:t>
      </w:r>
    </w:p>
    <w:p w:rsidR="001A78CE" w:rsidRDefault="001A78CE" w:rsidP="001B3E01"/>
    <w:p w:rsidR="001068E7" w:rsidRPr="001068E7" w:rsidRDefault="001068E7" w:rsidP="001068E7">
      <w:pPr>
        <w:spacing w:before="100" w:beforeAutospacing="1" w:after="100" w:afterAutospacing="1" w:line="240" w:lineRule="auto"/>
        <w:outlineLvl w:val="1"/>
        <w:rPr>
          <w:rFonts w:ascii="Arial" w:eastAsia="Times New Roman" w:hAnsi="Arial" w:cs="Arial"/>
          <w:b/>
          <w:bCs/>
          <w:color w:val="333333"/>
          <w:sz w:val="26"/>
          <w:szCs w:val="26"/>
        </w:rPr>
      </w:pPr>
      <w:bookmarkStart w:id="5" w:name="examples-of-anonymous-classes"/>
      <w:r w:rsidRPr="001068E7">
        <w:rPr>
          <w:rFonts w:ascii="Arial" w:eastAsia="Times New Roman" w:hAnsi="Arial" w:cs="Arial"/>
          <w:b/>
          <w:bCs/>
          <w:color w:val="333333"/>
          <w:sz w:val="26"/>
          <w:szCs w:val="26"/>
        </w:rPr>
        <w:t>Examples of Anonymous Classes</w:t>
      </w:r>
      <w:bookmarkEnd w:id="5"/>
    </w:p>
    <w:p w:rsidR="001068E7" w:rsidRPr="001068E7" w:rsidRDefault="001068E7" w:rsidP="001068E7">
      <w:pPr>
        <w:spacing w:before="100" w:beforeAutospacing="1" w:after="100" w:afterAutospacing="1" w:line="192" w:lineRule="atLeast"/>
        <w:rPr>
          <w:rFonts w:ascii="Arial" w:eastAsia="Times New Roman" w:hAnsi="Arial" w:cs="Arial"/>
          <w:color w:val="000000"/>
          <w:sz w:val="19"/>
          <w:szCs w:val="19"/>
        </w:rPr>
      </w:pPr>
      <w:r w:rsidRPr="001068E7">
        <w:rPr>
          <w:rFonts w:ascii="Arial" w:eastAsia="Times New Roman" w:hAnsi="Arial" w:cs="Arial"/>
          <w:color w:val="000000"/>
          <w:sz w:val="19"/>
          <w:szCs w:val="19"/>
        </w:rPr>
        <w:t>Anonymous classes are often used in graphical user interface (GUI) applications.</w:t>
      </w:r>
    </w:p>
    <w:p w:rsidR="001068E7" w:rsidRPr="001068E7" w:rsidRDefault="001068E7" w:rsidP="001068E7">
      <w:pPr>
        <w:spacing w:before="100" w:beforeAutospacing="1" w:after="100" w:afterAutospacing="1" w:line="192" w:lineRule="atLeast"/>
        <w:rPr>
          <w:rFonts w:ascii="Arial" w:eastAsia="Times New Roman" w:hAnsi="Arial" w:cs="Arial"/>
          <w:color w:val="000000"/>
          <w:sz w:val="19"/>
          <w:szCs w:val="19"/>
        </w:rPr>
      </w:pPr>
      <w:r w:rsidRPr="001068E7">
        <w:rPr>
          <w:rFonts w:ascii="Arial" w:eastAsia="Times New Roman" w:hAnsi="Arial" w:cs="Arial"/>
          <w:color w:val="000000"/>
          <w:sz w:val="19"/>
          <w:szCs w:val="19"/>
        </w:rPr>
        <w:t>Consider the JavaFX example </w:t>
      </w:r>
      <w:hyperlink r:id="rId22" w:history="1">
        <w:r w:rsidRPr="001068E7">
          <w:rPr>
            <w:rFonts w:ascii="Courier" w:eastAsia="Times New Roman" w:hAnsi="Courier" w:cs="Courier New"/>
            <w:color w:val="3A87CF"/>
            <w:sz w:val="20"/>
            <w:szCs w:val="20"/>
          </w:rPr>
          <w:t>HelloWorld.java</w:t>
        </w:r>
      </w:hyperlink>
      <w:r w:rsidRPr="001068E7">
        <w:rPr>
          <w:rFonts w:ascii="Arial" w:eastAsia="Times New Roman" w:hAnsi="Arial" w:cs="Arial"/>
          <w:color w:val="000000"/>
          <w:sz w:val="19"/>
          <w:szCs w:val="19"/>
        </w:rPr>
        <w:t> (from the section </w:t>
      </w:r>
      <w:hyperlink r:id="rId23" w:history="1">
        <w:r w:rsidRPr="001068E7">
          <w:rPr>
            <w:rFonts w:ascii="Arial" w:eastAsia="Times New Roman" w:hAnsi="Arial" w:cs="Arial"/>
            <w:color w:val="3A87CF"/>
            <w:sz w:val="19"/>
            <w:szCs w:val="19"/>
          </w:rPr>
          <w:t>Hello World, JavaFX Style</w:t>
        </w:r>
      </w:hyperlink>
      <w:r w:rsidRPr="001068E7">
        <w:rPr>
          <w:rFonts w:ascii="Arial" w:eastAsia="Times New Roman" w:hAnsi="Arial" w:cs="Arial"/>
          <w:color w:val="000000"/>
          <w:sz w:val="19"/>
          <w:szCs w:val="19"/>
        </w:rPr>
        <w:t> from </w:t>
      </w:r>
      <w:hyperlink r:id="rId24" w:history="1">
        <w:r w:rsidRPr="001068E7">
          <w:rPr>
            <w:rFonts w:ascii="Arial" w:eastAsia="Times New Roman" w:hAnsi="Arial" w:cs="Arial"/>
            <w:color w:val="3A87CF"/>
            <w:sz w:val="19"/>
            <w:szCs w:val="19"/>
          </w:rPr>
          <w:t>Getting Started with JavaFX</w:t>
        </w:r>
      </w:hyperlink>
      <w:r w:rsidRPr="001068E7">
        <w:rPr>
          <w:rFonts w:ascii="Arial" w:eastAsia="Times New Roman" w:hAnsi="Arial" w:cs="Arial"/>
          <w:color w:val="000000"/>
          <w:sz w:val="19"/>
          <w:szCs w:val="19"/>
        </w:rPr>
        <w:t>). This sample creates a frame that contains a </w:t>
      </w:r>
      <w:r w:rsidRPr="001068E7">
        <w:rPr>
          <w:rFonts w:ascii="Arial" w:eastAsia="Times New Roman" w:hAnsi="Arial" w:cs="Arial"/>
          <w:b/>
          <w:bCs/>
          <w:color w:val="000000"/>
          <w:sz w:val="19"/>
          <w:szCs w:val="19"/>
        </w:rPr>
        <w:t>Say 'Hello World'</w:t>
      </w:r>
      <w:r w:rsidRPr="001068E7">
        <w:rPr>
          <w:rFonts w:ascii="Arial" w:eastAsia="Times New Roman" w:hAnsi="Arial" w:cs="Arial"/>
          <w:color w:val="000000"/>
          <w:sz w:val="19"/>
          <w:szCs w:val="19"/>
        </w:rPr>
        <w:t> button. The anonymous class expression is highlighted:</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import javafx.event.ActionEvent;</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import javafx.event.EventHandler;</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import javafx.scene.Scene;</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import javafx.scene.control.Button;</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import javafx.scene.layout.StackPane;</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import javafx.stage.Stage;</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public class HelloWorld extends Application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public static void main(String[] args)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launch(args);</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@Override</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public void start(Stage primaryStage)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primaryStage.setTitle("Hello World!");</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Button btn = new Button();</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btn.setText("Say 'Hello World'");</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lastRenderedPageBreak/>
        <w:t xml:space="preserve">        btn.setOnAction(</w:t>
      </w:r>
      <w:r w:rsidRPr="001068E7">
        <w:rPr>
          <w:rFonts w:ascii="Courier New" w:eastAsia="Times New Roman" w:hAnsi="Courier New" w:cs="Courier New"/>
          <w:b/>
          <w:bCs/>
          <w:color w:val="000000"/>
          <w:sz w:val="20"/>
          <w:szCs w:val="20"/>
        </w:rPr>
        <w:t>new EventHandler&lt;ActionEvent&gt;()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r w:rsidRPr="001068E7">
        <w:rPr>
          <w:rFonts w:ascii="Courier New" w:eastAsia="Times New Roman" w:hAnsi="Courier New" w:cs="Courier New"/>
          <w:b/>
          <w:bCs/>
          <w:color w:val="000000"/>
          <w:sz w:val="20"/>
          <w:szCs w:val="20"/>
        </w:rPr>
        <w:t>@Override</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r w:rsidRPr="001068E7">
        <w:rPr>
          <w:rFonts w:ascii="Courier New" w:eastAsia="Times New Roman" w:hAnsi="Courier New" w:cs="Courier New"/>
          <w:b/>
          <w:bCs/>
          <w:color w:val="000000"/>
          <w:sz w:val="20"/>
          <w:szCs w:val="20"/>
        </w:rPr>
        <w:t>public void handle(ActionEvent event)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r w:rsidRPr="001068E7">
        <w:rPr>
          <w:rFonts w:ascii="Courier New" w:eastAsia="Times New Roman" w:hAnsi="Courier New" w:cs="Courier New"/>
          <w:b/>
          <w:bCs/>
          <w:color w:val="000000"/>
          <w:sz w:val="20"/>
          <w:szCs w:val="20"/>
        </w:rPr>
        <w:t>System.out.println("Hello World!");</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r w:rsidRPr="001068E7">
        <w:rPr>
          <w:rFonts w:ascii="Courier New" w:eastAsia="Times New Roman" w:hAnsi="Courier New" w:cs="Courier New"/>
          <w:b/>
          <w:bCs/>
          <w:color w:val="000000"/>
          <w:sz w:val="20"/>
          <w:szCs w:val="20"/>
        </w:rPr>
        <w:t>}</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r w:rsidRPr="001068E7">
        <w:rPr>
          <w:rFonts w:ascii="Courier New" w:eastAsia="Times New Roman" w:hAnsi="Courier New" w:cs="Courier New"/>
          <w:b/>
          <w:bCs/>
          <w:color w:val="000000"/>
          <w:sz w:val="20"/>
          <w:szCs w:val="20"/>
        </w:rPr>
        <w:t>}</w:t>
      </w:r>
      <w:r w:rsidRPr="001068E7">
        <w:rPr>
          <w:rFonts w:ascii="Courier New" w:eastAsia="Times New Roman" w:hAnsi="Courier New" w:cs="Courier New"/>
          <w:color w:val="000000"/>
          <w:sz w:val="20"/>
          <w:szCs w:val="20"/>
        </w:rPr>
        <w:t>);</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StackPane root = new StackPane();</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root.getChildren().add(btn);</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primaryStage.setScene(new Scene(root, 300, 250));</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primaryStage.show();</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w:t>
      </w:r>
    </w:p>
    <w:p w:rsidR="001068E7" w:rsidRDefault="001068E7" w:rsidP="001B3E01"/>
    <w:p w:rsidR="008A05AF" w:rsidRDefault="001B3E01" w:rsidP="001B3E01">
      <w:pPr>
        <w:tabs>
          <w:tab w:val="left" w:pos="1695"/>
        </w:tabs>
      </w:pPr>
      <w:r>
        <w:tab/>
      </w:r>
    </w:p>
    <w:p w:rsidR="001B3E01" w:rsidRDefault="001B3E01" w:rsidP="001B3E01">
      <w:pPr>
        <w:tabs>
          <w:tab w:val="left" w:pos="1695"/>
        </w:tabs>
      </w:pPr>
    </w:p>
    <w:p w:rsidR="001B3E01" w:rsidRPr="001B3E01" w:rsidRDefault="001B3E01" w:rsidP="001B3E01">
      <w:pPr>
        <w:tabs>
          <w:tab w:val="left" w:pos="1695"/>
        </w:tabs>
      </w:pPr>
    </w:p>
    <w:sectPr w:rsidR="001B3E01" w:rsidRPr="001B3E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760" w:rsidRDefault="00DB6760" w:rsidP="00800063">
      <w:pPr>
        <w:spacing w:after="0" w:line="240" w:lineRule="auto"/>
      </w:pPr>
      <w:r>
        <w:separator/>
      </w:r>
    </w:p>
  </w:endnote>
  <w:endnote w:type="continuationSeparator" w:id="0">
    <w:p w:rsidR="00DB6760" w:rsidRDefault="00DB6760" w:rsidP="0080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760" w:rsidRDefault="00DB6760" w:rsidP="00800063">
      <w:pPr>
        <w:spacing w:after="0" w:line="240" w:lineRule="auto"/>
      </w:pPr>
      <w:r>
        <w:separator/>
      </w:r>
    </w:p>
  </w:footnote>
  <w:footnote w:type="continuationSeparator" w:id="0">
    <w:p w:rsidR="00DB6760" w:rsidRDefault="00DB6760" w:rsidP="00800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014B7"/>
    <w:multiLevelType w:val="multilevel"/>
    <w:tmpl w:val="D75A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00DA7"/>
    <w:multiLevelType w:val="multilevel"/>
    <w:tmpl w:val="FBBE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20"/>
    <w:rsid w:val="00015BEE"/>
    <w:rsid w:val="000666F1"/>
    <w:rsid w:val="001068E7"/>
    <w:rsid w:val="00170920"/>
    <w:rsid w:val="001A78CE"/>
    <w:rsid w:val="001B3E01"/>
    <w:rsid w:val="001D001A"/>
    <w:rsid w:val="001E1220"/>
    <w:rsid w:val="00314D56"/>
    <w:rsid w:val="0035061B"/>
    <w:rsid w:val="0037513B"/>
    <w:rsid w:val="00377367"/>
    <w:rsid w:val="00382135"/>
    <w:rsid w:val="00383575"/>
    <w:rsid w:val="004039CA"/>
    <w:rsid w:val="00464C23"/>
    <w:rsid w:val="00485CC8"/>
    <w:rsid w:val="004D1E47"/>
    <w:rsid w:val="00502609"/>
    <w:rsid w:val="00577FC9"/>
    <w:rsid w:val="0068251B"/>
    <w:rsid w:val="006E7F78"/>
    <w:rsid w:val="00753E46"/>
    <w:rsid w:val="007559DE"/>
    <w:rsid w:val="00800063"/>
    <w:rsid w:val="00867C0C"/>
    <w:rsid w:val="008A05AF"/>
    <w:rsid w:val="008B04F8"/>
    <w:rsid w:val="008D118A"/>
    <w:rsid w:val="00903753"/>
    <w:rsid w:val="00926509"/>
    <w:rsid w:val="00934D4F"/>
    <w:rsid w:val="00D5153D"/>
    <w:rsid w:val="00D90002"/>
    <w:rsid w:val="00DB6760"/>
    <w:rsid w:val="00EE3E45"/>
    <w:rsid w:val="00F9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853CB-A0A9-4B92-B984-1E1D9343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C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039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7F78"/>
  </w:style>
  <w:style w:type="character" w:styleId="HTMLCode">
    <w:name w:val="HTML Code"/>
    <w:basedOn w:val="DefaultParagraphFont"/>
    <w:uiPriority w:val="99"/>
    <w:semiHidden/>
    <w:unhideWhenUsed/>
    <w:rsid w:val="006E7F78"/>
    <w:rPr>
      <w:rFonts w:ascii="Courier New" w:eastAsia="Times New Roman" w:hAnsi="Courier New" w:cs="Courier New"/>
      <w:sz w:val="20"/>
      <w:szCs w:val="20"/>
    </w:rPr>
  </w:style>
  <w:style w:type="paragraph" w:styleId="NormalWeb">
    <w:name w:val="Normal (Web)"/>
    <w:basedOn w:val="Normal"/>
    <w:uiPriority w:val="99"/>
    <w:semiHidden/>
    <w:unhideWhenUsed/>
    <w:rsid w:val="003773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367"/>
    <w:rPr>
      <w:b/>
      <w:bCs/>
    </w:rPr>
  </w:style>
  <w:style w:type="character" w:customStyle="1" w:styleId="Heading2Char">
    <w:name w:val="Heading 2 Char"/>
    <w:basedOn w:val="DefaultParagraphFont"/>
    <w:link w:val="Heading2"/>
    <w:uiPriority w:val="9"/>
    <w:rsid w:val="004039C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39C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039CA"/>
    <w:rPr>
      <w:color w:val="0000FF"/>
      <w:u w:val="single"/>
    </w:rPr>
  </w:style>
  <w:style w:type="character" w:styleId="Emphasis">
    <w:name w:val="Emphasis"/>
    <w:basedOn w:val="DefaultParagraphFont"/>
    <w:uiPriority w:val="20"/>
    <w:qFormat/>
    <w:rsid w:val="008D118A"/>
    <w:rPr>
      <w:i/>
      <w:iCs/>
    </w:rPr>
  </w:style>
  <w:style w:type="character" w:customStyle="1" w:styleId="Heading1Char">
    <w:name w:val="Heading 1 Char"/>
    <w:basedOn w:val="DefaultParagraphFont"/>
    <w:link w:val="Heading1"/>
    <w:uiPriority w:val="9"/>
    <w:rsid w:val="00485CC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00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063"/>
  </w:style>
  <w:style w:type="paragraph" w:styleId="Footer">
    <w:name w:val="footer"/>
    <w:basedOn w:val="Normal"/>
    <w:link w:val="FooterChar"/>
    <w:uiPriority w:val="99"/>
    <w:unhideWhenUsed/>
    <w:rsid w:val="00800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89414">
      <w:bodyDiv w:val="1"/>
      <w:marLeft w:val="0"/>
      <w:marRight w:val="0"/>
      <w:marTop w:val="0"/>
      <w:marBottom w:val="0"/>
      <w:divBdr>
        <w:top w:val="none" w:sz="0" w:space="0" w:color="auto"/>
        <w:left w:val="none" w:sz="0" w:space="0" w:color="auto"/>
        <w:bottom w:val="none" w:sz="0" w:space="0" w:color="auto"/>
        <w:right w:val="none" w:sz="0" w:space="0" w:color="auto"/>
      </w:divBdr>
      <w:divsChild>
        <w:div w:id="825248597">
          <w:marLeft w:val="0"/>
          <w:marRight w:val="75"/>
          <w:marTop w:val="0"/>
          <w:marBottom w:val="120"/>
          <w:divBdr>
            <w:top w:val="none" w:sz="0" w:space="0" w:color="auto"/>
            <w:left w:val="none" w:sz="0" w:space="0" w:color="auto"/>
            <w:bottom w:val="none" w:sz="0" w:space="0" w:color="auto"/>
            <w:right w:val="none" w:sz="0" w:space="0" w:color="auto"/>
          </w:divBdr>
        </w:div>
        <w:div w:id="251739838">
          <w:marLeft w:val="300"/>
          <w:marRight w:val="75"/>
          <w:marTop w:val="0"/>
          <w:marBottom w:val="0"/>
          <w:divBdr>
            <w:top w:val="none" w:sz="0" w:space="0" w:color="auto"/>
            <w:left w:val="none" w:sz="0" w:space="0" w:color="auto"/>
            <w:bottom w:val="none" w:sz="0" w:space="0" w:color="auto"/>
            <w:right w:val="none" w:sz="0" w:space="0" w:color="auto"/>
          </w:divBdr>
        </w:div>
      </w:divsChild>
    </w:div>
    <w:div w:id="357779377">
      <w:bodyDiv w:val="1"/>
      <w:marLeft w:val="0"/>
      <w:marRight w:val="0"/>
      <w:marTop w:val="0"/>
      <w:marBottom w:val="0"/>
      <w:divBdr>
        <w:top w:val="none" w:sz="0" w:space="0" w:color="auto"/>
        <w:left w:val="none" w:sz="0" w:space="0" w:color="auto"/>
        <w:bottom w:val="none" w:sz="0" w:space="0" w:color="auto"/>
        <w:right w:val="none" w:sz="0" w:space="0" w:color="auto"/>
      </w:divBdr>
    </w:div>
    <w:div w:id="493421472">
      <w:bodyDiv w:val="1"/>
      <w:marLeft w:val="0"/>
      <w:marRight w:val="0"/>
      <w:marTop w:val="0"/>
      <w:marBottom w:val="0"/>
      <w:divBdr>
        <w:top w:val="none" w:sz="0" w:space="0" w:color="auto"/>
        <w:left w:val="none" w:sz="0" w:space="0" w:color="auto"/>
        <w:bottom w:val="none" w:sz="0" w:space="0" w:color="auto"/>
        <w:right w:val="none" w:sz="0" w:space="0" w:color="auto"/>
      </w:divBdr>
    </w:div>
    <w:div w:id="511064959">
      <w:bodyDiv w:val="1"/>
      <w:marLeft w:val="0"/>
      <w:marRight w:val="0"/>
      <w:marTop w:val="0"/>
      <w:marBottom w:val="0"/>
      <w:divBdr>
        <w:top w:val="none" w:sz="0" w:space="0" w:color="auto"/>
        <w:left w:val="none" w:sz="0" w:space="0" w:color="auto"/>
        <w:bottom w:val="none" w:sz="0" w:space="0" w:color="auto"/>
        <w:right w:val="none" w:sz="0" w:space="0" w:color="auto"/>
      </w:divBdr>
    </w:div>
    <w:div w:id="805318327">
      <w:bodyDiv w:val="1"/>
      <w:marLeft w:val="0"/>
      <w:marRight w:val="0"/>
      <w:marTop w:val="0"/>
      <w:marBottom w:val="0"/>
      <w:divBdr>
        <w:top w:val="none" w:sz="0" w:space="0" w:color="auto"/>
        <w:left w:val="none" w:sz="0" w:space="0" w:color="auto"/>
        <w:bottom w:val="none" w:sz="0" w:space="0" w:color="auto"/>
        <w:right w:val="none" w:sz="0" w:space="0" w:color="auto"/>
      </w:divBdr>
    </w:div>
    <w:div w:id="843713325">
      <w:bodyDiv w:val="1"/>
      <w:marLeft w:val="0"/>
      <w:marRight w:val="0"/>
      <w:marTop w:val="0"/>
      <w:marBottom w:val="0"/>
      <w:divBdr>
        <w:top w:val="none" w:sz="0" w:space="0" w:color="auto"/>
        <w:left w:val="none" w:sz="0" w:space="0" w:color="auto"/>
        <w:bottom w:val="none" w:sz="0" w:space="0" w:color="auto"/>
        <w:right w:val="none" w:sz="0" w:space="0" w:color="auto"/>
      </w:divBdr>
    </w:div>
    <w:div w:id="1125124923">
      <w:bodyDiv w:val="1"/>
      <w:marLeft w:val="0"/>
      <w:marRight w:val="0"/>
      <w:marTop w:val="0"/>
      <w:marBottom w:val="0"/>
      <w:divBdr>
        <w:top w:val="none" w:sz="0" w:space="0" w:color="auto"/>
        <w:left w:val="none" w:sz="0" w:space="0" w:color="auto"/>
        <w:bottom w:val="none" w:sz="0" w:space="0" w:color="auto"/>
        <w:right w:val="none" w:sz="0" w:space="0" w:color="auto"/>
      </w:divBdr>
    </w:div>
    <w:div w:id="1709257883">
      <w:bodyDiv w:val="1"/>
      <w:marLeft w:val="0"/>
      <w:marRight w:val="0"/>
      <w:marTop w:val="0"/>
      <w:marBottom w:val="0"/>
      <w:divBdr>
        <w:top w:val="none" w:sz="0" w:space="0" w:color="auto"/>
        <w:left w:val="none" w:sz="0" w:space="0" w:color="auto"/>
        <w:bottom w:val="none" w:sz="0" w:space="0" w:color="auto"/>
        <w:right w:val="none" w:sz="0" w:space="0" w:color="auto"/>
      </w:divBdr>
      <w:divsChild>
        <w:div w:id="222058750">
          <w:marLeft w:val="450"/>
          <w:marRight w:val="450"/>
          <w:marTop w:val="0"/>
          <w:marBottom w:val="0"/>
          <w:divBdr>
            <w:top w:val="none" w:sz="0" w:space="0" w:color="auto"/>
            <w:left w:val="none" w:sz="0" w:space="0" w:color="auto"/>
            <w:bottom w:val="none" w:sz="0" w:space="0" w:color="auto"/>
            <w:right w:val="none" w:sz="0" w:space="0" w:color="auto"/>
          </w:divBdr>
        </w:div>
        <w:div w:id="533545889">
          <w:marLeft w:val="450"/>
          <w:marRight w:val="450"/>
          <w:marTop w:val="0"/>
          <w:marBottom w:val="0"/>
          <w:divBdr>
            <w:top w:val="none" w:sz="0" w:space="0" w:color="auto"/>
            <w:left w:val="none" w:sz="0" w:space="0" w:color="auto"/>
            <w:bottom w:val="none" w:sz="0" w:space="0" w:color="auto"/>
            <w:right w:val="none" w:sz="0" w:space="0" w:color="auto"/>
          </w:divBdr>
        </w:div>
        <w:div w:id="508106896">
          <w:marLeft w:val="450"/>
          <w:marRight w:val="450"/>
          <w:marTop w:val="0"/>
          <w:marBottom w:val="0"/>
          <w:divBdr>
            <w:top w:val="none" w:sz="0" w:space="0" w:color="auto"/>
            <w:left w:val="none" w:sz="0" w:space="0" w:color="auto"/>
            <w:bottom w:val="none" w:sz="0" w:space="0" w:color="auto"/>
            <w:right w:val="none" w:sz="0" w:space="0" w:color="auto"/>
          </w:divBdr>
        </w:div>
        <w:div w:id="1358047225">
          <w:marLeft w:val="450"/>
          <w:marRight w:val="450"/>
          <w:marTop w:val="0"/>
          <w:marBottom w:val="0"/>
          <w:divBdr>
            <w:top w:val="none" w:sz="0" w:space="0" w:color="auto"/>
            <w:left w:val="none" w:sz="0" w:space="0" w:color="auto"/>
            <w:bottom w:val="none" w:sz="0" w:space="0" w:color="auto"/>
            <w:right w:val="none" w:sz="0" w:space="0" w:color="auto"/>
          </w:divBdr>
        </w:div>
        <w:div w:id="319777639">
          <w:marLeft w:val="450"/>
          <w:marRight w:val="450"/>
          <w:marTop w:val="0"/>
          <w:marBottom w:val="0"/>
          <w:divBdr>
            <w:top w:val="none" w:sz="0" w:space="0" w:color="auto"/>
            <w:left w:val="none" w:sz="0" w:space="0" w:color="auto"/>
            <w:bottom w:val="none" w:sz="0" w:space="0" w:color="auto"/>
            <w:right w:val="none" w:sz="0" w:space="0" w:color="auto"/>
          </w:divBdr>
        </w:div>
      </w:divsChild>
    </w:div>
    <w:div w:id="1738894844">
      <w:bodyDiv w:val="1"/>
      <w:marLeft w:val="0"/>
      <w:marRight w:val="0"/>
      <w:marTop w:val="0"/>
      <w:marBottom w:val="0"/>
      <w:divBdr>
        <w:top w:val="none" w:sz="0" w:space="0" w:color="auto"/>
        <w:left w:val="none" w:sz="0" w:space="0" w:color="auto"/>
        <w:bottom w:val="none" w:sz="0" w:space="0" w:color="auto"/>
        <w:right w:val="none" w:sz="0" w:space="0" w:color="auto"/>
      </w:divBdr>
    </w:div>
    <w:div w:id="183332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docs.oracle.com/javase/tutorial/java/javaOO/localclasse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oracle.com/javase/tutorial/java/javaOO/anonymousclasses.html"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ocs.oracle.com/javase/tutorial/jndi/objects/serial.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javase/tutorial/java/javaOO/examples/ShadowTest.java" TargetMode="External"/><Relationship Id="rId20" Type="http://schemas.openxmlformats.org/officeDocument/2006/relationships/hyperlink" Target="https://docs.oracle.com/javase/tutorial/java/javaOO/localclass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inary_tree" TargetMode="External"/><Relationship Id="rId24" Type="http://schemas.openxmlformats.org/officeDocument/2006/relationships/hyperlink" Target="https://docs.oracle.com/javase/8/javafx/get-started-tutorial/javafx_get_started.htm" TargetMode="External"/><Relationship Id="rId5" Type="http://schemas.openxmlformats.org/officeDocument/2006/relationships/footnotes" Target="footnotes.xml"/><Relationship Id="rId15" Type="http://schemas.openxmlformats.org/officeDocument/2006/relationships/hyperlink" Target="https://docs.oracle.com/javase/tutorial/java/javaOO/anonymousclasses.html" TargetMode="External"/><Relationship Id="rId23" Type="http://schemas.openxmlformats.org/officeDocument/2006/relationships/hyperlink" Target="https://docs.oracle.com/javase/8/javafx/get-started-tutorial/hello_world.htm" TargetMode="External"/><Relationship Id="rId10" Type="http://schemas.openxmlformats.org/officeDocument/2006/relationships/hyperlink" Target="https://en.wikipedia.org/wiki/Heap_(data_structure)" TargetMode="External"/><Relationship Id="rId19" Type="http://schemas.openxmlformats.org/officeDocument/2006/relationships/hyperlink" Target="https://docs.oracle.com/javase/tutorial/java/javaOO/anonymousclasses.html" TargetMode="External"/><Relationship Id="rId4" Type="http://schemas.openxmlformats.org/officeDocument/2006/relationships/webSettings" Target="webSettings.xml"/><Relationship Id="rId9" Type="http://schemas.openxmlformats.org/officeDocument/2006/relationships/hyperlink" Target="https://en.wikipedia.org/wiki/Selection_sort" TargetMode="External"/><Relationship Id="rId14" Type="http://schemas.openxmlformats.org/officeDocument/2006/relationships/hyperlink" Target="https://docs.oracle.com/javase/tutorial/java/javaOO/localclasses.html" TargetMode="External"/><Relationship Id="rId22" Type="http://schemas.openxmlformats.org/officeDocument/2006/relationships/hyperlink" Target="https://docs.oracle.com/javase/8/javafx/get-started-tutorial/hello_worl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1822</Words>
  <Characters>10387</Characters>
  <Application>Microsoft Office Word</Application>
  <DocSecurity>0</DocSecurity>
  <Lines>86</Lines>
  <Paragraphs>24</Paragraphs>
  <ScaleCrop>false</ScaleCrop>
  <Company/>
  <LinksUpToDate>false</LinksUpToDate>
  <CharactersWithSpaces>12185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Nasiruddin.Shaikh</dc:creator>
  <cp:keywords/>
  <dc:description/>
  <cp:lastModifiedBy>Nasiruddin.Shaikh</cp:lastModifiedBy>
  <cp:revision>39</cp:revision>
  <dcterms:created xsi:type="dcterms:W3CDTF">2015-08-19T11:31:00Z</dcterms:created>
  <dcterms:modified xsi:type="dcterms:W3CDTF">2015-08-26T06:49:00Z</dcterms:modified>
</cp:coreProperties>
</file>