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ED" w:rsidRPr="005178ED" w:rsidRDefault="005178ED" w:rsidP="005178ED">
      <w:pPr>
        <w:rPr>
          <w:rFonts w:ascii="Century Gothic" w:hAnsi="Century Gothic"/>
          <w:b/>
          <w:u w:val="single"/>
        </w:rPr>
      </w:pPr>
      <w:r w:rsidRPr="005178ED">
        <w:rPr>
          <w:rFonts w:ascii="Century Gothic" w:hAnsi="Century Gothic"/>
          <w:b/>
          <w:u w:val="single"/>
        </w:rPr>
        <w:t>Case Study 1 Questions</w:t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  <w:b/>
          <w:u w:val="single"/>
        </w:rPr>
        <w:tab/>
      </w:r>
    </w:p>
    <w:p w:rsidR="005178ED" w:rsidRPr="005178ED" w:rsidRDefault="005178ED" w:rsidP="005178ED">
      <w:pPr>
        <w:rPr>
          <w:rFonts w:ascii="Century Gothic" w:hAnsi="Century Gothic"/>
        </w:rPr>
      </w:pPr>
      <w:r w:rsidRPr="005178ED">
        <w:rPr>
          <w:rFonts w:ascii="Century Gothic" w:hAnsi="Century Gothic"/>
        </w:rPr>
        <w:t>Name:</w:t>
      </w:r>
    </w:p>
    <w:p w:rsidR="005178ED" w:rsidRDefault="005178ED" w:rsidP="005178ED">
      <w:pPr>
        <w:rPr>
          <w:rFonts w:ascii="Century Gothic" w:hAnsi="Century Gothic"/>
          <w:b/>
        </w:rPr>
      </w:pPr>
    </w:p>
    <w:p w:rsidR="00844C48" w:rsidRDefault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1. </w:t>
      </w:r>
      <w:r w:rsidRPr="005178ED">
        <w:rPr>
          <w:rFonts w:ascii="Century Gothic" w:hAnsi="Century Gothic"/>
        </w:rPr>
        <w:t>What mitochondrial markers could be helpful to determine whose who? Why?</w:t>
      </w:r>
    </w:p>
    <w:p w:rsidR="005178ED" w:rsidRDefault="005178ED">
      <w:pPr>
        <w:rPr>
          <w:rFonts w:ascii="Century Gothic" w:hAnsi="Century Gothic"/>
        </w:rPr>
      </w:pPr>
    </w:p>
    <w:p w:rsidR="005178ED" w:rsidRDefault="005178ED">
      <w:pPr>
        <w:rPr>
          <w:rFonts w:ascii="Century Gothic" w:hAnsi="Century Gothic"/>
        </w:rPr>
      </w:pPr>
      <w:r>
        <w:rPr>
          <w:rFonts w:ascii="Century Gothic" w:hAnsi="Century Gothic"/>
        </w:rPr>
        <w:t>2. Which mitochondrial genome did you select (A, B or C)?</w:t>
      </w:r>
    </w:p>
    <w:p w:rsidR="005178ED" w:rsidRDefault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3. a. </w:t>
      </w:r>
      <w:r w:rsidRPr="005178ED">
        <w:rPr>
          <w:rFonts w:ascii="Century Gothic" w:hAnsi="Century Gothic"/>
        </w:rPr>
        <w:t>What type of files did this job produce</w:t>
      </w:r>
      <w:r>
        <w:rPr>
          <w:rFonts w:ascii="Century Gothic" w:hAnsi="Century Gothic"/>
        </w:rPr>
        <w:t xml:space="preserve"> (</w:t>
      </w:r>
      <w:r w:rsidRPr="005178ED">
        <w:rPr>
          <w:rFonts w:ascii="Century Gothic" w:hAnsi="Century Gothic"/>
        </w:rPr>
        <w:t>annotate.sh</w:t>
      </w:r>
      <w:r>
        <w:rPr>
          <w:rFonts w:ascii="Century Gothic" w:hAnsi="Century Gothic"/>
        </w:rPr>
        <w:t>)</w:t>
      </w:r>
      <w:r w:rsidRPr="005178ED">
        <w:rPr>
          <w:rFonts w:ascii="Century Gothic" w:hAnsi="Century Gothic"/>
        </w:rPr>
        <w:t xml:space="preserve">? 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b. </w:t>
      </w:r>
      <w:r w:rsidRPr="005178ED">
        <w:rPr>
          <w:rFonts w:ascii="Century Gothic" w:hAnsi="Century Gothic"/>
        </w:rPr>
        <w:t>What directory are they stored in?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4. </w:t>
      </w:r>
      <w:r w:rsidRPr="005178ED">
        <w:rPr>
          <w:rFonts w:ascii="Century Gothic" w:hAnsi="Century Gothic"/>
        </w:rPr>
        <w:t>What type of file did this job produce</w:t>
      </w:r>
      <w:r>
        <w:rPr>
          <w:rFonts w:ascii="Century Gothic" w:hAnsi="Century Gothic"/>
        </w:rPr>
        <w:t xml:space="preserve"> (</w:t>
      </w:r>
      <w:r w:rsidRPr="005178ED">
        <w:rPr>
          <w:rFonts w:ascii="Century Gothic" w:hAnsi="Century Gothic"/>
        </w:rPr>
        <w:t>blast_nt.sh</w:t>
      </w:r>
      <w:r>
        <w:rPr>
          <w:rFonts w:ascii="Century Gothic" w:hAnsi="Century Gothic"/>
        </w:rPr>
        <w:t>)</w:t>
      </w:r>
      <w:r w:rsidRPr="005178ED">
        <w:rPr>
          <w:rFonts w:ascii="Century Gothic" w:hAnsi="Century Gothic"/>
        </w:rPr>
        <w:t>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P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5. a. </w:t>
      </w:r>
      <w:r w:rsidRPr="005178ED">
        <w:rPr>
          <w:rFonts w:ascii="Century Gothic" w:hAnsi="Century Gothic"/>
        </w:rPr>
        <w:t>Based on the BLAST report, what is the closest organism that your seque</w:t>
      </w:r>
      <w:r>
        <w:rPr>
          <w:rFonts w:ascii="Century Gothic" w:hAnsi="Century Gothic"/>
        </w:rPr>
        <w:t xml:space="preserve">nce matched in the </w:t>
      </w:r>
      <w:proofErr w:type="spellStart"/>
      <w:r>
        <w:rPr>
          <w:rFonts w:ascii="Century Gothic" w:hAnsi="Century Gothic"/>
        </w:rPr>
        <w:t>nt</w:t>
      </w:r>
      <w:proofErr w:type="spellEnd"/>
      <w:r>
        <w:rPr>
          <w:rFonts w:ascii="Century Gothic" w:hAnsi="Century Gothic"/>
        </w:rPr>
        <w:t xml:space="preserve"> database?</w:t>
      </w:r>
    </w:p>
    <w:p w:rsidR="005178ED" w:rsidRP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b. </w:t>
      </w:r>
      <w:r w:rsidRPr="005178ED">
        <w:rPr>
          <w:rFonts w:ascii="Century Gothic" w:hAnsi="Century Gothic"/>
        </w:rPr>
        <w:t>What i</w:t>
      </w:r>
      <w:r>
        <w:rPr>
          <w:rFonts w:ascii="Century Gothic" w:hAnsi="Century Gothic"/>
        </w:rPr>
        <w:t>s the Max Score of the top hit?</w:t>
      </w:r>
    </w:p>
    <w:p w:rsidR="005178ED" w:rsidRP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c. </w:t>
      </w:r>
      <w:r w:rsidRPr="005178ED">
        <w:rPr>
          <w:rFonts w:ascii="Century Gothic" w:hAnsi="Century Gothic"/>
        </w:rPr>
        <w:t>What is</w:t>
      </w:r>
      <w:r>
        <w:rPr>
          <w:rFonts w:ascii="Century Gothic" w:hAnsi="Century Gothic"/>
        </w:rPr>
        <w:t xml:space="preserve"> Query Coverage of the top hit?</w:t>
      </w:r>
    </w:p>
    <w:p w:rsidR="005178ED" w:rsidRP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d. </w:t>
      </w:r>
      <w:r w:rsidRPr="005178ED">
        <w:rPr>
          <w:rFonts w:ascii="Century Gothic" w:hAnsi="Century Gothic"/>
        </w:rPr>
        <w:t>What is the P</w:t>
      </w:r>
      <w:r>
        <w:rPr>
          <w:rFonts w:ascii="Century Gothic" w:hAnsi="Century Gothic"/>
        </w:rPr>
        <w:t>ercent Identity of the top hit?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e. </w:t>
      </w:r>
      <w:r w:rsidRPr="005178ED">
        <w:rPr>
          <w:rFonts w:ascii="Century Gothic" w:hAnsi="Century Gothic"/>
        </w:rPr>
        <w:t xml:space="preserve">What is the E-value? Is </w:t>
      </w:r>
      <w:r>
        <w:rPr>
          <w:rFonts w:ascii="Century Gothic" w:hAnsi="Century Gothic"/>
        </w:rPr>
        <w:t>this considered a good E-value?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6. </w:t>
      </w:r>
      <w:r w:rsidRPr="005178ED">
        <w:rPr>
          <w:rFonts w:ascii="Century Gothic" w:hAnsi="Century Gothic"/>
        </w:rPr>
        <w:t>Try another mitochondrial gene. Do the results converge on the same top hit? If not, why do you think this could happen?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 w:rsidRPr="005178ED">
        <w:rPr>
          <w:rFonts w:ascii="Century Gothic" w:hAnsi="Century Gothic"/>
        </w:rPr>
        <w:t>7. Which marker are you more confident for your taxonomic assignment? Why?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 w:rsidRPr="005178ED">
        <w:rPr>
          <w:rFonts w:ascii="Century Gothic" w:hAnsi="Century Gothic"/>
        </w:rPr>
        <w:t xml:space="preserve">8. Does it appear that the mitochondrial genome of this specimen is present in the </w:t>
      </w:r>
      <w:proofErr w:type="spellStart"/>
      <w:r w:rsidRPr="005178ED">
        <w:rPr>
          <w:rFonts w:ascii="Century Gothic" w:hAnsi="Century Gothic"/>
        </w:rPr>
        <w:t>nt</w:t>
      </w:r>
      <w:proofErr w:type="spellEnd"/>
      <w:r w:rsidRPr="005178ED">
        <w:rPr>
          <w:rFonts w:ascii="Century Gothic" w:hAnsi="Century Gothic"/>
        </w:rPr>
        <w:t xml:space="preserve"> database?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>9. L</w:t>
      </w:r>
      <w:r w:rsidRPr="005178ED">
        <w:rPr>
          <w:rFonts w:ascii="Century Gothic" w:hAnsi="Century Gothic"/>
        </w:rPr>
        <w:t>ist 3 pros and 3 cons of using mitochondrial markers in the space below. For each, put a literature reference to support your point.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>Pro 1: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Pro 2: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>Pro 3: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>Con 1: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>Con 2:</w:t>
      </w: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>Con 3: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>10. H</w:t>
      </w:r>
      <w:r w:rsidRPr="005178ED">
        <w:rPr>
          <w:rFonts w:ascii="Century Gothic" w:hAnsi="Century Gothic"/>
        </w:rPr>
        <w:t xml:space="preserve">ow does the sampled assembled </w:t>
      </w:r>
      <w:proofErr w:type="spellStart"/>
      <w:r w:rsidRPr="005178ED">
        <w:rPr>
          <w:rFonts w:ascii="Century Gothic" w:hAnsi="Century Gothic"/>
        </w:rPr>
        <w:t>mitogenome</w:t>
      </w:r>
      <w:proofErr w:type="spellEnd"/>
      <w:r w:rsidRPr="005178ED">
        <w:rPr>
          <w:rFonts w:ascii="Century Gothic" w:hAnsi="Century Gothic"/>
        </w:rPr>
        <w:t xml:space="preserve"> you produced compare to the assembly from all reads?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11. </w:t>
      </w:r>
      <w:r w:rsidRPr="005178ED">
        <w:rPr>
          <w:rFonts w:ascii="Century Gothic" w:hAnsi="Century Gothic"/>
        </w:rPr>
        <w:t xml:space="preserve">How does it compare to the reference </w:t>
      </w:r>
      <w:proofErr w:type="spellStart"/>
      <w:r w:rsidRPr="005178ED">
        <w:rPr>
          <w:rFonts w:ascii="Century Gothic" w:hAnsi="Century Gothic"/>
        </w:rPr>
        <w:t>mitogenome</w:t>
      </w:r>
      <w:proofErr w:type="spellEnd"/>
      <w:r w:rsidRPr="005178ED">
        <w:rPr>
          <w:rFonts w:ascii="Century Gothic" w:hAnsi="Century Gothic"/>
        </w:rPr>
        <w:t>? What are the number of variants (mutations)?</w:t>
      </w:r>
    </w:p>
    <w:p w:rsidR="005178ED" w:rsidRDefault="005178ED" w:rsidP="005178ED">
      <w:pPr>
        <w:rPr>
          <w:rFonts w:ascii="Century Gothic" w:hAnsi="Century Gothic"/>
        </w:rPr>
      </w:pPr>
    </w:p>
    <w:p w:rsidR="005178ED" w:rsidRDefault="005178ED" w:rsidP="005178E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12. </w:t>
      </w:r>
      <w:r w:rsidRPr="005178ED">
        <w:rPr>
          <w:rFonts w:ascii="Century Gothic" w:hAnsi="Century Gothic"/>
        </w:rPr>
        <w:t xml:space="preserve">What species is the reference </w:t>
      </w:r>
      <w:proofErr w:type="spellStart"/>
      <w:r w:rsidRPr="005178ED">
        <w:rPr>
          <w:rFonts w:ascii="Century Gothic" w:hAnsi="Century Gothic"/>
        </w:rPr>
        <w:t>mitogenome</w:t>
      </w:r>
      <w:proofErr w:type="spellEnd"/>
      <w:r w:rsidRPr="005178ED">
        <w:rPr>
          <w:rFonts w:ascii="Century Gothic" w:hAnsi="Century Gothic"/>
        </w:rPr>
        <w:t>? What is the lowest taxonomic group (Phylum, Class, Order, Family, Genus, Species) that your specimen and the reference specimen share?</w:t>
      </w:r>
      <w:bookmarkStart w:id="0" w:name="_GoBack"/>
      <w:bookmarkEnd w:id="0"/>
    </w:p>
    <w:p w:rsidR="005178ED" w:rsidRDefault="005178ED" w:rsidP="005178ED">
      <w:pPr>
        <w:rPr>
          <w:rFonts w:ascii="Century Gothic" w:hAnsi="Century Gothic"/>
        </w:rPr>
      </w:pPr>
    </w:p>
    <w:p w:rsidR="005178ED" w:rsidRPr="005178ED" w:rsidRDefault="005178ED" w:rsidP="005178ED">
      <w:pPr>
        <w:rPr>
          <w:rFonts w:ascii="Century Gothic" w:hAnsi="Century Gothic"/>
        </w:rPr>
      </w:pPr>
    </w:p>
    <w:sectPr w:rsidR="005178ED" w:rsidRPr="0051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ED"/>
    <w:rsid w:val="005178ED"/>
    <w:rsid w:val="0084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18D"/>
  <w15:chartTrackingRefBased/>
  <w15:docId w15:val="{44068A5F-8860-4194-B6C3-DF27189D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Kitchen</dc:creator>
  <cp:keywords/>
  <dc:description/>
  <cp:lastModifiedBy>Sheila Kitchen</cp:lastModifiedBy>
  <cp:revision>1</cp:revision>
  <dcterms:created xsi:type="dcterms:W3CDTF">2025-01-27T17:08:00Z</dcterms:created>
  <dcterms:modified xsi:type="dcterms:W3CDTF">2025-01-27T17:18:00Z</dcterms:modified>
</cp:coreProperties>
</file>