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Bảng giá riêng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ATL-29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/bang-gia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 — 29/10/2026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Đặt giá riêng cho một nhóm khách (đại lý, công trình, khách thân thiết…) khác với ba mức giá lẻ / sỉ / dropship của hàng hoá. Bảng giá được gán cho khách ở form Khách hàng; đơn bán và báo giá của khách đó tự lấy giá trong bảng.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lý: lập và sửa bảng giá.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Sale: xem giá áp trên đơn.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Đọc: mọi người đã đăng nhập (để áp giá trên đơn). Lập / sửa / ngừng dùng: pricelist.manage (mặc định CEO, Quản lý).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bảng giá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mặt hàng + ĐVT + giá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Gán bảng giá cho khách (ATL-11)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Đơn / báo giá tự lấy giá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100"/>
        <w:gridCol w:w="3784"/>
        <w:gridCol w:w="4094"/>
      </w:tblGrid>
      <w:tr>
        <w:trPr>
          <w:cantSplit/>
          <w:tblHeader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bảng giá": tên (không trùng), ghi chú, Đang dùng.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giá xuất hiện ở danh sách và trong ô Bảng giá của form khách hàng.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dòng: mặt hàng, ĐVT, giá trong bảng; có thể "Điền nhanh: giá lẻ − x%" và "Áp cho mọi dòng".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hiện giá lẻ, giá sỉ để so sánh.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Lưu.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và báo giá đã lưu giữ nguyên giá cũ; chứng từ mới dùng giá mới.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Ở form khách hàng chọn bảng giá cho khách.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Mặt hàng có trong bảng dùng giá của bảng; mặt hàng khác vẫn theo loại khách.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"Đang dùng" khi không áp nữa.</w:t>
            </w:r>
          </w:p>
        </w:tc>
        <w:tc>
          <w:tcPr>
            <w:tcW w:type="dxa" w:w="40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đang gán bảng này về giá theo loại khách.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8208"/>
      </w:tblGrid>
      <w:tr>
        <w:trPr>
          <w:cantSplit/>
          <w:tblHeader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bảng giá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Tên, số giá, số khách đang dùng, trạng thái, thao tác; trạng thái rỗng "Chưa có bảng giá riêng — mọi khách đang lấy giá theo loại khách".</w:t>
            </w:r>
          </w:p>
        </w:tc>
      </w:tr>
      <w:tr>
        <w:trPr>
          <w:cantSplit/>
        </w:trPr>
        <w:tc>
          <w:tcPr>
            <w:tcW w:type="dxa" w:w="1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bảng giá</w:t>
            </w:r>
          </w:p>
        </w:tc>
        <w:tc>
          <w:tcPr>
            <w:tcW w:type="dxa" w:w="8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Tên, ghi chú, Đang dùng; lưới Hàng hoá · ĐVT · Giá lẻ · Giá sỉ · Giá trong bảng; công cụ điền nhanh; có cảnh báo khi rời trang còn thay đổi chưa lưu.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Thứ tự lấy giá trên dòng đơn / báo giá:</w:t>
      </w:r>
      <w:r>
        <w:rPr>
          <w:rFonts w:ascii="Arial" w:cs="Arial" w:eastAsia="Arial" w:hAnsi="Arial"/>
          <w:sz w:val="21"/>
          <w:szCs w:val="21"/>
        </w:rPr>
        <w:t xml:space="preserve"> giá bảng đúng ĐVT của dòng → giá ĐVT chính của bảng × tỷ lệ quy đổi → giá lẻ / sỉ / dropship theo loại khách. Bảng ngừng dùng thì bỏ qua.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Mỗi mặt hàng + ĐVT chỉ một giá trong một bảng.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Giá đã chốt vào dòng đơn / báo giá khi lưu; đổi bảng giá sau đó không làm đổi chứng từ cũ.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Người không có quyền sửa đơn giá phải giữ giá theo bảng của khách — máy chủ kiểm tra lại.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Giá trong bảng vẫn chịu giá bán tối thiểu của mặt hàng (ATL-04).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xoá bảng giá — ngừng dùng thay vì xoá.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1977"/>
        <w:gridCol w:w="5190"/>
      </w:tblGrid>
      <w:tr>
        <w:trPr>
          <w:cantSplit/>
          <w:tblHeader/>
        </w:trPr>
        <w:tc>
          <w:tcPr>
            <w:tcW w:type="dxa" w:w="2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19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note, isActive</w:t>
            </w:r>
          </w:p>
        </w:tc>
        <w:tc>
          <w:tcPr>
            <w:tcW w:type="dxa" w:w="19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cờ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(duy nhất), ghi chú, đang dùng.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items[]</w:t>
            </w:r>
          </w:p>
        </w:tc>
        <w:tc>
          <w:tcPr>
            <w:tcW w:type="dxa" w:w="19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productId, unitName, price (₫, chưa thuế).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Customer.priceListId</w:t>
            </w:r>
          </w:p>
        </w:tc>
        <w:tc>
          <w:tcPr>
            <w:tcW w:type="dxa" w:w="19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</w:t>
            </w:r>
          </w:p>
        </w:tc>
        <w:tc>
          <w:tcPr>
            <w:tcW w:type="dxa" w:w="5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giá gán cho khách.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5332"/>
      </w:tblGrid>
      <w:tr>
        <w:trPr>
          <w:cantSplit/>
          <w:tblHeader/>
        </w:trPr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5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 (ATL-11)</w:t>
            </w:r>
          </w:p>
        </w:tc>
        <w:tc>
          <w:tcPr>
            <w:tcW w:type="dxa" w:w="5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bảng giá cho khách.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(ATL-12), Báo giá (ATL-28)</w:t>
            </w:r>
          </w:p>
        </w:tc>
        <w:tc>
          <w:tcPr>
            <w:tcW w:type="dxa" w:w="5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đơn giá.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Khuyến mãi (ATL-30)</w:t>
            </w:r>
          </w:p>
        </w:tc>
        <w:tc>
          <w:tcPr>
            <w:tcW w:type="dxa" w:w="53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Khuyến mãi có thể áp cho "khách dùng bảng giá" cụ thể.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1"/>
        <w:gridCol w:w="4197"/>
      </w:tblGrid>
      <w:tr>
        <w:trPr>
          <w:cantSplit/>
          <w:tblHeader/>
        </w:trPr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Trùng tên bảng giá</w:t>
            </w:r>
          </w:p>
        </w:tc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"Đã có bảng giá tên này."</w:t>
            </w:r>
          </w:p>
        </w:tc>
      </w:tr>
      <w:tr>
        <w:trPr>
          <w:cantSplit/>
        </w:trPr>
        <w:tc>
          <w:tcPr>
            <w:tcW w:type="dxa" w:w="54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Rời trang khi còn thay đổi chưa lưu</w:t>
            </w:r>
          </w:p>
        </w:tc>
        <w:tc>
          <w:tcPr>
            <w:tcW w:type="dxa" w:w="4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Hỏi xác nhận trước khi rời.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ab/>
      <w:t xml:space="preserve">ATL-29 · Bảng giá riêng</w:t>
    </w:r>
  </w:p>
</w:hdr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ATL-29 — Bảng giá riêng</dc:title>
  <dc:creator>Ninh Trang ERP</dc:creator>
  <cp:lastModifiedBy>Ninh Trang ERP</cp:lastModifiedBy>
  <cp:revision>1</cp:revision>
  <dcterms:created xsi:type="dcterms:W3CDTF">2026-10-29T00:00:00Z</dcterms:created>
  <dcterms:modified xsi:type="dcterms:W3CDTF">2026-10-29T00:00:00Z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