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CA" w:rsidRDefault="00A82ECA" w:rsidP="00A82ECA">
      <w:pPr>
        <w:pStyle w:val="Default"/>
      </w:pPr>
    </w:p>
    <w:p w:rsidR="00A82ECA" w:rsidRDefault="00A82ECA" w:rsidP="00A82ECA">
      <w:pPr>
        <w:pStyle w:val="Default"/>
        <w:rPr>
          <w:sz w:val="18"/>
          <w:szCs w:val="18"/>
        </w:rPr>
      </w:pPr>
    </w:p>
    <w:p w:rsidR="00A82ECA" w:rsidRDefault="00A82ECA" w:rsidP="00A82ECA">
      <w:pPr>
        <w:pStyle w:val="Default"/>
        <w:rPr>
          <w:sz w:val="18"/>
          <w:szCs w:val="18"/>
        </w:rPr>
      </w:pPr>
    </w:p>
    <w:p w:rsidR="00A82ECA" w:rsidRDefault="00A82ECA" w:rsidP="00A82ECA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C/O Natasha Murray</w:t>
      </w:r>
    </w:p>
    <w:p w:rsidR="00A82ECA" w:rsidRDefault="00A82ECA" w:rsidP="00A82ECA">
      <w:pPr>
        <w:pStyle w:val="Default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b/>
          <w:bCs/>
          <w:sz w:val="96"/>
          <w:szCs w:val="96"/>
        </w:rPr>
        <w:t>The Caledonian</w:t>
      </w:r>
    </w:p>
    <w:p w:rsidR="00771A87" w:rsidRDefault="00A82ECA" w:rsidP="00A82ECA">
      <w:pPr>
        <w:pStyle w:val="Default"/>
        <w:jc w:val="center"/>
        <w:rPr>
          <w:rFonts w:ascii="Calibri" w:hAnsi="Calibri" w:cs="Calibri"/>
          <w:b/>
          <w:bCs/>
          <w:sz w:val="96"/>
          <w:szCs w:val="96"/>
        </w:rPr>
      </w:pPr>
      <w:r>
        <w:rPr>
          <w:rFonts w:ascii="Calibri" w:hAnsi="Calibri" w:cs="Calibri"/>
          <w:b/>
          <w:bCs/>
          <w:sz w:val="96"/>
          <w:szCs w:val="96"/>
        </w:rPr>
        <w:t xml:space="preserve">Princes </w:t>
      </w:r>
      <w:proofErr w:type="gramStart"/>
      <w:r>
        <w:rPr>
          <w:rFonts w:ascii="Calibri" w:hAnsi="Calibri" w:cs="Calibri"/>
          <w:b/>
          <w:bCs/>
          <w:sz w:val="96"/>
          <w:szCs w:val="96"/>
        </w:rPr>
        <w:t>Street ,</w:t>
      </w:r>
      <w:proofErr w:type="gramEnd"/>
      <w:r>
        <w:rPr>
          <w:rFonts w:ascii="Calibri" w:hAnsi="Calibri" w:cs="Calibri"/>
          <w:b/>
          <w:bCs/>
          <w:sz w:val="96"/>
          <w:szCs w:val="96"/>
        </w:rPr>
        <w:t xml:space="preserve"> Edinburgh, </w:t>
      </w:r>
    </w:p>
    <w:p w:rsidR="00A82ECA" w:rsidRDefault="00A82ECA" w:rsidP="00A82ECA">
      <w:pPr>
        <w:pStyle w:val="Default"/>
        <w:jc w:val="center"/>
        <w:rPr>
          <w:rFonts w:ascii="Calibri" w:hAnsi="Calibri" w:cs="Calibri"/>
          <w:b/>
          <w:bCs/>
          <w:sz w:val="96"/>
          <w:szCs w:val="96"/>
        </w:rPr>
      </w:pPr>
      <w:r>
        <w:rPr>
          <w:rFonts w:ascii="Calibri" w:hAnsi="Calibri" w:cs="Calibri"/>
          <w:b/>
          <w:bCs/>
          <w:sz w:val="96"/>
          <w:szCs w:val="96"/>
        </w:rPr>
        <w:t>EH1 2AB, United Kingdom</w:t>
      </w:r>
    </w:p>
    <w:p w:rsidR="00A82ECA" w:rsidRDefault="00A82ECA" w:rsidP="00A82ECA">
      <w:pPr>
        <w:pStyle w:val="Default"/>
        <w:jc w:val="center"/>
        <w:rPr>
          <w:rFonts w:ascii="Calibri" w:hAnsi="Calibri" w:cs="Calibri"/>
          <w:sz w:val="96"/>
          <w:szCs w:val="96"/>
        </w:rPr>
      </w:pPr>
    </w:p>
    <w:p w:rsidR="00A82ECA" w:rsidRPr="00054031" w:rsidRDefault="003B0815" w:rsidP="003B0815">
      <w:pPr>
        <w:pStyle w:val="Default"/>
        <w:rPr>
          <w:sz w:val="72"/>
          <w:szCs w:val="72"/>
        </w:rPr>
      </w:pPr>
      <w:r>
        <w:rPr>
          <w:sz w:val="40"/>
          <w:szCs w:val="40"/>
        </w:rPr>
        <w:t>COMPANY N</w:t>
      </w:r>
      <w:r w:rsidR="00A82ECA">
        <w:rPr>
          <w:sz w:val="40"/>
          <w:szCs w:val="40"/>
        </w:rPr>
        <w:t>AME:</w:t>
      </w:r>
      <w:r w:rsidR="00054031">
        <w:rPr>
          <w:sz w:val="40"/>
          <w:szCs w:val="40"/>
        </w:rPr>
        <w:t xml:space="preserve">             </w:t>
      </w:r>
      <w:r w:rsidR="00054031" w:rsidRPr="00054031">
        <w:rPr>
          <w:sz w:val="72"/>
          <w:szCs w:val="72"/>
        </w:rPr>
        <w:t>JUPITER</w:t>
      </w:r>
      <w:bookmarkStart w:id="0" w:name="_GoBack"/>
      <w:bookmarkEnd w:id="0"/>
    </w:p>
    <w:p w:rsidR="00054031" w:rsidRDefault="00054031" w:rsidP="00A82ECA">
      <w:pPr>
        <w:pStyle w:val="Default"/>
        <w:jc w:val="center"/>
        <w:rPr>
          <w:sz w:val="40"/>
          <w:szCs w:val="40"/>
        </w:rPr>
      </w:pPr>
    </w:p>
    <w:p w:rsidR="00A82ECA" w:rsidRDefault="00A82ECA" w:rsidP="00A82ECA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BOX ............</w:t>
      </w:r>
      <w:proofErr w:type="gramStart"/>
      <w:r>
        <w:rPr>
          <w:sz w:val="40"/>
          <w:szCs w:val="40"/>
        </w:rPr>
        <w:t>OF ..............</w:t>
      </w:r>
      <w:proofErr w:type="gramEnd"/>
    </w:p>
    <w:p w:rsidR="007B6348" w:rsidRPr="00054031" w:rsidRDefault="00A82ECA" w:rsidP="00A82ECA">
      <w:pPr>
        <w:jc w:val="center"/>
        <w:rPr>
          <w:b/>
          <w:sz w:val="48"/>
          <w:szCs w:val="48"/>
        </w:rPr>
      </w:pPr>
      <w:r w:rsidRPr="00054031">
        <w:rPr>
          <w:b/>
          <w:sz w:val="48"/>
          <w:szCs w:val="48"/>
        </w:rPr>
        <w:t>CITYWIRE WEALTH MANAGEMENT FORUM 13TH FEBRUARY 2014</w:t>
      </w:r>
    </w:p>
    <w:sectPr w:rsidR="007B6348" w:rsidRPr="00054031" w:rsidSect="00A82E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CA"/>
    <w:rsid w:val="00054031"/>
    <w:rsid w:val="001D3BDD"/>
    <w:rsid w:val="003B0815"/>
    <w:rsid w:val="00771A87"/>
    <w:rsid w:val="007B6348"/>
    <w:rsid w:val="00A8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ECA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ECA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Citywire Financial Publishers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Chynoweth</dc:creator>
  <cp:lastModifiedBy>Kerry Sayer</cp:lastModifiedBy>
  <cp:revision>2</cp:revision>
  <dcterms:created xsi:type="dcterms:W3CDTF">2014-02-06T14:09:00Z</dcterms:created>
  <dcterms:modified xsi:type="dcterms:W3CDTF">2014-02-06T14:09:00Z</dcterms:modified>
</cp:coreProperties>
</file>