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674DC" w:rsidRDefault="006674DC" w:rsidP="006674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2.3.4. Dijagram slučajeva korištenja </w:t>
      </w:r>
      <w:r w:rsidRPr="0010561E">
        <w:rPr>
          <w:rFonts w:ascii="Times New Roman" w:hAnsi="Times New Roman" w:cs="Times New Roman"/>
          <w:sz w:val="24"/>
          <w:szCs w:val="24"/>
        </w:rPr>
        <w:t>za prikaz odnosa sustava i okoline</w:t>
      </w:r>
    </w:p>
    <w:p w:rsidR="006674DC" w:rsidRDefault="006674DC" w:rsidP="006674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[Nikola </w:t>
      </w:r>
      <w:proofErr w:type="spellStart"/>
      <w:r>
        <w:rPr>
          <w:rFonts w:ascii="Times New Roman" w:hAnsi="Times New Roman" w:cs="Times New Roman"/>
          <w:sz w:val="24"/>
          <w:szCs w:val="24"/>
        </w:rPr>
        <w:t>Muše</w:t>
      </w:r>
      <w:proofErr w:type="spellEnd"/>
      <w:r>
        <w:rPr>
          <w:rFonts w:ascii="Times New Roman" w:hAnsi="Times New Roman" w:cs="Times New Roman"/>
          <w:sz w:val="24"/>
          <w:szCs w:val="24"/>
        </w:rPr>
        <w:t>, Anabela Pranjić]</w:t>
      </w:r>
    </w:p>
    <w:p w:rsidR="006674DC" w:rsidRDefault="006674DC" w:rsidP="006674D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Sljedeća slika prikazuje dijagram slučajeva korištenja koji je izrađen u online alatu </w:t>
      </w:r>
      <w:proofErr w:type="spellStart"/>
      <w:r>
        <w:rPr>
          <w:rFonts w:ascii="Times New Roman" w:hAnsi="Times New Roman" w:cs="Times New Roman"/>
          <w:sz w:val="24"/>
          <w:szCs w:val="24"/>
        </w:rPr>
        <w:t>Visual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Paradigm</w:t>
      </w:r>
      <w:proofErr w:type="spellEnd"/>
      <w:r>
        <w:rPr>
          <w:rFonts w:ascii="Times New Roman" w:hAnsi="Times New Roman" w:cs="Times New Roman"/>
          <w:sz w:val="24"/>
          <w:szCs w:val="24"/>
        </w:rPr>
        <w:t xml:space="preserve">. Kako postoji više razina apstrakcije za oblikovanje modela slučajeva korištenja, odlučili smo se za konceptualnu razinu apstrakcije koja prikazuje osnovne specifikacije funkcionalnosti sustava i odnosa sa okolinom koje razumiju i korisnici. Dijagram slučajeva korištenja opisuje što sustav radi, s motrišta vanjskog promatrača te nije bitno kako sustav funkcionira iznutra. Slučaj korištenja je priča koja opisuje kako učesnici koriste sustav da bi postigli određene ciljeve ili obavili poslove. Učesnici su neregistrirani korisnik, registrirani korisnik te administrator. Učesnici se nalaze izvan promatranog sustava i s njim su u međudjelovanju. Sa lijeve strane promatranog sustava se nalaze primarni učenici – neregistrirani korisnik, registrirani korisnik koji nasljeđuje neregistriranog korisnika te administrator koji nasljeđuje registriranog korisnika. Primarni učesnici pokreću slučaj korištenja da bi ostvarili neki svoj cilj ili obavili neki zadatak. Korisnik se može prijaviti u aplikaciju te ako nema kreiran korisnički račun, može se registrirati ili otvaranjem aplikacije može odabrati opciju registracije. Pritiskom tipke F1 ili odabirom opcije </w:t>
      </w:r>
      <w:proofErr w:type="spellStart"/>
      <w:r>
        <w:rPr>
          <w:rFonts w:ascii="Times New Roman" w:hAnsi="Times New Roman" w:cs="Times New Roman"/>
          <w:sz w:val="24"/>
          <w:szCs w:val="24"/>
        </w:rPr>
        <w:t>Help</w:t>
      </w:r>
      <w:proofErr w:type="spellEnd"/>
      <w:r>
        <w:rPr>
          <w:rFonts w:ascii="Times New Roman" w:hAnsi="Times New Roman" w:cs="Times New Roman"/>
          <w:sz w:val="24"/>
          <w:szCs w:val="24"/>
        </w:rPr>
        <w:t xml:space="preserve">, korisnik može pročitati korisničke upute kako bi savladao korištenje aplikacije i dobio dodatne informacije o aplikaciji. Odabirom opcije Sve Ponude, može pregledavati, filtrirati i pretraživati sve aktivne ponude u sustavu. Kod svake ponude može pregledati ocjene ponuditelja ili pregledati detalje ponude. Prethodno opisane funkcionalnosti mogu obavljati svi korisnici sustava (neregistrirani i registrirani korisnici). Nakon uspješne prijave u aplikaciju, registrirani korisnik dobiva nove opcije. Pregledavanje ponuda se proširuje funkcionalnostima kontaktiranja ponuditelja te dodavanjem nove ponude. Odabir detalja ponude se proširuje funkcionalnošću rezervacije ograničene količine ponuđene ribe. Registrirani korisnik nakon kreiranja ponuda može iste pregledavati pod opcijom Moje ponude koja pruža opciju uredi ponudu. Odabirom opcije uredi ponudi moguće je ažurirati ponudu ili obrisati ponudu te pregledavati zahtjeve za rezervacijom nad tom ponudom. Odabirom opcije Pogledaj zahtjeve, moguće je pregledati ocjene kupca, prihvatiti ili odbiti rezervaciju. Ako su korisniku odobrene rezervacije za ponude, iste može pregledavati pod opcijom Moje rezervacije gdje može otkazati rezervacije. Ako je korisnik odobrio rezervacije, može ih pregledavati pod opcijom Odobrene rezervacije te iste može otkazati ili označiti da je riba preuzeta. Ako je korisnik označio da je riba preuzeta, otvara mu se forma za ocjenjivanje korisnika koji je rezervirao ribu njegove ponude gdje može unijeti ocjenu i ostaviti komentar. Odabirom opcije Završene rezervacije, pojavljuju se dvije tablice: </w:t>
      </w:r>
      <w:r>
        <w:rPr>
          <w:rFonts w:ascii="Times New Roman" w:hAnsi="Times New Roman" w:cs="Times New Roman"/>
          <w:sz w:val="24"/>
          <w:szCs w:val="24"/>
        </w:rPr>
        <w:lastRenderedPageBreak/>
        <w:t xml:space="preserve">popis kupaca i popis ponuditelja korisnika te je moguće ostaviti ocjenu ili ažurirati ocjenu za kupca i/ili ponuditelja. Chat je opcija koja prikazuje popis korisnika sa kojima je ostvaren razgovor te je moguće slati i primati poruke. Korisnički račun omogućava dodavanje ili promjenu korisničke slike te uređivanje podataka korisničkog računa. Opcija Moje ocjene sadrži prosjek svih ostvarenih ocjena te popis svih ostvarenih ocjena i komentara. Administrator ima dodatne opcije poput pregledavanja i filtriranja dnevnika, podešavanja </w:t>
      </w:r>
      <w:proofErr w:type="spellStart"/>
      <w:r>
        <w:rPr>
          <w:rFonts w:ascii="Times New Roman" w:hAnsi="Times New Roman" w:cs="Times New Roman"/>
          <w:sz w:val="24"/>
          <w:szCs w:val="24"/>
        </w:rPr>
        <w:t>predefiniranih</w:t>
      </w:r>
      <w:proofErr w:type="spellEnd"/>
      <w:r>
        <w:rPr>
          <w:rFonts w:ascii="Times New Roman" w:hAnsi="Times New Roman" w:cs="Times New Roman"/>
          <w:sz w:val="24"/>
          <w:szCs w:val="24"/>
        </w:rPr>
        <w:t xml:space="preserve"> postavki, administracije korisnika (gdje može kreirati nove korisnike, ažurirati, brisati, blokirati i odblokirati postojeće korisnike), administracija riba (uključuje dodavanje nove ribe, ažuriranje i brisanje postojeće), administracija lokacija (uključuje dodavanje nove lokacije, ažuriranje i brisanje postojeće), ažuriranje i brisanje postojećih ponuda u sustavu te prihvaćanje i odbijanje rezervacija nad svim ponudama.</w:t>
      </w:r>
    </w:p>
    <w:p w:rsidR="00394738" w:rsidRDefault="006674DC">
      <w:r>
        <w:rPr>
          <w:noProof/>
        </w:rPr>
        <w:lastRenderedPageBreak/>
        <w:drawing>
          <wp:inline distT="0" distB="0" distL="0" distR="0">
            <wp:extent cx="5016500" cy="8892540"/>
            <wp:effectExtent l="0" t="0" r="0" b="3810"/>
            <wp:docPr id="1" name="Slika 1" descr="Slika na kojoj se prikazuje tekst&#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JAGRAM FINAL.png"/>
                    <pic:cNvPicPr/>
                  </pic:nvPicPr>
                  <pic:blipFill>
                    <a:blip r:embed="rId4">
                      <a:extLst>
                        <a:ext uri="{28A0092B-C50C-407E-A947-70E740481C1C}">
                          <a14:useLocalDpi xmlns:a14="http://schemas.microsoft.com/office/drawing/2010/main" val="0"/>
                        </a:ext>
                      </a:extLst>
                    </a:blip>
                    <a:stretch>
                      <a:fillRect/>
                    </a:stretch>
                  </pic:blipFill>
                  <pic:spPr>
                    <a:xfrm>
                      <a:off x="0" y="0"/>
                      <a:ext cx="5016500" cy="8892540"/>
                    </a:xfrm>
                    <a:prstGeom prst="rect">
                      <a:avLst/>
                    </a:prstGeom>
                  </pic:spPr>
                </pic:pic>
              </a:graphicData>
            </a:graphic>
          </wp:inline>
        </w:drawing>
      </w:r>
    </w:p>
    <w:sectPr w:rsidR="00394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4DC"/>
    <w:rsid w:val="00394738"/>
    <w:rsid w:val="006674DC"/>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7D9A0A-2D68-47F0-B1B6-EE50515B32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hr-H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DC"/>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588</Words>
  <Characters>3352</Characters>
  <Application>Microsoft Office Word</Application>
  <DocSecurity>0</DocSecurity>
  <Lines>27</Lines>
  <Paragraphs>7</Paragraphs>
  <ScaleCrop>false</ScaleCrop>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Anabela Pranjić</dc:creator>
  <cp:keywords/>
  <dc:description/>
  <cp:lastModifiedBy>Anabela Pranjić</cp:lastModifiedBy>
  <cp:revision>1</cp:revision>
  <dcterms:created xsi:type="dcterms:W3CDTF">2020-07-14T19:47:00Z</dcterms:created>
  <dcterms:modified xsi:type="dcterms:W3CDTF">2020-07-14T19:48:00Z</dcterms:modified>
</cp:coreProperties>
</file>