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77" w:rsidRDefault="001530E1">
      <w:r w:rsidRPr="001530E1">
        <w:t>http://securitydaily.net/tong-</w:t>
      </w:r>
      <w:bookmarkStart w:id="0" w:name="_GoBack"/>
      <w:bookmarkEnd w:id="0"/>
      <w:r w:rsidRPr="001530E1">
        <w:t>quan-ve-pack-va-unpack/</w:t>
      </w:r>
    </w:p>
    <w:sectPr w:rsidR="001A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33"/>
    <w:rsid w:val="00150C97"/>
    <w:rsid w:val="001530E1"/>
    <w:rsid w:val="001A3577"/>
    <w:rsid w:val="00526433"/>
    <w:rsid w:val="0078266C"/>
    <w:rsid w:val="00993632"/>
    <w:rsid w:val="00C3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9023E-BC73-43F0-9B6C-EF67A10E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nmvuong</dc:creator>
  <cp:keywords/>
  <dc:description/>
  <cp:lastModifiedBy>nmvuong</cp:lastModifiedBy>
  <cp:revision>3</cp:revision>
  <dcterms:created xsi:type="dcterms:W3CDTF">2017-04-23T05:41:00Z</dcterms:created>
  <dcterms:modified xsi:type="dcterms:W3CDTF">2017-04-23T05:42:00Z</dcterms:modified>
</cp:coreProperties>
</file>