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05번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liberation of the hand from its primarily walking-related function </w:t>
            </w:r>
            <w:r>
              <w:rPr>
                <w:rFonts w:ascii="Malgun Gothic" w:cs="Malgun Gothic" w:eastAsia="Malgun Gothic" w:hAnsi="Malgun Gothic"/>
                <w:b w:val="false"/>
                <w:bCs w:val="false"/>
                <w:sz w:val="18"/>
                <w:szCs w:val="18"/>
                <w:u w:val="single"/>
              </w:rPr>
              <w:t xml:space="preserve">(A) made possible</w:t>
            </w:r>
            <w:r>
              <w:rPr>
                <w:rFonts w:ascii="Malgun Gothic" w:cs="Malgun Gothic" w:eastAsia="Malgun Gothic" w:hAnsi="Malgun Gothic"/>
                <w:sz w:val="18"/>
                <w:szCs w:val="18"/>
              </w:rPr>
              <w:t xml:space="preserve"> a massive diversification of images through digital movement and grasping. </w:t>
            </w:r>
            <w:r>
              <w:rPr>
                <w:rFonts w:ascii="Malgun Gothic" w:cs="Malgun Gothic" w:eastAsia="Malgun Gothic" w:hAnsi="Malgun Gothic"/>
                <w:sz w:val="18"/>
                <w:szCs w:val="18"/>
              </w:rPr>
              <w:t xml:space="preserve">This in turn allowed for an explosion in the diversity and function of tools </w:t>
            </w:r>
            <w:r>
              <w:rPr>
                <w:rFonts w:ascii="Malgun Gothic" w:cs="Malgun Gothic" w:eastAsia="Malgun Gothic" w:hAnsi="Malgun Gothic"/>
                <w:b w:val="false"/>
                <w:bCs w:val="false"/>
                <w:sz w:val="18"/>
                <w:szCs w:val="18"/>
                <w:u w:val="single"/>
              </w:rPr>
              <w:t xml:space="preserve">(B) that could be manipulated</w:t>
            </w:r>
            <w:r>
              <w:rPr>
                <w:rFonts w:ascii="Malgun Gothic" w:cs="Malgun Gothic" w:eastAsia="Malgun Gothic" w:hAnsi="Malgun Gothic"/>
                <w:sz w:val="18"/>
                <w:szCs w:val="18"/>
              </w:rPr>
              <w:t xml:space="preserve"> by the hand, including gesture or graphism (the manipulation of matter with the hand). </w:t>
            </w:r>
            <w:r>
              <w:rPr>
                <w:rFonts w:ascii="Malgun Gothic" w:cs="Malgun Gothic" w:eastAsia="Malgun Gothic" w:hAnsi="Malgun Gothic"/>
                <w:sz w:val="18"/>
                <w:szCs w:val="18"/>
              </w:rPr>
              <w:t xml:space="preserve">Gesture and graphism thus </w:t>
            </w:r>
            <w:r>
              <w:rPr>
                <w:rFonts w:ascii="Malgun Gothic" w:cs="Malgun Gothic" w:eastAsia="Malgun Gothic" w:hAnsi="Malgun Gothic"/>
                <w:b w:val="false"/>
                <w:bCs w:val="false"/>
                <w:sz w:val="18"/>
                <w:szCs w:val="18"/>
                <w:u w:val="single"/>
              </w:rPr>
              <w:t xml:space="preserve">(C) increasing enabled</w:t>
            </w:r>
            <w:r>
              <w:rPr>
                <w:rFonts w:ascii="Malgun Gothic" w:cs="Malgun Gothic" w:eastAsia="Malgun Gothic" w:hAnsi="Malgun Gothic"/>
                <w:sz w:val="18"/>
                <w:szCs w:val="18"/>
              </w:rPr>
              <w:t xml:space="preserve"> the gathering or centripetal contraction of an extremely wide diversity of rhythmic motions of the arm and hand. </w:t>
            </w:r>
            <w:r>
              <w:rPr>
                <w:rFonts w:ascii="Malgun Gothic" w:cs="Malgun Gothic" w:eastAsia="Malgun Gothic" w:hAnsi="Malgun Gothic"/>
                <w:sz w:val="18"/>
                <w:szCs w:val="18"/>
              </w:rPr>
              <w:t xml:space="preserve">The freedom of the hand </w:t>
            </w:r>
            <w:r>
              <w:rPr>
                <w:rFonts w:ascii="Malgun Gothic" w:cs="Malgun Gothic" w:eastAsia="Malgun Gothic" w:hAnsi="Malgun Gothic"/>
                <w:b w:val="false"/>
                <w:bCs w:val="false"/>
                <w:sz w:val="18"/>
                <w:szCs w:val="18"/>
                <w:u w:val="single"/>
              </w:rPr>
              <w:t xml:space="preserve">(D) not only made possible</w:t>
            </w:r>
            <w:r>
              <w:rPr>
                <w:rFonts w:ascii="Malgun Gothic" w:cs="Malgun Gothic" w:eastAsia="Malgun Gothic" w:hAnsi="Malgun Gothic"/>
                <w:sz w:val="18"/>
                <w:szCs w:val="18"/>
              </w:rPr>
              <w:t xml:space="preserve"> an increased kinetic capacity for grasping and accumulating things toward the center of the body, such as putting food into the mouth, but it also permitted a rhythmic accumulation of natural motions in the arm and hand itself, like the repetitive motion of striking stones to make tools. </w:t>
            </w:r>
            <w:r>
              <w:rPr>
                <w:rFonts w:ascii="Malgun Gothic" w:cs="Malgun Gothic" w:eastAsia="Malgun Gothic" w:hAnsi="Malgun Gothic"/>
                <w:sz w:val="18"/>
                <w:szCs w:val="18"/>
              </w:rPr>
              <w:t xml:space="preserve">In other words, the hand began to reflect certain natural motions — waves, wind, water, and so on — in the functional graphic patterns or distribution of images </w:t>
            </w:r>
            <w:r>
              <w:rPr>
                <w:rFonts w:ascii="Malgun Gothic" w:cs="Malgun Gothic" w:eastAsia="Malgun Gothic" w:hAnsi="Malgun Gothic"/>
                <w:b w:val="false"/>
                <w:bCs w:val="false"/>
                <w:sz w:val="18"/>
                <w:szCs w:val="18"/>
                <w:u w:val="single"/>
              </w:rPr>
              <w:t xml:space="preserve">(E) that define</w:t>
            </w:r>
            <w:r>
              <w:rPr>
                <w:rFonts w:ascii="Malgun Gothic" w:cs="Malgun Gothic" w:eastAsia="Malgun Gothic" w:hAnsi="Malgun Gothic"/>
                <w:sz w:val="18"/>
                <w:szCs w:val="18"/>
              </w:rPr>
              <w:t xml:space="preserve"> the aesthetic field.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The Freed Hand: How Grasping Gave Birth to Images and Tools</w:t>
      </w:r>
    </w:p>
    <w:p>
      <w:pPr>
        <w:spacing w:after="10" w:line="240"/>
        <w:ind w:left="280"/>
      </w:pPr>
      <w:r>
        <w:rPr>
          <w:rFonts w:ascii="Malgun Gothic" w:cs="Malgun Gothic" w:eastAsia="Malgun Gothic" w:hAnsi="Malgun Gothic"/>
          <w:sz w:val="18"/>
          <w:szCs w:val="18"/>
        </w:rPr>
        <w:t xml:space="preserve">② Why Humans Began to Walk on Two Legs</w:t>
      </w:r>
    </w:p>
    <w:p>
      <w:pPr>
        <w:spacing w:after="10" w:line="240"/>
        <w:ind w:left="280"/>
      </w:pPr>
      <w:r>
        <w:rPr>
          <w:rFonts w:ascii="Malgun Gothic" w:cs="Malgun Gothic" w:eastAsia="Malgun Gothic" w:hAnsi="Malgun Gothic"/>
          <w:sz w:val="18"/>
          <w:szCs w:val="18"/>
        </w:rPr>
        <w:t xml:space="preserve">③ The Evolution of Stone Tools Across Continents</w:t>
      </w:r>
    </w:p>
    <w:p>
      <w:pPr>
        <w:spacing w:after="10" w:line="240"/>
        <w:ind w:left="280"/>
      </w:pPr>
      <w:r>
        <w:rPr>
          <w:rFonts w:ascii="Malgun Gothic" w:cs="Malgun Gothic" w:eastAsia="Malgun Gothic" w:hAnsi="Malgun Gothic"/>
          <w:sz w:val="18"/>
          <w:szCs w:val="18"/>
        </w:rPr>
        <w:t xml:space="preserve">④ Natural Rhythms: Waves, Wind, and Water</w:t>
      </w:r>
    </w:p>
    <w:p>
      <w:pPr>
        <w:spacing w:after="10" w:line="240"/>
        <w:ind w:left="280"/>
      </w:pPr>
      <w:r>
        <w:rPr>
          <w:rFonts w:ascii="Malgun Gothic" w:cs="Malgun Gothic" w:eastAsia="Malgun Gothic" w:hAnsi="Malgun Gothic"/>
          <w:sz w:val="18"/>
          <w:szCs w:val="18"/>
        </w:rPr>
        <w:t xml:space="preserve">⑤ How Eating Habits Shaped the Human Body</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보행 기능에서 해방된 손이 도구와 이미지, 미적 영역의 다양화를 가능하게 한 과정</w:t>
      </w:r>
    </w:p>
    <w:p>
      <w:pPr>
        <w:spacing w:after="10" w:line="240"/>
        <w:ind w:left="280"/>
      </w:pPr>
      <w:r>
        <w:rPr>
          <w:rFonts w:ascii="Malgun Gothic" w:cs="Malgun Gothic" w:eastAsia="Malgun Gothic" w:hAnsi="Malgun Gothic"/>
          <w:sz w:val="18"/>
          <w:szCs w:val="18"/>
        </w:rPr>
        <w:t xml:space="preserve">② 직립 보행이 인간의 뇌 크기에 미친 영향</w:t>
      </w:r>
    </w:p>
    <w:p>
      <w:pPr>
        <w:spacing w:after="10" w:line="240"/>
        <w:ind w:left="280"/>
      </w:pPr>
      <w:r>
        <w:rPr>
          <w:rFonts w:ascii="Malgun Gothic" w:cs="Malgun Gothic" w:eastAsia="Malgun Gothic" w:hAnsi="Malgun Gothic"/>
          <w:sz w:val="18"/>
          <w:szCs w:val="18"/>
        </w:rPr>
        <w:t xml:space="preserve">③ 석기 제작 기술의 지역별 차이</w:t>
      </w:r>
    </w:p>
    <w:p>
      <w:pPr>
        <w:spacing w:after="10" w:line="240"/>
        <w:ind w:left="280"/>
      </w:pPr>
      <w:r>
        <w:rPr>
          <w:rFonts w:ascii="Malgun Gothic" w:cs="Malgun Gothic" w:eastAsia="Malgun Gothic" w:hAnsi="Malgun Gothic"/>
          <w:sz w:val="18"/>
          <w:szCs w:val="18"/>
        </w:rPr>
        <w:t xml:space="preserve">④ 음식을 손으로 먹는 문화의 기원</w:t>
      </w:r>
    </w:p>
    <w:p>
      <w:pPr>
        <w:spacing w:after="10" w:line="240"/>
        <w:ind w:left="280"/>
      </w:pPr>
      <w:r>
        <w:rPr>
          <w:rFonts w:ascii="Malgun Gothic" w:cs="Malgun Gothic" w:eastAsia="Malgun Gothic" w:hAnsi="Malgun Gothic"/>
          <w:sz w:val="18"/>
          <w:szCs w:val="18"/>
        </w:rPr>
        <w:t xml:space="preserve">⑤ 자연 현상을 관찰하는 과학적 방법의 발달</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other words, the hand began to ______________________________ in the functional graphic patterns or distribution of images that define the aesthetic field.</w:t>
            </w:r>
          </w:p>
        </w:tc>
      </w:tr>
    </w:tbl>
    <w:p>
      <w:pPr>
        <w:spacing w:after="10" w:line="240"/>
        <w:ind w:left="280"/>
      </w:pPr>
      <w:r>
        <w:rPr>
          <w:rFonts w:ascii="Malgun Gothic" w:cs="Malgun Gothic" w:eastAsia="Malgun Gothic" w:hAnsi="Malgun Gothic"/>
          <w:sz w:val="18"/>
          <w:szCs w:val="18"/>
        </w:rPr>
        <w:t xml:space="preserve">① reflect certain natural motions</w:t>
      </w:r>
    </w:p>
    <w:p>
      <w:pPr>
        <w:spacing w:after="10" w:line="240"/>
        <w:ind w:left="280"/>
      </w:pPr>
      <w:r>
        <w:rPr>
          <w:rFonts w:ascii="Malgun Gothic" w:cs="Malgun Gothic" w:eastAsia="Malgun Gothic" w:hAnsi="Malgun Gothic"/>
          <w:sz w:val="18"/>
          <w:szCs w:val="18"/>
        </w:rPr>
        <w:t xml:space="preserve">② lose its ability to grasp objects</w:t>
      </w:r>
    </w:p>
    <w:p>
      <w:pPr>
        <w:spacing w:after="10" w:line="240"/>
        <w:ind w:left="280"/>
      </w:pPr>
      <w:r>
        <w:rPr>
          <w:rFonts w:ascii="Malgun Gothic" w:cs="Malgun Gothic" w:eastAsia="Malgun Gothic" w:hAnsi="Malgun Gothic"/>
          <w:sz w:val="18"/>
          <w:szCs w:val="18"/>
        </w:rPr>
        <w:t xml:space="preserve">③ depend entirely on the feet for support</w:t>
      </w:r>
    </w:p>
    <w:p>
      <w:pPr>
        <w:spacing w:after="10" w:line="240"/>
        <w:ind w:left="280"/>
      </w:pPr>
      <w:r>
        <w:rPr>
          <w:rFonts w:ascii="Malgun Gothic" w:cs="Malgun Gothic" w:eastAsia="Malgun Gothic" w:hAnsi="Malgun Gothic"/>
          <w:sz w:val="18"/>
          <w:szCs w:val="18"/>
        </w:rPr>
        <w:t xml:space="preserve">④ avoid any contact with stone tools</w:t>
      </w:r>
    </w:p>
    <w:p>
      <w:pPr>
        <w:spacing w:after="10" w:line="240"/>
        <w:ind w:left="280"/>
      </w:pPr>
      <w:r>
        <w:rPr>
          <w:rFonts w:ascii="Malgun Gothic" w:cs="Malgun Gothic" w:eastAsia="Malgun Gothic" w:hAnsi="Malgun Gothic"/>
          <w:sz w:val="18"/>
          <w:szCs w:val="18"/>
        </w:rPr>
        <w:t xml:space="preserve">⑤ hide the rhythms of the arm</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Once the hand was ① </w:t>
            </w:r>
            <w:r>
              <w:rPr>
                <w:rFonts w:ascii="Malgun Gothic" w:cs="Malgun Gothic" w:eastAsia="Malgun Gothic" w:hAnsi="Malgun Gothic"/>
                <w:b w:val="false"/>
                <w:bCs w:val="false"/>
                <w:sz w:val="18"/>
                <w:szCs w:val="18"/>
                <w:u w:val="single"/>
              </w:rPr>
              <w:t xml:space="preserve">freed</w:t>
            </w:r>
            <w:r>
              <w:rPr>
                <w:rFonts w:ascii="Malgun Gothic" w:cs="Malgun Gothic" w:eastAsia="Malgun Gothic" w:hAnsi="Malgun Gothic"/>
                <w:sz w:val="18"/>
                <w:szCs w:val="18"/>
              </w:rPr>
              <w:t xml:space="preserve"> from walking, images and tools became far more ② </w:t>
            </w:r>
            <w:r>
              <w:rPr>
                <w:rFonts w:ascii="Malgun Gothic" w:cs="Malgun Gothic" w:eastAsia="Malgun Gothic" w:hAnsi="Malgun Gothic"/>
                <w:b w:val="false"/>
                <w:bCs w:val="false"/>
                <w:sz w:val="18"/>
                <w:szCs w:val="18"/>
                <w:u w:val="single"/>
              </w:rPr>
              <w:t xml:space="preserve">diverse</w:t>
            </w:r>
            <w:r>
              <w:rPr>
                <w:rFonts w:ascii="Malgun Gothic" w:cs="Malgun Gothic" w:eastAsia="Malgun Gothic" w:hAnsi="Malgun Gothic"/>
                <w:sz w:val="18"/>
                <w:szCs w:val="18"/>
              </w:rPr>
              <w:t xml:space="preserve">; gesture and graphism ③ </w:t>
            </w:r>
            <w:r>
              <w:rPr>
                <w:rFonts w:ascii="Malgun Gothic" w:cs="Malgun Gothic" w:eastAsia="Malgun Gothic" w:hAnsi="Malgun Gothic"/>
                <w:b w:val="false"/>
                <w:bCs w:val="false"/>
                <w:sz w:val="18"/>
                <w:szCs w:val="18"/>
                <w:u w:val="single"/>
              </w:rPr>
              <w:t xml:space="preserve">scattered</w:t>
            </w:r>
            <w:r>
              <w:rPr>
                <w:rFonts w:ascii="Malgun Gothic" w:cs="Malgun Gothic" w:eastAsia="Malgun Gothic" w:hAnsi="Malgun Gothic"/>
                <w:sz w:val="18"/>
                <w:szCs w:val="18"/>
              </w:rPr>
              <w:t xml:space="preserve"> the many rhythmic motions of the arm and hand toward the center of the body, and ④ </w:t>
            </w:r>
            <w:r>
              <w:rPr>
                <w:rFonts w:ascii="Malgun Gothic" w:cs="Malgun Gothic" w:eastAsia="Malgun Gothic" w:hAnsi="Malgun Gothic"/>
                <w:b w:val="false"/>
                <w:bCs w:val="false"/>
                <w:sz w:val="18"/>
                <w:szCs w:val="18"/>
                <w:u w:val="single"/>
              </w:rPr>
              <w:t xml:space="preserve">repetitive</w:t>
            </w:r>
            <w:r>
              <w:rPr>
                <w:rFonts w:ascii="Malgun Gothic" w:cs="Malgun Gothic" w:eastAsia="Malgun Gothic" w:hAnsi="Malgun Gothic"/>
                <w:sz w:val="18"/>
                <w:szCs w:val="18"/>
              </w:rPr>
              <w:t xml:space="preserve"> actions such as striking stones let the hand ⑤ </w:t>
            </w:r>
            <w:r>
              <w:rPr>
                <w:rFonts w:ascii="Malgun Gothic" w:cs="Malgun Gothic" w:eastAsia="Malgun Gothic" w:hAnsi="Malgun Gothic"/>
                <w:b w:val="false"/>
                <w:bCs w:val="false"/>
                <w:sz w:val="18"/>
                <w:szCs w:val="18"/>
                <w:u w:val="single"/>
              </w:rPr>
              <w:t xml:space="preserve">mirror</w:t>
            </w:r>
            <w:r>
              <w:rPr>
                <w:rFonts w:ascii="Malgun Gothic" w:cs="Malgun Gothic" w:eastAsia="Malgun Gothic" w:hAnsi="Malgun Gothic"/>
                <w:sz w:val="18"/>
                <w:szCs w:val="18"/>
              </w:rPr>
              <w:t xml:space="preserve"> the motions of waves, wind, and water.</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liberation of the hand from its primarily walking-related function made possible a massive diversification of images through digital movement and grasping. ① This in turn allowed for an explosion in the diversity and function of tools that could be manipulated by the hand, including gesture or graphism (the manipulation of matter with the hand). ② Gesture and graphism thus increasingly enabled the gathering or centripetal contraction of an extremely wide diversity of rhythmic motions of the arm and hand. ③ Modern surgeons, however, rely on robotic arms rather than their own hands for delicate operations. ④ The freedom of the hand not only made possible an increased kinetic capacity for grasping and accumulating things toward the center of the body, such as putting food into the mouth, but it also permitted a rhythmic accumulation of natural motions in the arm and hand itself, like the repetitive motion of striking stones to make tools. ⑤ In other words, the hand began to reflect certain natural motions — waves, wind, water, and so on — in the functional graphic patterns or distribution of images that define the aesthetic field.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liberation of the hand from its primarily walking-related function made possible a massive diversification of images through digital movement and grasping.</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The freedom of the hand not only made possible an increased kinetic capacity for grasping and accumulating things toward the center of the body, such as putting food into the mouth, but it also permitted a rhythmic accumulation of natural motions in the arm and hand itself, like the repetitive motion of striking stones to make tools.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In other words, the hand began to reflect certain natural motions — waves, wind, water, and so on — in the functional graphic patterns or distribution of images that define the aesthetic field.</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This in turn allowed for an explosion in the diversity and function of tools that could be manipulated by the hand, including gesture or graphism (the manipulation of matter with the hand). Gesture and graphism thus increasingly enabled the gathering or centripetal contraction of an extremely wide diversity of rhythmic motions of the arm and hand.</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freedom of the hand not only made possible an increased kinetic capacity for grasping and accumulating things toward the center of the body, such as putting food into the mouth, but it also permitted a rhythmic accumulation of natural motions in the arm and hand itself, like the repetitive motion of striking stones to make tools.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① ) The liberation of the hand from its primarily walking-related function made possible a massive diversification of images through digital movement and grasping. ( ② ) This in turn allowed for an explosion in the diversity and function of tools that could be manipulated by the hand, including gesture or graphism (the manipulation of matter with the hand). ( ③ ) Gesture and graphism thus increasingly enabled the gathering or centripetal contraction of an extremely wide diversity of rhythmic motions of the arm and hand. ( ④ ) In other words, the hand began to reflect certain natural motions — waves, wind, water, and so on — in the functional graphic patterns or distribution of images that define the aesthetic field.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Freed from its role in walking, the hand gained the ability to grasp and to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rhythmic motions, which allowed tools and images to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and the hand to echo the patterns of nature.</w:t>
            </w:r>
          </w:p>
        </w:tc>
      </w:tr>
    </w:tbl>
    <w:p>
      <w:pPr>
        <w:tabs>
          <w:tab w:val="left" w:pos="5200"/>
        </w:tabs>
        <w:spacing w:after="10" w:line="240"/>
        <w:ind w:left="280"/>
      </w:pPr>
      <w:r>
        <w:rPr>
          <w:rFonts w:ascii="Malgun Gothic" w:cs="Malgun Gothic" w:eastAsia="Malgun Gothic" w:hAnsi="Malgun Gothic"/>
          <w:sz w:val="18"/>
          <w:szCs w:val="18"/>
        </w:rPr>
        <w:t xml:space="preserve">① (A) accumulate … (B) diversify</w:t>
      </w:r>
      <w:r>
        <w:rPr>
          <w:rFonts w:ascii="Malgun Gothic" w:cs="Malgun Gothic" w:eastAsia="Malgun Gothic" w:hAnsi="Malgun Gothic"/>
          <w:sz w:val="18"/>
          <w:szCs w:val="18"/>
        </w:rPr>
        <w:t xml:space="preserve">	② (A) accumulate … (B) disappear</w:t>
      </w:r>
    </w:p>
    <w:p>
      <w:pPr>
        <w:tabs>
          <w:tab w:val="left" w:pos="5200"/>
        </w:tabs>
        <w:spacing w:after="10" w:line="240"/>
        <w:ind w:left="280"/>
      </w:pPr>
      <w:r>
        <w:rPr>
          <w:rFonts w:ascii="Malgun Gothic" w:cs="Malgun Gothic" w:eastAsia="Malgun Gothic" w:hAnsi="Malgun Gothic"/>
          <w:sz w:val="18"/>
          <w:szCs w:val="18"/>
        </w:rPr>
        <w:t xml:space="preserve">③ (A) suppress … (B) diversify</w:t>
      </w:r>
      <w:r>
        <w:rPr>
          <w:rFonts w:ascii="Malgun Gothic" w:cs="Malgun Gothic" w:eastAsia="Malgun Gothic" w:hAnsi="Malgun Gothic"/>
          <w:sz w:val="18"/>
          <w:szCs w:val="18"/>
        </w:rPr>
        <w:t xml:space="preserve">	④ (A) suppress … (B) shrink</w:t>
      </w:r>
    </w:p>
    <w:p>
      <w:pPr>
        <w:tabs>
          <w:tab w:val="left" w:pos="5200"/>
        </w:tabs>
        <w:spacing w:after="10" w:line="240"/>
        <w:ind w:left="280"/>
      </w:pPr>
      <w:r>
        <w:rPr>
          <w:rFonts w:ascii="Malgun Gothic" w:cs="Malgun Gothic" w:eastAsia="Malgun Gothic" w:hAnsi="Malgun Gothic"/>
          <w:sz w:val="18"/>
          <w:szCs w:val="18"/>
        </w:rPr>
        <w:t xml:space="preserve">⑤ (A) forget … (B) multiply</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이것은 결과적으로 손에 의해 조작될 수 있는 도구의 다양성과 기능의 폭발적 증가를 가능하게 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this / in turn / allow for / an explosion / in the diversity and function / of tools / that / could / manipulate / by the hand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05번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This in turn allowed for an explosion in the diversity and function of tools that could be manipulated by the hand.</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손이 주로 보행과 관련된 그것의 기능에서 해방된 것은 손가락의 움직임과 움켜쥐기를 통해 이미지의 대대적인 다양화를 가능하게 했다. ❷ 이것은 결국 제스처나 그래피즘(손으로 물질을 조작하는 것)을 포함하여, 손으로 다룰 수 있는 도구들의 다양성과 기능의 폭발적 증가를 가능하게 했다. ❸ 따라서 제스처와 그래피즘은 팔과 손의 매우 폭넓고 다양한 리드미컬한 움직임을 한데 모으는 것, 즉 중심을 향해 수축시키는 것을 점점 더 가능하게 해 주었다. ❹ 손의 자유는 음식을 입에 넣는 것과 같이 신체 중심을 향해 사물을 움켜쥐고 모아들이는 운동 능력의 증가를 가능하게 했을 뿐만 아니라, 그것은 또한 도구를 만들기 위해 돌을 두드리는 반복적 동작처럼, 팔과 손 자체 안에서 자연스러운 움직임이 리드미컬하게 축적되는 것도 허용했다. ❺ 다시 말해, 손은 파도, 바람, 물 등과 같은 특정한 자연의 움직임을, 미적 영역을 규정하는 기능적 그래픽 패턴이나 이미지의 배열 속에 반영하기 시작했다.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손이 보행 기능에서 해방되자(❶) 이미지와 도구가 다양해지고(❶~❷), 몸짓과 그래피즘이 팔과 손의 리듬 운동을 모았으며(❸~❹), 손이 자연의 운동을 이미지의 패턴으로 반영하게 되었다(❺). 해방된 손이 이미지와 도구를 낳았다는 ①. ②·③·⑤는 부분·무관, ④는 ❺의 예시일 뿐.</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❶ The liberation of the hand ~ made possible a massive diversification of images 가 주제문이고, 나머지는 그 결과(도구·몸짓·리듬 운동·미적 영역). ②·③·④·⑤는 언급 없거나 예시 수준.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❹에서 손은 돌을 치는 반복 동작처럼 '자연적 운동을 리듬 있게 축적'했다고 했고, 빈칸 뒤 '파도, 바람, 물' 같은 예가 나온다. 따라서 손이 '자연의 운동을 반영'한다는 ①. ②·③·④·⑤는 글의 방향(손의 능력 확장)과 반대.</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increasing enabled → increasingly enabled. 동사 enabled를 수식하므로 부사. (A) made possible + 긴 목적어(목적어 후치) ○. (B) 도구가 '조작되는' 수동 could be manipulated ○. (D) not only made possible ~ but it also permitted 병렬 ○. (E) 선행사 the functional graphic patterns or distribution(복수) → define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❸ gesture and graphism enabled the gathering or centripetal contraction(모으는 구심적 수축). 따라서 ③ scattered(흩뜨리다) → gathered. ① freed(❶ liberation), ② diverse(❶ diversification), ④ repetitive(❹), ⑤ mirror(❺ reflect)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글은 손의 해방 → 도구·몸짓의 다양화 → 리듬 운동의 축적 → 자연 운동의 반영이라는 진화적 서술. ③(현대 외과 의사의 로봇 팔)은 시대와 주제가 모두 벗어난 문장.</w:t>
      </w:r>
    </w:p>
    <w:p>
      <w:pPr>
        <w:spacing w:after="30" w:line="250"/>
        <w:jc w:val="both"/>
      </w:pPr>
      <w:r>
        <w:rPr>
          <w:rFonts w:ascii="Malgun Gothic" w:cs="Malgun Gothic" w:eastAsia="Malgun Gothic" w:hAnsi="Malgun Gothic"/>
          <w:b/>
          <w:bCs/>
          <w:color w:val="1F3864"/>
          <w:sz w:val="18"/>
          <w:szCs w:val="18"/>
        </w:rPr>
        <w:t xml:space="preserve">7번 [순서] 정답 ④  </w:t>
      </w:r>
      <w:r>
        <w:rPr>
          <w:rFonts w:ascii="Malgun Gothic" w:cs="Malgun Gothic" w:eastAsia="Malgun Gothic" w:hAnsi="Malgun Gothic"/>
          <w:sz w:val="18"/>
          <w:szCs w:val="18"/>
        </w:rPr>
        <w:t xml:space="preserve">주어진 글(손의 해방 → 이미지의 다양화) → (C) This in turn(이것이 결과적으로) 도구의 다양화 + Gesture and graphism thus 리듬 운동을 모음 → (A) The freedom of the hand not only ~ but also 리듬 축적(돌 치기) → (B) In other words 손이 자연의 운동을 반영. 단서: (C)의 This는 주어진 글을, (B)의 In other words는 (A)를 다시 말한 것.</w:t>
      </w:r>
    </w:p>
    <w:p>
      <w:pPr>
        <w:spacing w:after="30" w:line="250"/>
        <w:jc w:val="both"/>
      </w:pPr>
      <w:r>
        <w:rPr>
          <w:rFonts w:ascii="Malgun Gothic" w:cs="Malgun Gothic" w:eastAsia="Malgun Gothic" w:hAnsi="Malgun Gothic"/>
          <w:b/>
          <w:bCs/>
          <w:color w:val="1F3864"/>
          <w:sz w:val="18"/>
          <w:szCs w:val="18"/>
        </w:rPr>
        <w:t xml:space="preserve">8번 [삽입] 정답 ⑤  </w:t>
      </w:r>
      <w:r>
        <w:rPr>
          <w:rFonts w:ascii="Malgun Gothic" w:cs="Malgun Gothic" w:eastAsia="Malgun Gothic" w:hAnsi="Malgun Gothic"/>
          <w:sz w:val="18"/>
          <w:szCs w:val="18"/>
        </w:rPr>
        <w:t xml:space="preserve">주어진 문장은 손의 자유가 '움켜쥐어 몸 중심으로 모으는 능력'뿐 아니라 '돌을 치는 반복 동작 같은 리듬 축적'도 가능하게 했다는 내용. ❸(리듬 운동의 구심적 수축) 뒤에서 그것을 구체화하고, ❺의 In other words가 주어진 문장을 받아야 하므로 ⑤.</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❹ a rhythmic accumulation of natural motions → accumulate(축적하다). (B) ❶ massive diversification of images, ❷ explosion in the diversity of tools → diversify. ③·④ suppress는 반대, ② disappear·④ shrink는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allowed for — 과거 시제 ② tools that could be manipulated — 주격 관계대명사 + 수동태(manipulate → be manipulated) ③ in turn의 위치(주어와 동사 사이). could manipulate(능동)로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liberation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해방</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centripetal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구심적인</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diversification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다양화</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kinetic</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운동의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grasp</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움켜쥐다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accumulate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축적하다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manipulate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조작하다, 다루다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repetitive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반복적인</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graphism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그래피즘(손으로 물질을 다루기)</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aesthetic</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미적인</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2026-10-14T05:25:20.078Z</dcterms:created>
  <dcterms:modified xsi:type="dcterms:W3CDTF">2026-10-14T05:25:20.078Z</dcterms:modified>
</cp:coreProperties>
</file>

<file path=docProps/custom.xml><?xml version="1.0" encoding="utf-8"?>
<Properties xmlns="http://schemas.openxmlformats.org/officeDocument/2006/custom-properties" xmlns:vt="http://schemas.openxmlformats.org/officeDocument/2006/docPropsVTypes"/>
</file>