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snapToGrid w:val="0"/>
      </w:pPr>
      <w:r>
        <w:rPr>
          <w:rFonts w:ascii="맑은 고딕" w:hAnsi="맑은 고딕" w:eastAsia="맑은 고딕"/>
          <w:b/>
          <w:color w:val="0A1E3A"/>
          <w:sz w:val="20"/>
          <w:u w:val="none"/>
        </w:rPr>
        <w:t>H1MOGO25-10_40</w:t>
      </w:r>
      <w:r>
        <w:rPr>
          <w:rFonts w:ascii="맑은 고딕" w:hAnsi="맑은 고딕" w:eastAsia="맑은 고딕"/>
          <w:b w:val="0"/>
          <w:color w:val="0A1E3A"/>
          <w:sz w:val="20"/>
          <w:u w:val="none"/>
        </w:rPr>
        <w:t xml:space="preserve"> CHECK + 전용문제 통합 시험지</w:t>
      </w:r>
    </w:p>
    <w:p>
      <w:pPr>
        <w:spacing w:before="0" w:after="20" w:line="276" w:lineRule="auto"/>
        <w:snapToGrid w:val="0"/>
      </w:pPr>
      <w:r>
        <w:rPr>
          <w:rFonts w:ascii="맑은 고딕" w:hAnsi="맑은 고딕" w:eastAsia="맑은 고딕"/>
          <w:b w:val="0"/>
          <w:sz w:val="16"/>
          <w:u w:val="none"/>
        </w:rPr>
        <w:t>The Illusion of a Head Start · 2025년 고1 10월 학력평가 40번</w:t>
      </w:r>
    </w:p>
    <w:p>
      <w:pPr>
        <w:spacing w:before="0" w:after="60" w:line="276" w:lineRule="auto"/>
        <w:snapToGrid w:val="0"/>
        <w:pBdr>
          <w:bottom w:val="single" w:sz="4" w:space="1" w:color="666666"/>
        </w:pBdr>
      </w:pPr>
      <w:r>
        <w:rPr>
          <w:rFonts w:ascii="맑은 고딕" w:hAnsi="맑은 고딕" w:eastAsia="맑은 고딕"/>
          <w:b w:val="0"/>
          <w:sz w:val="16"/>
          <w:u w:val="none"/>
        </w:rPr>
        <w:t>(   )반 (   )번 이름(            )  CHECK ___/35  전용 ___/30.0점</w:t>
      </w:r>
    </w:p>
    <w:p>
      <w:pPr>
        <w:keepNext/>
        <w:spacing w:before="80" w:after="40" w:line="276" w:lineRule="auto"/>
        <w:snapToGrid w:val="0"/>
        <w:shd w:val="clear" w:color="auto" w:fill="0A1E3A"/>
      </w:pPr>
      <w:r>
        <w:rPr>
          <w:rFonts w:ascii="맑은 고딕" w:hAnsi="맑은 고딕" w:eastAsia="맑은 고딕"/>
          <w:b/>
          <w:color w:val="FFFFFF"/>
          <w:sz w:val="18"/>
          <w:u w:val="none"/>
        </w:rPr>
        <w:t>PART 1 · CHECK  (35마커)</w:t>
      </w:r>
    </w:p>
    <w:p>
      <w:pPr>
        <w:keepNext/>
        <w:spacing w:before="40" w:after="20" w:line="276" w:lineRule="auto"/>
        <w:snapToGrid w:val="0"/>
        <w:shd w:val="clear" w:color="auto" w:fill="ECEFF4"/>
      </w:pPr>
      <w:r>
        <w:rPr>
          <w:rFonts w:ascii="맑은 고딕" w:hAnsi="맑은 고딕" w:eastAsia="맑은 고딕"/>
          <w:b/>
          <w:sz w:val="16"/>
          <w:u w:val="none"/>
        </w:rPr>
        <w:t>ⓐ 본문 정독</w:t>
      </w:r>
      <w:r>
        <w:rPr>
          <w:rFonts w:ascii="맑은 고딕" w:hAnsi="맑은 고딕" w:eastAsia="맑은 고딕"/>
          <w:b w:val="0"/>
          <w:sz w:val="16"/>
          <w:u w:val="none"/>
        </w:rPr>
        <w:t xml:space="preserve">  [ A / B ]는 알맞은 것에 ○ · 밑줄 빈칸은 첫 글자로 시작하는 단어 · (원형)은 알맞은 형태로</w:t>
      </w:r>
    </w:p>
    <w:p>
      <w:pPr>
        <w:spacing w:before="0" w:after="20" w:line="300" w:lineRule="auto"/>
        <w:jc w:val="both"/>
        <w:snapToGrid w:val="0"/>
      </w:pPr>
      <w:r>
        <w:rPr>
          <w:rFonts w:ascii="맑은 고딕" w:hAnsi="맑은 고딕" w:eastAsia="맑은 고딕"/>
          <w:b w:val="0"/>
          <w:sz w:val="17"/>
          <w:u w:val="none"/>
        </w:rPr>
        <w:t xml:space="preserve">Kivetz, Urminsky, and Zheng </w:t>
      </w:r>
      <w:r>
        <w:rPr>
          <w:rFonts w:ascii="맑은 고딕" w:hAnsi="맑은 고딕" w:eastAsia="맑은 고딕"/>
          <w:b/>
          <w:color w:val="C01F1F"/>
          <w:sz w:val="17"/>
          <w:u w:val="none"/>
          <w:vertAlign w:val="superscript"/>
        </w:rPr>
        <w:t>1)</w:t>
      </w:r>
      <w:r>
        <w:rPr>
          <w:rFonts w:ascii="맑은 고딕" w:hAnsi="맑은 고딕" w:eastAsia="맑은 고딕"/>
          <w:b/>
          <w:sz w:val="17"/>
          <w:u w:val="none"/>
        </w:rPr>
        <w:t>[ partnered / partnering ]</w:t>
      </w:r>
      <w:r>
        <w:rPr>
          <w:rFonts w:ascii="맑은 고딕" w:hAnsi="맑은 고딕" w:eastAsia="맑은 고딕"/>
          <w:b w:val="0"/>
          <w:sz w:val="17"/>
          <w:u w:val="none"/>
        </w:rPr>
        <w:t xml:space="preserve"> with a café to test the </w:t>
      </w:r>
      <w:r>
        <w:rPr>
          <w:rFonts w:ascii="맑은 고딕" w:hAnsi="맑은 고딕" w:eastAsia="맑은 고딕"/>
          <w:b/>
          <w:color w:val="C01F1F"/>
          <w:sz w:val="17"/>
          <w:u w:val="none"/>
          <w:vertAlign w:val="superscript"/>
        </w:rPr>
        <w:t>2)</w:t>
      </w:r>
      <w:r>
        <w:rPr>
          <w:rFonts w:ascii="맑은 고딕" w:hAnsi="맑은 고딕" w:eastAsia="맑은 고딕"/>
          <w:b w:val="0"/>
          <w:sz w:val="17"/>
          <w:u w:val="none"/>
        </w:rPr>
        <w:t xml:space="preserve">________(motivate) effect of </w:t>
      </w:r>
      <w:r>
        <w:rPr>
          <w:rFonts w:ascii="맑은 고딕" w:hAnsi="맑은 고딕" w:eastAsia="맑은 고딕"/>
          <w:b/>
          <w:color w:val="C01F1F"/>
          <w:sz w:val="17"/>
          <w:u w:val="none"/>
          <w:vertAlign w:val="superscript"/>
        </w:rPr>
        <w:t>3)</w:t>
      </w:r>
      <w:r>
        <w:rPr>
          <w:rFonts w:ascii="맑은 고딕" w:hAnsi="맑은 고딕" w:eastAsia="맑은 고딕"/>
          <w:b w:val="0"/>
          <w:sz w:val="17"/>
          <w:u w:val="none"/>
        </w:rPr>
        <w:t xml:space="preserve">i________ progress in an experiment. Customers received a reward card </w:t>
      </w:r>
      <w:r>
        <w:rPr>
          <w:rFonts w:ascii="맑은 고딕" w:hAnsi="맑은 고딕" w:eastAsia="맑은 고딕"/>
          <w:b/>
          <w:color w:val="C01F1F"/>
          <w:sz w:val="17"/>
          <w:u w:val="none"/>
          <w:vertAlign w:val="superscript"/>
        </w:rPr>
        <w:t>4)</w:t>
      </w:r>
      <w:r>
        <w:rPr>
          <w:rFonts w:ascii="맑은 고딕" w:hAnsi="맑은 고딕" w:eastAsia="맑은 고딕"/>
          <w:b/>
          <w:sz w:val="17"/>
          <w:u w:val="none"/>
        </w:rPr>
        <w:t>[ that / what ]</w:t>
      </w:r>
      <w:r>
        <w:rPr>
          <w:rFonts w:ascii="맑은 고딕" w:hAnsi="맑은 고딕" w:eastAsia="맑은 고딕"/>
          <w:b w:val="0"/>
          <w:sz w:val="17"/>
          <w:u w:val="none"/>
        </w:rPr>
        <w:t xml:space="preserve"> offered one free coffee after they’d bought </w:t>
      </w:r>
      <w:r>
        <w:rPr>
          <w:rFonts w:ascii="맑은 고딕" w:hAnsi="맑은 고딕" w:eastAsia="맑은 고딕"/>
          <w:b/>
          <w:color w:val="C01F1F"/>
          <w:sz w:val="17"/>
          <w:u w:val="none"/>
          <w:vertAlign w:val="superscript"/>
        </w:rPr>
        <w:t>5)</w:t>
      </w:r>
      <w:r>
        <w:rPr>
          <w:rFonts w:ascii="맑은 고딕" w:hAnsi="맑은 고딕" w:eastAsia="맑은 고딕"/>
          <w:b w:val="0"/>
          <w:sz w:val="17"/>
          <w:u w:val="none"/>
        </w:rPr>
        <w:t xml:space="preserve">t________. While half of the customers received a card with ten open slots, the other half got a card with twelve open </w:t>
      </w:r>
      <w:r>
        <w:rPr>
          <w:rFonts w:ascii="맑은 고딕" w:hAnsi="맑은 고딕" w:eastAsia="맑은 고딕"/>
          <w:b/>
          <w:color w:val="C01F1F"/>
          <w:sz w:val="17"/>
          <w:u w:val="none"/>
          <w:vertAlign w:val="superscript"/>
        </w:rPr>
        <w:t>6)</w:t>
      </w:r>
      <w:r>
        <w:rPr>
          <w:rFonts w:ascii="맑은 고딕" w:hAnsi="맑은 고딕" w:eastAsia="맑은 고딕"/>
          <w:b w:val="0"/>
          <w:sz w:val="17"/>
          <w:u w:val="none"/>
        </w:rPr>
        <w:t xml:space="preserve">s________. Yet the twelve-slot card had two </w:t>
      </w:r>
      <w:r>
        <w:rPr>
          <w:rFonts w:ascii="맑은 고딕" w:hAnsi="맑은 고딕" w:eastAsia="맑은 고딕"/>
          <w:b/>
          <w:color w:val="C01F1F"/>
          <w:sz w:val="17"/>
          <w:u w:val="none"/>
          <w:vertAlign w:val="superscript"/>
        </w:rPr>
        <w:t>7)</w:t>
      </w:r>
      <w:r>
        <w:rPr>
          <w:rFonts w:ascii="맑은 고딕" w:hAnsi="맑은 고딕" w:eastAsia="맑은 고딕"/>
          <w:b w:val="0"/>
          <w:sz w:val="17"/>
          <w:u w:val="none"/>
        </w:rPr>
        <w:t xml:space="preserve">________(preexist) “bonus” stamps, so, strictly speaking, these </w:t>
      </w:r>
      <w:r>
        <w:rPr>
          <w:rFonts w:ascii="맑은 고딕" w:hAnsi="맑은 고딕" w:eastAsia="맑은 고딕"/>
          <w:b/>
          <w:color w:val="C01F1F"/>
          <w:sz w:val="17"/>
          <w:u w:val="none"/>
          <w:vertAlign w:val="superscript"/>
        </w:rPr>
        <w:t>8)</w:t>
      </w:r>
      <w:r>
        <w:rPr>
          <w:rFonts w:ascii="맑은 고딕" w:hAnsi="맑은 고딕" w:eastAsia="맑은 고딕"/>
          <w:b/>
          <w:sz w:val="17"/>
          <w:u w:val="none"/>
        </w:rPr>
        <w:t>[ were / was ]</w:t>
      </w:r>
      <w:r>
        <w:rPr>
          <w:rFonts w:ascii="맑은 고딕" w:hAnsi="맑은 고딕" w:eastAsia="맑은 고딕"/>
          <w:b w:val="0"/>
          <w:sz w:val="17"/>
          <w:u w:val="none"/>
        </w:rPr>
        <w:t xml:space="preserve"> </w:t>
      </w:r>
      <w:r>
        <w:rPr>
          <w:rFonts w:ascii="맑은 고딕" w:hAnsi="맑은 고딕" w:eastAsia="맑은 고딕"/>
          <w:b/>
          <w:color w:val="C01F1F"/>
          <w:sz w:val="17"/>
          <w:u w:val="none"/>
          <w:vertAlign w:val="superscript"/>
        </w:rPr>
        <w:t>9)</w:t>
      </w:r>
      <w:r>
        <w:rPr>
          <w:rFonts w:ascii="맑은 고딕" w:hAnsi="맑은 고딕" w:eastAsia="맑은 고딕"/>
          <w:b/>
          <w:sz w:val="17"/>
          <w:u w:val="none"/>
        </w:rPr>
        <w:t>[ identical / different ]</w:t>
      </w:r>
      <w:r>
        <w:rPr>
          <w:rFonts w:ascii="맑은 고딕" w:hAnsi="맑은 고딕" w:eastAsia="맑은 고딕"/>
          <w:b w:val="0"/>
          <w:sz w:val="17"/>
          <w:u w:val="none"/>
        </w:rPr>
        <w:t xml:space="preserve"> reward programs. Every customer who got a card needed </w:t>
      </w:r>
      <w:r>
        <w:rPr>
          <w:rFonts w:ascii="맑은 고딕" w:hAnsi="맑은 고딕" w:eastAsia="맑은 고딕"/>
          <w:b/>
          <w:color w:val="C01F1F"/>
          <w:sz w:val="17"/>
          <w:u w:val="none"/>
          <w:vertAlign w:val="superscript"/>
        </w:rPr>
        <w:t>10)</w:t>
      </w:r>
      <w:r>
        <w:rPr>
          <w:rFonts w:ascii="맑은 고딕" w:hAnsi="맑은 고딕" w:eastAsia="맑은 고딕"/>
          <w:b/>
          <w:sz w:val="17"/>
          <w:u w:val="none"/>
        </w:rPr>
        <w:t>[ to make / making ]</w:t>
      </w:r>
      <w:r>
        <w:rPr>
          <w:rFonts w:ascii="맑은 고딕" w:hAnsi="맑은 고딕" w:eastAsia="맑은 고딕"/>
          <w:b w:val="0"/>
          <w:sz w:val="17"/>
          <w:u w:val="none"/>
        </w:rPr>
        <w:t xml:space="preserve"> ten coffee purchases (and collect ten stamps) to get their free coffee. But the appeal of the free stamps was </w:t>
      </w:r>
      <w:r>
        <w:rPr>
          <w:rFonts w:ascii="맑은 고딕" w:hAnsi="맑은 고딕" w:eastAsia="맑은 고딕"/>
          <w:b/>
          <w:color w:val="C01F1F"/>
          <w:sz w:val="17"/>
          <w:u w:val="none"/>
          <w:vertAlign w:val="superscript"/>
        </w:rPr>
        <w:t>11)</w:t>
      </w:r>
      <w:r>
        <w:rPr>
          <w:rFonts w:ascii="맑은 고딕" w:hAnsi="맑은 고딕" w:eastAsia="맑은 고딕"/>
          <w:b/>
          <w:sz w:val="17"/>
          <w:u w:val="none"/>
        </w:rPr>
        <w:t>[ high / low ]</w:t>
      </w:r>
      <w:r>
        <w:rPr>
          <w:rFonts w:ascii="맑은 고딕" w:hAnsi="맑은 고딕" w:eastAsia="맑은 고딕"/>
          <w:b w:val="0"/>
          <w:sz w:val="17"/>
          <w:u w:val="none"/>
        </w:rPr>
        <w:t xml:space="preserve">. People who thought they’d gotten a head start came back to the café more often, </w:t>
      </w:r>
      <w:r>
        <w:rPr>
          <w:rFonts w:ascii="맑은 고딕" w:hAnsi="맑은 고딕" w:eastAsia="맑은 고딕"/>
          <w:b/>
          <w:color w:val="C01F1F"/>
          <w:sz w:val="17"/>
          <w:u w:val="none"/>
          <w:vertAlign w:val="superscript"/>
        </w:rPr>
        <w:t>12)</w:t>
      </w:r>
      <w:r>
        <w:rPr>
          <w:rFonts w:ascii="맑은 고딕" w:hAnsi="맑은 고딕" w:eastAsia="맑은 고딕"/>
          <w:b/>
          <w:sz w:val="17"/>
          <w:u w:val="none"/>
        </w:rPr>
        <w:t>[ filling / filled ]</w:t>
      </w:r>
      <w:r>
        <w:rPr>
          <w:rFonts w:ascii="맑은 고딕" w:hAnsi="맑은 고딕" w:eastAsia="맑은 고딕"/>
          <w:b w:val="0"/>
          <w:sz w:val="17"/>
          <w:u w:val="none"/>
        </w:rPr>
        <w:t xml:space="preserve"> in their reward card more </w:t>
      </w:r>
      <w:r>
        <w:rPr>
          <w:rFonts w:ascii="맑은 고딕" w:hAnsi="맑은 고딕" w:eastAsia="맑은 고딕"/>
          <w:b/>
          <w:color w:val="C01F1F"/>
          <w:sz w:val="17"/>
          <w:u w:val="none"/>
          <w:vertAlign w:val="superscript"/>
        </w:rPr>
        <w:t>13)</w:t>
      </w:r>
      <w:r>
        <w:rPr>
          <w:rFonts w:ascii="맑은 고딕" w:hAnsi="맑은 고딕" w:eastAsia="맑은 고딕"/>
          <w:b w:val="0"/>
          <w:sz w:val="17"/>
          <w:u w:val="none"/>
        </w:rPr>
        <w:t xml:space="preserve">________(quick) than the others. When the card came with two out of twelve slots already filled, it felt to customers like they were already 16 </w:t>
      </w:r>
      <w:r>
        <w:rPr>
          <w:rFonts w:ascii="맑은 고딕" w:hAnsi="맑은 고딕" w:eastAsia="맑은 고딕"/>
          <w:b/>
          <w:color w:val="C01F1F"/>
          <w:sz w:val="17"/>
          <w:u w:val="none"/>
          <w:vertAlign w:val="superscript"/>
        </w:rPr>
        <w:t>14)</w:t>
      </w:r>
      <w:r>
        <w:rPr>
          <w:rFonts w:ascii="맑은 고딕" w:hAnsi="맑은 고딕" w:eastAsia="맑은 고딕"/>
          <w:b w:val="0"/>
          <w:sz w:val="17"/>
          <w:u w:val="none"/>
        </w:rPr>
        <w:t xml:space="preserve">p________ finished with the goal before they’d even </w:t>
      </w:r>
      <w:r>
        <w:rPr>
          <w:rFonts w:ascii="맑은 고딕" w:hAnsi="맑은 고딕" w:eastAsia="맑은 고딕"/>
          <w:b/>
          <w:color w:val="C01F1F"/>
          <w:sz w:val="17"/>
          <w:u w:val="none"/>
          <w:vertAlign w:val="superscript"/>
        </w:rPr>
        <w:t>15)</w:t>
      </w:r>
      <w:r>
        <w:rPr>
          <w:rFonts w:ascii="맑은 고딕" w:hAnsi="맑은 고딕" w:eastAsia="맑은 고딕"/>
          <w:b/>
          <w:sz w:val="17"/>
          <w:u w:val="none"/>
        </w:rPr>
        <w:t>[ started / start ]</w:t>
      </w:r>
      <w:r>
        <w:rPr>
          <w:rFonts w:ascii="맑은 고딕" w:hAnsi="맑은 고딕" w:eastAsia="맑은 고딕"/>
          <w:b w:val="0"/>
          <w:sz w:val="17"/>
          <w:u w:val="none"/>
        </w:rPr>
        <w:t xml:space="preserve">. </w:t>
      </w:r>
      <w:r>
        <w:rPr>
          <w:rFonts w:ascii="맑은 고딕" w:hAnsi="맑은 고딕" w:eastAsia="맑은 고딕"/>
          <w:b/>
          <w:color w:val="C01F1F"/>
          <w:sz w:val="17"/>
          <w:u w:val="none"/>
          <w:vertAlign w:val="superscript"/>
        </w:rPr>
        <w:t>16)</w:t>
      </w:r>
      <w:r>
        <w:rPr>
          <w:rFonts w:ascii="맑은 고딕" w:hAnsi="맑은 고딕" w:eastAsia="맑은 고딕"/>
          <w:b/>
          <w:sz w:val="17"/>
          <w:u w:val="none"/>
        </w:rPr>
        <w:t>[ Believing / Believed ]</w:t>
      </w:r>
      <w:r>
        <w:rPr>
          <w:rFonts w:ascii="맑은 고딕" w:hAnsi="맑은 고딕" w:eastAsia="맑은 고딕"/>
          <w:b w:val="0"/>
          <w:sz w:val="17"/>
          <w:u w:val="none"/>
        </w:rPr>
        <w:t xml:space="preserve"> they were closer to the reward, they were more motivated </w:t>
      </w:r>
      <w:r>
        <w:rPr>
          <w:rFonts w:ascii="맑은 고딕" w:hAnsi="맑은 고딕" w:eastAsia="맑은 고딕"/>
          <w:b/>
          <w:color w:val="C01F1F"/>
          <w:sz w:val="17"/>
          <w:u w:val="none"/>
          <w:vertAlign w:val="superscript"/>
        </w:rPr>
        <w:t>17)</w:t>
      </w:r>
      <w:r>
        <w:rPr>
          <w:rFonts w:ascii="맑은 고딕" w:hAnsi="맑은 고딕" w:eastAsia="맑은 고딕"/>
          <w:b/>
          <w:sz w:val="17"/>
          <w:u w:val="none"/>
        </w:rPr>
        <w:t>[ to reach / reaching ]</w:t>
      </w:r>
      <w:r>
        <w:rPr>
          <w:rFonts w:ascii="맑은 고딕" w:hAnsi="맑은 고딕" w:eastAsia="맑은 고딕"/>
          <w:b w:val="0"/>
          <w:sz w:val="17"/>
          <w:u w:val="none"/>
        </w:rPr>
        <w:t xml:space="preserve"> the finish line. According to the study above, customers were more </w:t>
      </w:r>
      <w:r>
        <w:rPr>
          <w:rFonts w:ascii="맑은 고딕" w:hAnsi="맑은 고딕" w:eastAsia="맑은 고딕"/>
          <w:b/>
          <w:color w:val="C01F1F"/>
          <w:sz w:val="17"/>
          <w:u w:val="none"/>
          <w:vertAlign w:val="superscript"/>
        </w:rPr>
        <w:t>18)</w:t>
      </w:r>
      <w:r>
        <w:rPr>
          <w:rFonts w:ascii="맑은 고딕" w:hAnsi="맑은 고딕" w:eastAsia="맑은 고딕"/>
          <w:b w:val="0"/>
          <w:sz w:val="17"/>
          <w:u w:val="none"/>
        </w:rPr>
        <w:t xml:space="preserve">________(drive) to complete their </w:t>
      </w:r>
      <w:r>
        <w:rPr>
          <w:rFonts w:ascii="맑은 고딕" w:hAnsi="맑은 고딕" w:eastAsia="맑은 고딕"/>
          <w:b/>
          <w:color w:val="C01F1F"/>
          <w:sz w:val="17"/>
          <w:u w:val="none"/>
          <w:vertAlign w:val="superscript"/>
        </w:rPr>
        <w:t>19)</w:t>
      </w:r>
      <w:r>
        <w:rPr>
          <w:rFonts w:ascii="맑은 고딕" w:hAnsi="맑은 고딕" w:eastAsia="맑은 고딕"/>
          <w:b w:val="0"/>
          <w:sz w:val="17"/>
          <w:u w:val="none"/>
        </w:rPr>
        <w:t xml:space="preserve">g________ when they </w:t>
      </w:r>
      <w:r>
        <w:rPr>
          <w:rFonts w:ascii="맑은 고딕" w:hAnsi="맑은 고딕" w:eastAsia="맑은 고딕"/>
          <w:b/>
          <w:color w:val="C01F1F"/>
          <w:sz w:val="17"/>
          <w:u w:val="none"/>
          <w:vertAlign w:val="superscript"/>
        </w:rPr>
        <w:t>20)</w:t>
      </w:r>
      <w:r>
        <w:rPr>
          <w:rFonts w:ascii="맑은 고딕" w:hAnsi="맑은 고딕" w:eastAsia="맑은 고딕"/>
          <w:b/>
          <w:sz w:val="17"/>
          <w:u w:val="none"/>
        </w:rPr>
        <w:t>[ perceived / were perceived ]</w:t>
      </w:r>
      <w:r>
        <w:rPr>
          <w:rFonts w:ascii="맑은 고딕" w:hAnsi="맑은 고딕" w:eastAsia="맑은 고딕"/>
          <w:b w:val="0"/>
          <w:sz w:val="17"/>
          <w:u w:val="none"/>
        </w:rPr>
        <w:t xml:space="preserve"> the reward as </w:t>
      </w:r>
      <w:r>
        <w:rPr>
          <w:rFonts w:ascii="맑은 고딕" w:hAnsi="맑은 고딕" w:eastAsia="맑은 고딕"/>
          <w:b/>
          <w:color w:val="C01F1F"/>
          <w:sz w:val="17"/>
          <w:u w:val="none"/>
          <w:vertAlign w:val="superscript"/>
        </w:rPr>
        <w:t>21)</w:t>
      </w:r>
      <w:r>
        <w:rPr>
          <w:rFonts w:ascii="맑은 고딕" w:hAnsi="맑은 고딕" w:eastAsia="맑은 고딕"/>
          <w:b/>
          <w:sz w:val="17"/>
          <w:u w:val="none"/>
        </w:rPr>
        <w:t>[ nearer / farther ]</w:t>
      </w:r>
      <w:r>
        <w:rPr>
          <w:rFonts w:ascii="맑은 고딕" w:hAnsi="맑은 고딕" w:eastAsia="맑은 고딕"/>
          <w:b w:val="0"/>
          <w:sz w:val="17"/>
          <w:u w:val="none"/>
        </w:rPr>
        <w:t>.</w:t>
      </w:r>
    </w:p>
    <w:p>
      <w:pPr>
        <w:keepNext/>
        <w:spacing w:before="40" w:after="20" w:line="276" w:lineRule="auto"/>
        <w:snapToGrid w:val="0"/>
        <w:shd w:val="clear" w:color="auto" w:fill="ECEFF4"/>
      </w:pPr>
      <w:r>
        <w:rPr>
          <w:rFonts w:ascii="맑은 고딕" w:hAnsi="맑은 고딕" w:eastAsia="맑은 고딕"/>
          <w:b/>
          <w:sz w:val="16"/>
          <w:u w:val="none"/>
        </w:rPr>
        <w:t>ⓑ 교정 검증</w:t>
      </w:r>
      <w:r>
        <w:rPr>
          <w:rFonts w:ascii="맑은 고딕" w:hAnsi="맑은 고딕" w:eastAsia="맑은 고딕"/>
          <w:b w:val="0"/>
          <w:sz w:val="16"/>
          <w:u w:val="none"/>
        </w:rPr>
        <w:t xml:space="preserve">  제시된 교정이 맞으면 ○, 틀리면 ✕ 하고 바른 형태를 쓰시오</w:t>
      </w:r>
    </w:p>
    <w:p>
      <w:pPr>
        <w:spacing w:before="0" w:after="20" w:line="276" w:lineRule="auto"/>
        <w:snapToGrid w:val="0"/>
      </w:pPr>
      <w:r>
        <w:rPr>
          <w:rFonts w:ascii="맑은 고딕" w:hAnsi="맑은 고딕" w:eastAsia="맑은 고딕"/>
          <w:b/>
          <w:color w:val="C01F1F"/>
          <w:sz w:val="17"/>
          <w:u w:val="none"/>
          <w:vertAlign w:val="superscript"/>
        </w:rPr>
        <w:t>22)</w:t>
      </w:r>
      <w:r>
        <w:rPr>
          <w:rFonts w:ascii="맑은 고딕" w:hAnsi="맑은 고딕" w:eastAsia="맑은 고딕"/>
          <w:b w:val="0"/>
          <w:sz w:val="17"/>
          <w:u w:val="none"/>
        </w:rPr>
        <w:t xml:space="preserve">Customers received a reward card </w:t>
      </w:r>
      <w:r>
        <w:rPr>
          <w:rFonts w:ascii="맑은 고딕" w:hAnsi="맑은 고딕" w:eastAsia="맑은 고딕"/>
          <w:b w:val="0"/>
          <w:sz w:val="17"/>
          <w:u w:val="single"/>
        </w:rPr>
        <w:t>that offered</w:t>
      </w:r>
      <w:r>
        <w:rPr>
          <w:rFonts w:ascii="맑은 고딕" w:hAnsi="맑은 고딕" w:eastAsia="맑은 고딕"/>
          <w:b w:val="0"/>
          <w:sz w:val="17"/>
          <w:u w:val="none"/>
        </w:rPr>
        <w:t xml:space="preserve"> one free coffee after they’d bought ten.  → 제시 교정: </w:t>
      </w:r>
      <w:r>
        <w:rPr>
          <w:rFonts w:ascii="맑은 고딕" w:hAnsi="맑은 고딕" w:eastAsia="맑은 고딕"/>
          <w:b/>
          <w:sz w:val="17"/>
          <w:u w:val="none"/>
        </w:rPr>
        <w:t>offering</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23)</w:t>
      </w:r>
      <w:r>
        <w:rPr>
          <w:rFonts w:ascii="맑은 고딕" w:hAnsi="맑은 고딕" w:eastAsia="맑은 고딕"/>
          <w:b w:val="0"/>
          <w:sz w:val="17"/>
          <w:u w:val="single"/>
        </w:rPr>
        <w:t>Believing</w:t>
      </w:r>
      <w:r>
        <w:rPr>
          <w:rFonts w:ascii="맑은 고딕" w:hAnsi="맑은 고딕" w:eastAsia="맑은 고딕"/>
          <w:b w:val="0"/>
          <w:sz w:val="17"/>
          <w:u w:val="none"/>
        </w:rPr>
        <w:t xml:space="preserve"> they were closer to the reward, they were more motivated to reach the finish line.  → 제시 교정: </w:t>
      </w:r>
      <w:r>
        <w:rPr>
          <w:rFonts w:ascii="맑은 고딕" w:hAnsi="맑은 고딕" w:eastAsia="맑은 고딕"/>
          <w:b/>
          <w:sz w:val="17"/>
          <w:u w:val="none"/>
        </w:rPr>
        <w:t>Because they believed</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24)</w:t>
      </w:r>
      <w:r>
        <w:rPr>
          <w:rFonts w:ascii="맑은 고딕" w:hAnsi="맑은 고딕" w:eastAsia="맑은 고딕"/>
          <w:b w:val="0"/>
          <w:sz w:val="17"/>
          <w:u w:val="none"/>
        </w:rPr>
        <w:t xml:space="preserve">… so, strictly speaking, </w:t>
      </w:r>
      <w:r>
        <w:rPr>
          <w:rFonts w:ascii="맑은 고딕" w:hAnsi="맑은 고딕" w:eastAsia="맑은 고딕"/>
          <w:b w:val="0"/>
          <w:sz w:val="17"/>
          <w:u w:val="single"/>
        </w:rPr>
        <w:t>these were</w:t>
      </w:r>
      <w:r>
        <w:rPr>
          <w:rFonts w:ascii="맑은 고딕" w:hAnsi="맑은 고딕" w:eastAsia="맑은 고딕"/>
          <w:b w:val="0"/>
          <w:sz w:val="17"/>
          <w:u w:val="none"/>
        </w:rPr>
        <w:t xml:space="preserve"> identical reward programs.  → 제시 교정: </w:t>
      </w:r>
      <w:r>
        <w:rPr>
          <w:rFonts w:ascii="맑은 고딕" w:hAnsi="맑은 고딕" w:eastAsia="맑은 고딕"/>
          <w:b/>
          <w:sz w:val="17"/>
          <w:u w:val="none"/>
        </w:rPr>
        <w:t>this was</w:t>
      </w:r>
      <w:r>
        <w:rPr>
          <w:rFonts w:ascii="맑은 고딕" w:hAnsi="맑은 고딕" w:eastAsia="맑은 고딕"/>
          <w:b w:val="0"/>
          <w:sz w:val="17"/>
          <w:u w:val="none"/>
        </w:rPr>
        <w:t xml:space="preserve">  ( ○ / ✕ ) → ________</w:t>
      </w:r>
    </w:p>
    <w:p>
      <w:pPr>
        <w:keepNext/>
        <w:spacing w:before="40" w:after="20" w:line="276" w:lineRule="auto"/>
        <w:snapToGrid w:val="0"/>
        <w:shd w:val="clear" w:color="auto" w:fill="ECEFF4"/>
      </w:pPr>
      <w:r>
        <w:rPr>
          <w:rFonts w:ascii="맑은 고딕" w:hAnsi="맑은 고딕" w:eastAsia="맑은 고딕"/>
          <w:b/>
          <w:sz w:val="16"/>
          <w:u w:val="none"/>
        </w:rPr>
        <w:t>ⓒ 순서 배열</w:t>
      </w:r>
      <w:r>
        <w:rPr>
          <w:rFonts w:ascii="맑은 고딕" w:hAnsi="맑은 고딕" w:eastAsia="맑은 고딕"/>
          <w:b w:val="0"/>
          <w:sz w:val="16"/>
          <w:u w:val="none"/>
        </w:rPr>
        <w:t xml:space="preserve">  빠진 단어 1개는 문맥에서 보충 · 필요 없는 단어 1개 제외 · 동사는 알맞은 형태로</w:t>
      </w:r>
    </w:p>
    <w:p>
      <w:pPr>
        <w:spacing w:before="0" w:after="0" w:line="276" w:lineRule="auto"/>
        <w:snapToGrid w:val="0"/>
      </w:pPr>
      <w:r>
        <w:rPr>
          <w:rFonts w:ascii="맑은 고딕" w:hAnsi="맑은 고딕" w:eastAsia="맑은 고딕"/>
          <w:b/>
          <w:color w:val="C01F1F"/>
          <w:sz w:val="17"/>
          <w:u w:val="none"/>
          <w:vertAlign w:val="superscript"/>
        </w:rPr>
        <w:t>25)</w:t>
      </w:r>
      <w:r>
        <w:rPr>
          <w:rFonts w:ascii="맑은 고딕" w:hAnsi="맑은 고딕" w:eastAsia="맑은 고딕"/>
          <w:b w:val="0"/>
          <w:sz w:val="17"/>
          <w:u w:val="none"/>
        </w:rPr>
        <w:t>자신이 먼저 출발했다고 생각한 사람들은 카페에 더 자주 돌아와, 다른 사람들보다 더 빨리 적립 카드를 채웠다.</w:t>
      </w:r>
    </w:p>
    <w:p>
      <w:pPr>
        <w:spacing w:before="0" w:after="0" w:line="264" w:lineRule="auto"/>
        <w:ind w:left="160"/>
        <w:snapToGrid w:val="0"/>
        <w:shd w:val="clear" w:color="auto" w:fill="F3F3F3"/>
      </w:pPr>
      <w:r>
        <w:rPr>
          <w:rFonts w:ascii="맑은 고딕" w:hAnsi="맑은 고딕" w:eastAsia="맑은 고딕"/>
          <w:b w:val="0"/>
          <w:sz w:val="17"/>
          <w:u w:val="none"/>
        </w:rPr>
        <w:t>they / people / think / have / to the café / a head start / come back / get / more often / the others / their reward card / fill in / than / more quickly / so</w:t>
      </w:r>
    </w:p>
    <w:p>
      <w:pPr>
        <w:spacing w:before="0" w:after="40" w:line="324" w:lineRule="auto"/>
        <w:snapToGrid w:val="0"/>
        <w:pBdr>
          <w:bottom w:val="single" w:sz="4" w:space="1" w:color="666666"/>
        </w:pBdr>
      </w:pPr>
    </w:p>
    <w:p>
      <w:pPr>
        <w:spacing w:before="0" w:after="0" w:line="276" w:lineRule="auto"/>
        <w:snapToGrid w:val="0"/>
      </w:pPr>
      <w:r>
        <w:rPr>
          <w:rFonts w:ascii="맑은 고딕" w:hAnsi="맑은 고딕" w:eastAsia="맑은 고딕"/>
          <w:b/>
          <w:color w:val="C01F1F"/>
          <w:sz w:val="17"/>
          <w:u w:val="none"/>
          <w:vertAlign w:val="superscript"/>
        </w:rPr>
        <w:t>26)</w:t>
      </w:r>
      <w:r>
        <w:rPr>
          <w:rFonts w:ascii="맑은 고딕" w:hAnsi="맑은 고딕" w:eastAsia="맑은 고딕"/>
          <w:b w:val="0"/>
          <w:sz w:val="17"/>
          <w:u w:val="none"/>
        </w:rPr>
        <w:t>카드가 열두 칸 중 두 칸이 이미 채워진 채로 나왔을 때, 고객들에게는 시작도 하기 전에 이미 목표의 16퍼센트를 끝낸 것처럼 느껴졌다.</w:t>
      </w:r>
    </w:p>
    <w:p>
      <w:pPr>
        <w:spacing w:before="0" w:after="0" w:line="264" w:lineRule="auto"/>
        <w:ind w:left="160"/>
        <w:snapToGrid w:val="0"/>
        <w:shd w:val="clear" w:color="auto" w:fill="F3F3F3"/>
      </w:pPr>
      <w:r>
        <w:rPr>
          <w:rFonts w:ascii="맑은 고딕" w:hAnsi="맑은 고딕" w:eastAsia="맑은 고딕"/>
          <w:b w:val="0"/>
          <w:sz w:val="17"/>
          <w:u w:val="none"/>
        </w:rPr>
        <w:t>two out of twelve slots / when / with / already / it / come / fill / the card / be / feel / they / to customers / already / 16 percent finished / with the goal / had even started / before / they / as</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Sentence Writing</w:t>
      </w:r>
      <w:r>
        <w:rPr>
          <w:rFonts w:ascii="맑은 고딕" w:hAnsi="맑은 고딕" w:eastAsia="맑은 고딕"/>
          <w:b w:val="0"/>
          <w:sz w:val="16"/>
          <w:u w:val="none"/>
        </w:rPr>
        <w:t xml:space="preserve">  주어진 말을 모두 사용 · 필요한 단어 1개만 어형 변형</w:t>
      </w:r>
    </w:p>
    <w:p>
      <w:pPr>
        <w:spacing w:before="0" w:after="0" w:line="276" w:lineRule="auto"/>
        <w:snapToGrid w:val="0"/>
      </w:pPr>
      <w:r>
        <w:rPr>
          <w:rFonts w:ascii="맑은 고딕" w:hAnsi="맑은 고딕" w:eastAsia="맑은 고딕"/>
          <w:b/>
          <w:color w:val="C01F1F"/>
          <w:sz w:val="17"/>
          <w:u w:val="none"/>
          <w:vertAlign w:val="superscript"/>
        </w:rPr>
        <w:t>27)</w:t>
      </w:r>
      <w:r>
        <w:rPr>
          <w:rFonts w:ascii="맑은 고딕" w:hAnsi="맑은 고딕" w:eastAsia="맑은 고딕"/>
          <w:b w:val="0"/>
          <w:sz w:val="17"/>
          <w:u w:val="none"/>
        </w:rPr>
        <w:t>자신이 보상에 더 가까이 있다고 믿었기에, 그들은 결승선에 도달하려는 동기가 더 강했다.</w:t>
      </w:r>
    </w:p>
    <w:p>
      <w:pPr>
        <w:spacing w:before="0" w:after="0" w:line="264" w:lineRule="auto"/>
        <w:ind w:left="160"/>
        <w:snapToGrid w:val="0"/>
        <w:shd w:val="clear" w:color="auto" w:fill="F3F3F3"/>
      </w:pPr>
      <w:r>
        <w:rPr>
          <w:rFonts w:ascii="맑은 고딕" w:hAnsi="맑은 고딕" w:eastAsia="맑은 고딕"/>
          <w:b w:val="0"/>
          <w:sz w:val="17"/>
          <w:u w:val="none"/>
        </w:rPr>
        <w:t>they / were / believe / to the reward / were / to reach / closer / the finish line / they / more motivated</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지칭 · 의미</w:t>
      </w:r>
      <w:r>
        <w:rPr>
          <w:rFonts w:ascii="맑은 고딕" w:hAnsi="맑은 고딕" w:eastAsia="맑은 고딕"/>
          <w:b w:val="0"/>
          <w:sz w:val="16"/>
          <w:u w:val="none"/>
        </w:rPr>
        <w:t xml:space="preserve">  본문에서 찾아 쓰기</w:t>
      </w:r>
    </w:p>
    <w:p>
      <w:pPr>
        <w:spacing w:before="0" w:after="20" w:line="276" w:lineRule="auto"/>
        <w:snapToGrid w:val="0"/>
      </w:pPr>
      <w:r>
        <w:rPr>
          <w:rFonts w:ascii="맑은 고딕" w:hAnsi="맑은 고딕" w:eastAsia="맑은 고딕"/>
          <w:b/>
          <w:color w:val="C01F1F"/>
          <w:sz w:val="17"/>
          <w:u w:val="none"/>
          <w:vertAlign w:val="superscript"/>
        </w:rPr>
        <w:t>28)</w:t>
      </w:r>
      <w:r>
        <w:rPr>
          <w:rFonts w:ascii="맑은 고딕" w:hAnsi="맑은 고딕" w:eastAsia="맑은 고딕"/>
          <w:b w:val="0"/>
          <w:sz w:val="17"/>
          <w:u w:val="none"/>
        </w:rPr>
        <w:t xml:space="preserve">strictly speaking, </w:t>
      </w:r>
      <w:r>
        <w:rPr>
          <w:rFonts w:ascii="맑은 고딕" w:hAnsi="맑은 고딕" w:eastAsia="맑은 고딕"/>
          <w:b/>
          <w:sz w:val="17"/>
          <w:u w:val="none"/>
        </w:rPr>
        <w:t>these</w:t>
      </w:r>
      <w:r>
        <w:rPr>
          <w:rFonts w:ascii="맑은 고딕" w:hAnsi="맑은 고딕" w:eastAsia="맑은 고딕"/>
          <w:b w:val="0"/>
          <w:sz w:val="17"/>
          <w:u w:val="none"/>
        </w:rPr>
        <w:t xml:space="preserve"> were identical reward programs — these가 가리키는 것을 우리말로: ____________________________________________</w:t>
      </w:r>
    </w:p>
    <w:p>
      <w:pPr>
        <w:spacing w:before="0" w:after="20" w:line="276" w:lineRule="auto"/>
        <w:snapToGrid w:val="0"/>
      </w:pPr>
      <w:r>
        <w:rPr>
          <w:rFonts w:ascii="맑은 고딕" w:hAnsi="맑은 고딕" w:eastAsia="맑은 고딕"/>
          <w:b/>
          <w:color w:val="C01F1F"/>
          <w:sz w:val="17"/>
          <w:u w:val="none"/>
          <w:vertAlign w:val="superscript"/>
        </w:rPr>
        <w:t>29)</w:t>
      </w:r>
      <w:r>
        <w:rPr>
          <w:rFonts w:ascii="맑은 고딕" w:hAnsi="맑은 고딕" w:eastAsia="맑은 고딕"/>
          <w:b w:val="0"/>
          <w:sz w:val="17"/>
          <w:u w:val="none"/>
        </w:rPr>
        <w:t xml:space="preserve">more quickly than </w:t>
      </w:r>
      <w:r>
        <w:rPr>
          <w:rFonts w:ascii="맑은 고딕" w:hAnsi="맑은 고딕" w:eastAsia="맑은 고딕"/>
          <w:b/>
          <w:sz w:val="17"/>
          <w:u w:val="none"/>
        </w:rPr>
        <w:t>the others</w:t>
      </w:r>
      <w:r>
        <w:rPr>
          <w:rFonts w:ascii="맑은 고딕" w:hAnsi="맑은 고딕" w:eastAsia="맑은 고딕"/>
          <w:b w:val="0"/>
          <w:sz w:val="17"/>
          <w:u w:val="none"/>
        </w:rPr>
        <w:t xml:space="preserve"> — the others가 가리키는 사람들을 우리말로: ____________________________________________</w:t>
      </w:r>
    </w:p>
    <w:p>
      <w:pPr>
        <w:spacing w:before="0" w:after="20" w:line="276" w:lineRule="auto"/>
        <w:snapToGrid w:val="0"/>
      </w:pPr>
      <w:r>
        <w:rPr>
          <w:rFonts w:ascii="맑은 고딕" w:hAnsi="맑은 고딕" w:eastAsia="맑은 고딕"/>
          <w:b/>
          <w:color w:val="C01F1F"/>
          <w:sz w:val="17"/>
          <w:u w:val="none"/>
          <w:vertAlign w:val="superscript"/>
        </w:rPr>
        <w:t>30)</w:t>
      </w:r>
      <w:r>
        <w:rPr>
          <w:rFonts w:ascii="맑은 고딕" w:hAnsi="맑은 고딕" w:eastAsia="맑은 고딕"/>
          <w:b w:val="0"/>
          <w:sz w:val="17"/>
          <w:u w:val="none"/>
        </w:rPr>
        <w:t xml:space="preserve">already 16 percent finished with </w:t>
      </w:r>
      <w:r>
        <w:rPr>
          <w:rFonts w:ascii="맑은 고딕" w:hAnsi="맑은 고딕" w:eastAsia="맑은 고딕"/>
          <w:b/>
          <w:sz w:val="17"/>
          <w:u w:val="none"/>
        </w:rPr>
        <w:t>the goal</w:t>
      </w:r>
      <w:r>
        <w:rPr>
          <w:rFonts w:ascii="맑은 고딕" w:hAnsi="맑은 고딕" w:eastAsia="맑은 고딕"/>
          <w:b w:val="0"/>
          <w:sz w:val="17"/>
          <w:u w:val="none"/>
        </w:rPr>
        <w:t xml:space="preserve"> — the goal의 구체적 내용을 우리말로: ____________________________________________</w:t>
      </w:r>
    </w:p>
    <w:p>
      <w:pPr>
        <w:spacing w:before="0" w:after="20" w:line="276" w:lineRule="auto"/>
        <w:snapToGrid w:val="0"/>
      </w:pPr>
      <w:r>
        <w:rPr>
          <w:rFonts w:ascii="맑은 고딕" w:hAnsi="맑은 고딕" w:eastAsia="맑은 고딕"/>
          <w:b/>
          <w:color w:val="C01F1F"/>
          <w:sz w:val="17"/>
          <w:u w:val="none"/>
          <w:vertAlign w:val="superscript"/>
        </w:rPr>
        <w:t>31)</w:t>
      </w:r>
      <w:r>
        <w:rPr>
          <w:rFonts w:ascii="맑은 고딕" w:hAnsi="맑은 고딕" w:eastAsia="맑은 고딕"/>
          <w:b w:val="0"/>
          <w:sz w:val="17"/>
          <w:u w:val="none"/>
        </w:rPr>
        <w:t xml:space="preserve">they’d gotten </w:t>
      </w:r>
      <w:r>
        <w:rPr>
          <w:rFonts w:ascii="맑은 고딕" w:hAnsi="맑은 고딕" w:eastAsia="맑은 고딕"/>
          <w:b/>
          <w:sz w:val="17"/>
          <w:u w:val="none"/>
        </w:rPr>
        <w:t>a head start</w:t>
      </w:r>
      <w:r>
        <w:rPr>
          <w:rFonts w:ascii="맑은 고딕" w:hAnsi="맑은 고딕" w:eastAsia="맑은 고딕"/>
          <w:b w:val="0"/>
          <w:sz w:val="17"/>
          <w:u w:val="none"/>
        </w:rPr>
        <w:t xml:space="preserve"> — a head start의 실체를 본문에서(4단어): ______________________________</w:t>
      </w:r>
    </w:p>
    <w:p>
      <w:pPr>
        <w:keepNext/>
        <w:spacing w:before="40" w:after="20" w:line="276" w:lineRule="auto"/>
        <w:snapToGrid w:val="0"/>
        <w:shd w:val="clear" w:color="auto" w:fill="ECEFF4"/>
      </w:pPr>
      <w:r>
        <w:rPr>
          <w:rFonts w:ascii="맑은 고딕" w:hAnsi="맑은 고딕" w:eastAsia="맑은 고딕"/>
          <w:b/>
          <w:sz w:val="16"/>
          <w:u w:val="none"/>
        </w:rPr>
        <w:t>ⓕ 대응 지문</w:t>
      </w:r>
      <w:r>
        <w:rPr>
          <w:rFonts w:ascii="맑은 고딕" w:hAnsi="맑은 고딕" w:eastAsia="맑은 고딕"/>
          <w:b w:val="0"/>
          <w:sz w:val="16"/>
          <w:u w:val="none"/>
        </w:rPr>
        <w:t xml:space="preserve">  같은 논리 구조의 새 글 — 학교 자작 지문 대비</w:t>
      </w:r>
    </w:p>
    <w:p>
      <w:pPr>
        <w:spacing w:before="0" w:after="20" w:line="300" w:lineRule="auto"/>
        <w:jc w:val="both"/>
        <w:snapToGrid w:val="0"/>
      </w:pPr>
      <w:r>
        <w:rPr>
          <w:rFonts w:ascii="맑은 고딕" w:hAnsi="맑은 고딕" w:eastAsia="맑은 고딕"/>
          <w:b w:val="0"/>
          <w:sz w:val="17"/>
          <w:u w:val="none"/>
        </w:rPr>
        <w:t xml:space="preserve">Libraries have borrowed the same idea. A summer reading club that </w:t>
      </w:r>
      <w:r>
        <w:rPr>
          <w:rFonts w:ascii="맑은 고딕" w:hAnsi="맑은 고딕" w:eastAsia="맑은 고딕"/>
          <w:b/>
          <w:color w:val="C01F1F"/>
          <w:sz w:val="17"/>
          <w:u w:val="none"/>
          <w:vertAlign w:val="superscript"/>
        </w:rPr>
        <w:t>32)</w:t>
      </w:r>
      <w:r>
        <w:rPr>
          <w:rFonts w:ascii="맑은 고딕" w:hAnsi="맑은 고딕" w:eastAsia="맑은 고딕"/>
          <w:b/>
          <w:sz w:val="17"/>
          <w:u w:val="none"/>
        </w:rPr>
        <w:t>[ gives / give ]</w:t>
      </w:r>
      <w:r>
        <w:rPr>
          <w:rFonts w:ascii="맑은 고딕" w:hAnsi="맑은 고딕" w:eastAsia="맑은 고딕"/>
          <w:b w:val="0"/>
          <w:sz w:val="17"/>
          <w:u w:val="none"/>
        </w:rPr>
        <w:t xml:space="preserve"> children a chart with twelve boxes often marks the first two as ‘done’ for simply signing up. The children have not read a page more than those in a club with a plain ten-box chart, yet the ones </w:t>
      </w:r>
      <w:r>
        <w:rPr>
          <w:rFonts w:ascii="맑은 고딕" w:hAnsi="맑은 고딕" w:eastAsia="맑은 고딕"/>
          <w:b/>
          <w:color w:val="C01F1F"/>
          <w:sz w:val="17"/>
          <w:u w:val="none"/>
          <w:vertAlign w:val="superscript"/>
        </w:rPr>
        <w:t>33)</w:t>
      </w:r>
      <w:r>
        <w:rPr>
          <w:rFonts w:ascii="맑은 고딕" w:hAnsi="맑은 고딕" w:eastAsia="맑은 고딕"/>
          <w:b/>
          <w:sz w:val="17"/>
          <w:u w:val="none"/>
        </w:rPr>
        <w:t>[ holding / held ]</w:t>
      </w:r>
      <w:r>
        <w:rPr>
          <w:rFonts w:ascii="맑은 고딕" w:hAnsi="맑은 고딕" w:eastAsia="맑은 고딕"/>
          <w:b w:val="0"/>
          <w:sz w:val="17"/>
          <w:u w:val="none"/>
        </w:rPr>
        <w:t xml:space="preserve"> the pre-stamped chart tend to come back for books more often. Seeing part of the chart already filled, they feel </w:t>
      </w:r>
      <w:r>
        <w:rPr>
          <w:rFonts w:ascii="맑은 고딕" w:hAnsi="맑은 고딕" w:eastAsia="맑은 고딕"/>
          <w:b/>
          <w:color w:val="C01F1F"/>
          <w:sz w:val="17"/>
          <w:u w:val="none"/>
          <w:vertAlign w:val="superscript"/>
        </w:rPr>
        <w:t>34)</w:t>
      </w:r>
      <w:r>
        <w:rPr>
          <w:rFonts w:ascii="맑은 고딕" w:hAnsi="맑은 고딕" w:eastAsia="맑은 고딕"/>
          <w:b/>
          <w:sz w:val="17"/>
          <w:u w:val="none"/>
        </w:rPr>
        <w:t>[ that / what ]</w:t>
      </w:r>
      <w:r>
        <w:rPr>
          <w:rFonts w:ascii="맑은 고딕" w:hAnsi="맑은 고딕" w:eastAsia="맑은 고딕"/>
          <w:b w:val="0"/>
          <w:sz w:val="17"/>
          <w:u w:val="none"/>
        </w:rPr>
        <w:t xml:space="preserve"> the prize is within reach, and that feeling, not the real distance, keeps them reading.</w:t>
      </w:r>
    </w:p>
    <w:p>
      <w:pPr>
        <w:keepNext/>
        <w:spacing w:before="40" w:after="20" w:line="276" w:lineRule="auto"/>
        <w:snapToGrid w:val="0"/>
        <w:shd w:val="clear" w:color="auto" w:fill="ECEFF4"/>
      </w:pPr>
      <w:r>
        <w:rPr>
          <w:rFonts w:ascii="맑은 고딕" w:hAnsi="맑은 고딕" w:eastAsia="맑은 고딕"/>
          <w:b/>
          <w:sz w:val="16"/>
          <w:u w:val="none"/>
        </w:rPr>
        <w:t>ⓖ 한 문장 요약</w:t>
      </w:r>
      <w:r>
        <w:rPr>
          <w:rFonts w:ascii="맑은 고딕" w:hAnsi="맑은 고딕" w:eastAsia="맑은 고딕"/>
          <w:b w:val="0"/>
          <w:sz w:val="16"/>
          <w:u w:val="none"/>
        </w:rPr>
        <w:t xml:space="preserve">  첫 글자로 시작하는 한 단어</w:t>
      </w:r>
    </w:p>
    <w:p>
      <w:pPr>
        <w:spacing w:before="0" w:after="20" w:line="276" w:lineRule="auto"/>
        <w:snapToGrid w:val="0"/>
      </w:pPr>
      <w:r>
        <w:rPr>
          <w:rFonts w:ascii="맑은 고딕" w:hAnsi="맑은 고딕" w:eastAsia="맑은 고딕"/>
          <w:b/>
          <w:color w:val="C01F1F"/>
          <w:sz w:val="17"/>
          <w:u w:val="none"/>
          <w:vertAlign w:val="superscript"/>
        </w:rPr>
        <w:t>35)</w:t>
      </w:r>
      <w:r>
        <w:rPr>
          <w:rFonts w:ascii="맑은 고딕" w:hAnsi="맑은 고딕" w:eastAsia="맑은 고딕"/>
          <w:b w:val="0"/>
          <w:sz w:val="17"/>
          <w:u w:val="none"/>
        </w:rPr>
        <w:t>Customers who felt they had a head start worked harder toward the reward because it seemed n____________ to them.</w:t>
      </w:r>
    </w:p>
    <w:p>
      <w:pPr>
        <w:keepNext/>
        <w:spacing w:before="80" w:after="40" w:line="276" w:lineRule="auto"/>
        <w:snapToGrid w:val="0"/>
        <w:shd w:val="clear" w:color="auto" w:fill="0A1E3A"/>
      </w:pPr>
      <w:r>
        <w:rPr>
          <w:rFonts w:ascii="맑은 고딕" w:hAnsi="맑은 고딕" w:eastAsia="맑은 고딕"/>
          <w:b/>
          <w:color w:val="FFFFFF"/>
          <w:sz w:val="18"/>
          <w:u w:val="none"/>
        </w:rPr>
        <w:t>PART 2 · 전용문제  (선택형 8 · 서답형 2 · 30.0점)</w:t>
      </w:r>
    </w:p>
    <w:p>
      <w:pPr>
        <w:keepNext/>
        <w:spacing w:before="80" w:after="20" w:line="276" w:lineRule="auto"/>
        <w:snapToGrid w:val="0"/>
      </w:pPr>
      <w:r>
        <w:rPr>
          <w:rFonts w:ascii="맑은 고딕" w:hAnsi="맑은 고딕" w:eastAsia="맑은 고딕"/>
          <w:b/>
          <w:sz w:val="17"/>
          <w:u w:val="none"/>
        </w:rPr>
        <w:t>40-1.</w:t>
      </w:r>
      <w:r>
        <w:rPr>
          <w:rFonts w:ascii="맑은 고딕" w:hAnsi="맑은 고딕" w:eastAsia="맑은 고딕"/>
          <w:b w:val="0"/>
          <w:sz w:val="17"/>
          <w:u w:val="none"/>
        </w:rPr>
        <w:t xml:space="preserve"> 다음 글의 빈칸 (A), (B)에 들어갈 말로 가장 적절한 것은? [3.3점]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Kivetz, Urminsky, and Zheng partnered with a café to test the motivating effect of illusory progress in an experiment. Customers received a reward card that offered one free coffee after they’d bought ten. While half of the customers received a card with ten open slots, the other half got a card with twelve open slots. Yet the twelve-slot card had two preexisting “bonus” stamps, so, strictly speaking, these were identical reward programs. Every customer who got a card needed to make ten coffee purchases (and collect ten stamps) to get their free coffee. But the appeal of the free stamps was high. (A) ________________. People who thought they’d gotten a head start came back to the café more often, filling in their reward card more quickly than the others. When the card came with two out of twelve slots already filled, it felt to customers like they were already 16 percent finished with the goal before they’d even started. Since they believed the reward was nearer, they tried harder to get there. In other words, (B) ________________.</w:t>
      </w:r>
    </w:p>
    <w:p>
      <w:pPr>
        <w:spacing w:before="0" w:after="0" w:line="269" w:lineRule="auto"/>
        <w:ind w:left="180" w:hanging="180"/>
        <w:snapToGrid w:val="0"/>
      </w:pPr>
      <w:r>
        <w:rPr>
          <w:rFonts w:ascii="맑은 고딕" w:hAnsi="맑은 고딕" w:eastAsia="맑은 고딕"/>
          <w:b w:val="0"/>
          <w:sz w:val="17"/>
          <w:u w:val="none"/>
        </w:rPr>
        <w:t>① (A) Customers soon noticed that the two cards were really the same  (B) the café should have printed ten slots on every card</w:t>
      </w:r>
    </w:p>
    <w:p>
      <w:pPr>
        <w:spacing w:before="0" w:after="0" w:line="269" w:lineRule="auto"/>
        <w:ind w:left="180" w:hanging="180"/>
        <w:snapToGrid w:val="0"/>
      </w:pPr>
      <w:r>
        <w:rPr>
          <w:rFonts w:ascii="맑은 고딕" w:hAnsi="맑은 고딕" w:eastAsia="맑은 고딕"/>
          <w:b w:val="0"/>
          <w:sz w:val="17"/>
          <w:u w:val="none"/>
        </w:rPr>
        <w:t>② (A) Customers treated a gift they had not earned as progress they had made  (B) the bonus stamps reduced the number of coffees customers had to buy</w:t>
      </w:r>
    </w:p>
    <w:p>
      <w:pPr>
        <w:spacing w:before="0" w:after="0" w:line="269" w:lineRule="auto"/>
        <w:ind w:left="180" w:hanging="180"/>
        <w:snapToGrid w:val="0"/>
      </w:pPr>
      <w:r>
        <w:rPr>
          <w:rFonts w:ascii="맑은 고딕" w:hAnsi="맑은 고딕" w:eastAsia="맑은 고딕"/>
          <w:b w:val="0"/>
          <w:sz w:val="17"/>
          <w:u w:val="none"/>
        </w:rPr>
        <w:t>③ (A) Customers with the ten-slot card felt cheated by the café  (B) what counted was how fast customers could drink their coffee</w:t>
      </w:r>
    </w:p>
    <w:p>
      <w:pPr>
        <w:spacing w:before="0" w:after="0" w:line="269" w:lineRule="auto"/>
        <w:ind w:left="180" w:hanging="180"/>
        <w:snapToGrid w:val="0"/>
      </w:pPr>
      <w:r>
        <w:rPr>
          <w:rFonts w:ascii="맑은 고딕" w:hAnsi="맑은 고딕" w:eastAsia="맑은 고딕"/>
          <w:b w:val="0"/>
          <w:sz w:val="17"/>
          <w:u w:val="none"/>
        </w:rPr>
        <w:t>④ (A) Customers treated a gift they had not earned as progress they had made  (B) what mattered was not the real distance to the reward but the distance customers felt</w:t>
      </w:r>
    </w:p>
    <w:p>
      <w:pPr>
        <w:spacing w:before="0" w:after="0" w:line="269" w:lineRule="auto"/>
        <w:ind w:left="180" w:hanging="180"/>
        <w:snapToGrid w:val="0"/>
      </w:pPr>
      <w:r>
        <w:rPr>
          <w:rFonts w:ascii="맑은 고딕" w:hAnsi="맑은 고딕" w:eastAsia="맑은 고딕"/>
          <w:b w:val="0"/>
          <w:sz w:val="17"/>
          <w:u w:val="none"/>
        </w:rPr>
        <w:t>⑤ (A) Customers tried to collect the two bonus stamps as quickly as possible  (B) what mattered was not the real distance to the reward but the distance customers felt</w:t>
      </w:r>
    </w:p>
    <w:p>
      <w:pPr>
        <w:keepNext/>
        <w:spacing w:before="80" w:after="20" w:line="276" w:lineRule="auto"/>
        <w:snapToGrid w:val="0"/>
      </w:pPr>
      <w:r>
        <w:rPr>
          <w:rFonts w:ascii="맑은 고딕" w:hAnsi="맑은 고딕" w:eastAsia="맑은 고딕"/>
          <w:b/>
          <w:sz w:val="17"/>
          <w:u w:val="none"/>
        </w:rPr>
        <w:t>40-2.</w:t>
      </w:r>
      <w:r>
        <w:rPr>
          <w:rFonts w:ascii="맑은 고딕" w:hAnsi="맑은 고딕" w:eastAsia="맑은 고딕"/>
          <w:b w:val="0"/>
          <w:sz w:val="17"/>
          <w:u w:val="none"/>
        </w:rPr>
        <w:t xml:space="preserve"> 다음 글의 내용을 한 문장으로 요약하고자 한다. 빈칸 (A), (B)에 들어갈 말로 가장 적절한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Kivetz, Urminsky, and Zheng teamed up with a café to run an experiment on how the feeling of progress—even when it is only an illusion—motivates people. Each customer was given a loyalty card promising a free coffee once ten coffees had been bought. Half of the customers got a card with ten empty slots; the other half got one with twelve. However, the twelve-slot card already carried two ‘bonus’ stamps, which meant that, in strict terms, the two programs were exactly the same. Whoever held a card had to buy ten coffees (and collect ten stamps) before the free one. Still, the free stamps proved very attractive. Those who felt they had been given a head start returned to the café more often and completed their cards faster than the rest. With two of twelve slots filled from the outset, customers felt they were already 16 percent of the way to the goal before making a single purchase. Since they believed the reward was nearer, they tried harder to get there. The study shows that people work harder toward a goal when the reward seems closer to them.</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Even a merely (A) ________ sense of progress toward a reward makes people (B) ________ their effort to reach it.</w:t>
      </w:r>
    </w:p>
    <w:p>
      <w:pPr>
        <w:spacing w:before="0" w:after="0" w:line="269" w:lineRule="auto"/>
        <w:ind w:left="180" w:hanging="180"/>
        <w:snapToGrid w:val="0"/>
      </w:pPr>
      <w:r>
        <w:rPr>
          <w:rFonts w:ascii="맑은 고딕" w:hAnsi="맑은 고딕" w:eastAsia="맑은 고딕"/>
          <w:b w:val="0"/>
          <w:sz w:val="17"/>
          <w:u w:val="none"/>
        </w:rPr>
        <w:t>① (A) genuine  (B) increase</w:t>
      </w:r>
    </w:p>
    <w:p>
      <w:pPr>
        <w:spacing w:before="0" w:after="0" w:line="269" w:lineRule="auto"/>
        <w:ind w:left="180" w:hanging="180"/>
        <w:snapToGrid w:val="0"/>
      </w:pPr>
      <w:r>
        <w:rPr>
          <w:rFonts w:ascii="맑은 고딕" w:hAnsi="맑은 고딕" w:eastAsia="맑은 고딕"/>
          <w:b w:val="0"/>
          <w:sz w:val="17"/>
          <w:u w:val="none"/>
        </w:rPr>
        <w:t>② (A) apparent  (B) increase</w:t>
      </w:r>
    </w:p>
    <w:p>
      <w:pPr>
        <w:spacing w:before="0" w:after="0" w:line="269" w:lineRule="auto"/>
        <w:ind w:left="180" w:hanging="180"/>
        <w:snapToGrid w:val="0"/>
      </w:pPr>
      <w:r>
        <w:rPr>
          <w:rFonts w:ascii="맑은 고딕" w:hAnsi="맑은 고딕" w:eastAsia="맑은 고딕"/>
          <w:b w:val="0"/>
          <w:sz w:val="17"/>
          <w:u w:val="none"/>
        </w:rPr>
        <w:t>③ (A) apparent  (B) reduce</w:t>
      </w:r>
    </w:p>
    <w:p>
      <w:pPr>
        <w:spacing w:before="0" w:after="0" w:line="269" w:lineRule="auto"/>
        <w:ind w:left="180" w:hanging="180"/>
        <w:snapToGrid w:val="0"/>
      </w:pPr>
      <w:r>
        <w:rPr>
          <w:rFonts w:ascii="맑은 고딕" w:hAnsi="맑은 고딕" w:eastAsia="맑은 고딕"/>
          <w:b w:val="0"/>
          <w:sz w:val="17"/>
          <w:u w:val="none"/>
        </w:rPr>
        <w:t>④ (A) gradual  (B) measure</w:t>
      </w:r>
    </w:p>
    <w:p>
      <w:pPr>
        <w:spacing w:before="0" w:after="0" w:line="269" w:lineRule="auto"/>
        <w:ind w:left="180" w:hanging="180"/>
        <w:snapToGrid w:val="0"/>
      </w:pPr>
      <w:r>
        <w:rPr>
          <w:rFonts w:ascii="맑은 고딕" w:hAnsi="맑은 고딕" w:eastAsia="맑은 고딕"/>
          <w:b w:val="0"/>
          <w:sz w:val="17"/>
          <w:u w:val="none"/>
        </w:rPr>
        <w:t>⑤ (A) genuine  (B) reduce</w:t>
      </w:r>
    </w:p>
    <w:p>
      <w:pPr>
        <w:keepNext/>
        <w:spacing w:before="80" w:after="20" w:line="276" w:lineRule="auto"/>
        <w:snapToGrid w:val="0"/>
      </w:pPr>
      <w:r>
        <w:rPr>
          <w:rFonts w:ascii="맑은 고딕" w:hAnsi="맑은 고딕" w:eastAsia="맑은 고딕"/>
          <w:b/>
          <w:sz w:val="17"/>
          <w:u w:val="none"/>
        </w:rPr>
        <w:t>40-3.</w:t>
      </w:r>
      <w:r>
        <w:rPr>
          <w:rFonts w:ascii="맑은 고딕" w:hAnsi="맑은 고딕" w:eastAsia="맑은 고딕"/>
          <w:b w:val="0"/>
          <w:sz w:val="17"/>
          <w:u w:val="none"/>
        </w:rPr>
        <w:t xml:space="preserve"> 다음 글의 밑줄 친 ⓐ ~ ⓕ 중, 어법상 </w:t>
      </w:r>
      <w:r>
        <w:rPr>
          <w:rFonts w:ascii="맑은 고딕" w:hAnsi="맑은 고딕" w:eastAsia="맑은 고딕"/>
          <w:b w:val="0"/>
          <w:sz w:val="17"/>
          <w:u w:val="single"/>
        </w:rPr>
        <w:t>틀린</w:t>
      </w:r>
      <w:r>
        <w:rPr>
          <w:rFonts w:ascii="맑은 고딕" w:hAnsi="맑은 고딕" w:eastAsia="맑은 고딕"/>
          <w:b w:val="0"/>
          <w:sz w:val="17"/>
          <w:u w:val="none"/>
        </w:rPr>
        <w:t xml:space="preserve"> 것을 모두 고른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Kivetz, Urminsky, and Zheng partnered with a café to test the motivating effect of illusory progress in an experiment. Customers received a reward card ⓐ</w:t>
      </w:r>
      <w:r>
        <w:rPr>
          <w:rFonts w:ascii="맑은 고딕" w:hAnsi="맑은 고딕" w:eastAsia="맑은 고딕"/>
          <w:b w:val="0"/>
          <w:sz w:val="17"/>
          <w:u w:val="single"/>
        </w:rPr>
        <w:t>what</w:t>
      </w:r>
      <w:r>
        <w:rPr>
          <w:rFonts w:ascii="맑은 고딕" w:hAnsi="맑은 고딕" w:eastAsia="맑은 고딕"/>
          <w:b w:val="0"/>
          <w:sz w:val="17"/>
          <w:u w:val="none"/>
        </w:rPr>
        <w:t xml:space="preserve"> offered one free coffee after they’d bought ten. While half of the customers received a card with ten open slots, the other half got a card with twelve open slots. Yet the twelve-slot card had two preexisting “bonus” stamps, so, strictly speaking, ⓑ</w:t>
      </w:r>
      <w:r>
        <w:rPr>
          <w:rFonts w:ascii="맑은 고딕" w:hAnsi="맑은 고딕" w:eastAsia="맑은 고딕"/>
          <w:b w:val="0"/>
          <w:sz w:val="17"/>
          <w:u w:val="single"/>
        </w:rPr>
        <w:t>these were</w:t>
      </w:r>
      <w:r>
        <w:rPr>
          <w:rFonts w:ascii="맑은 고딕" w:hAnsi="맑은 고딕" w:eastAsia="맑은 고딕"/>
          <w:b w:val="0"/>
          <w:sz w:val="17"/>
          <w:u w:val="none"/>
        </w:rPr>
        <w:t xml:space="preserve"> identical reward programs. Every customer who got a card ⓔ</w:t>
      </w:r>
      <w:r>
        <w:rPr>
          <w:rFonts w:ascii="맑은 고딕" w:hAnsi="맑은 고딕" w:eastAsia="맑은 고딕"/>
          <w:b w:val="0"/>
          <w:sz w:val="17"/>
          <w:u w:val="single"/>
        </w:rPr>
        <w:t>needed making</w:t>
      </w:r>
      <w:r>
        <w:rPr>
          <w:rFonts w:ascii="맑은 고딕" w:hAnsi="맑은 고딕" w:eastAsia="맑은 고딕"/>
          <w:b w:val="0"/>
          <w:sz w:val="17"/>
          <w:u w:val="none"/>
        </w:rPr>
        <w:t xml:space="preserve"> ten coffee purchases (and collect ten stamps) to get their free coffee. But the appeal of the free stamps was high. People who thought they’d gotten a head start came back to the café more often, ⓒ</w:t>
      </w:r>
      <w:r>
        <w:rPr>
          <w:rFonts w:ascii="맑은 고딕" w:hAnsi="맑은 고딕" w:eastAsia="맑은 고딕"/>
          <w:b w:val="0"/>
          <w:sz w:val="17"/>
          <w:u w:val="single"/>
        </w:rPr>
        <w:t>filled</w:t>
      </w:r>
      <w:r>
        <w:rPr>
          <w:rFonts w:ascii="맑은 고딕" w:hAnsi="맑은 고딕" w:eastAsia="맑은 고딕"/>
          <w:b w:val="0"/>
          <w:sz w:val="17"/>
          <w:u w:val="none"/>
        </w:rPr>
        <w:t xml:space="preserve"> in their reward card more quickly than the others. When the card came with two out of twelve slots already filled, it felt to customers like they were already 16 percent finished with the goal before they ⓓ</w:t>
      </w:r>
      <w:r>
        <w:rPr>
          <w:rFonts w:ascii="맑은 고딕" w:hAnsi="맑은 고딕" w:eastAsia="맑은 고딕"/>
          <w:b w:val="0"/>
          <w:sz w:val="17"/>
          <w:u w:val="single"/>
        </w:rPr>
        <w:t>’d even started</w:t>
      </w:r>
      <w:r>
        <w:rPr>
          <w:rFonts w:ascii="맑은 고딕" w:hAnsi="맑은 고딕" w:eastAsia="맑은 고딕"/>
          <w:b w:val="0"/>
          <w:sz w:val="17"/>
          <w:u w:val="none"/>
        </w:rPr>
        <w:t>. Since they believed the reward was nearer, they tried harder to get there. According to the study above, customers were more driven to complete their goals when they ⓕ</w:t>
      </w:r>
      <w:r>
        <w:rPr>
          <w:rFonts w:ascii="맑은 고딕" w:hAnsi="맑은 고딕" w:eastAsia="맑은 고딕"/>
          <w:b w:val="0"/>
          <w:sz w:val="17"/>
          <w:u w:val="single"/>
        </w:rPr>
        <w:t>perceived</w:t>
      </w:r>
      <w:r>
        <w:rPr>
          <w:rFonts w:ascii="맑은 고딕" w:hAnsi="맑은 고딕" w:eastAsia="맑은 고딕"/>
          <w:b w:val="0"/>
          <w:sz w:val="17"/>
          <w:u w:val="none"/>
        </w:rPr>
        <w:t xml:space="preserve"> the reward as nearer.</w:t>
      </w:r>
    </w:p>
    <w:p>
      <w:pPr>
        <w:spacing w:before="0" w:after="20" w:line="276" w:lineRule="auto"/>
        <w:ind w:left="80"/>
        <w:snapToGrid w:val="0"/>
      </w:pPr>
      <w:r>
        <w:rPr>
          <w:rFonts w:ascii="맑은 고딕" w:hAnsi="맑은 고딕" w:eastAsia="맑은 고딕"/>
          <w:b w:val="0"/>
          <w:sz w:val="17"/>
          <w:u w:val="none"/>
        </w:rPr>
        <w:t>① ⓐ, ⓒ, ⓔ    ② ⓑ, ⓓ    ③ ⓐ, ⓑ, ⓕ    ④ ⓒ, ⓓ, ⓔ    ⑤ ⓐ, ⓔ</w:t>
      </w:r>
    </w:p>
    <w:p>
      <w:pPr>
        <w:keepNext/>
        <w:spacing w:before="80" w:after="20" w:line="276" w:lineRule="auto"/>
        <w:snapToGrid w:val="0"/>
      </w:pPr>
      <w:r>
        <w:rPr>
          <w:rFonts w:ascii="맑은 고딕" w:hAnsi="맑은 고딕" w:eastAsia="맑은 고딕"/>
          <w:b/>
          <w:sz w:val="17"/>
          <w:u w:val="none"/>
        </w:rPr>
        <w:t>40-4.</w:t>
      </w:r>
      <w:r>
        <w:rPr>
          <w:rFonts w:ascii="맑은 고딕" w:hAnsi="맑은 고딕" w:eastAsia="맑은 고딕"/>
          <w:b w:val="0"/>
          <w:sz w:val="17"/>
          <w:u w:val="none"/>
        </w:rPr>
        <w:t xml:space="preserve"> 윗글의 밑줄 친 </w:t>
      </w:r>
      <w:r>
        <w:rPr>
          <w:rFonts w:ascii="맑은 고딕" w:hAnsi="맑은 고딕" w:eastAsia="맑은 고딕"/>
          <w:b w:val="0"/>
          <w:sz w:val="17"/>
          <w:u w:val="single"/>
        </w:rPr>
        <w:t>a head start</w:t>
      </w:r>
      <w:r>
        <w:rPr>
          <w:rFonts w:ascii="맑은 고딕" w:hAnsi="맑은 고딕" w:eastAsia="맑은 고딕"/>
          <w:b w:val="0"/>
          <w:sz w:val="17"/>
          <w:u w:val="none"/>
        </w:rPr>
        <w:t>가 의미하는 바로 가장 적절한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Yet the twelve-slot card had two preexisting “bonus” stamps, so, strictly speaking, these were identical reward programs. Every customer who got a card needed to make ten coffee purchases (and collect ten stamps) to get their free coffee. But the appeal of the free stamps was high. People who thought they’d gotten </w:t>
      </w:r>
      <w:r>
        <w:rPr>
          <w:rFonts w:ascii="맑은 고딕" w:hAnsi="맑은 고딕" w:eastAsia="맑은 고딕"/>
          <w:b w:val="0"/>
          <w:sz w:val="17"/>
          <w:u w:val="single"/>
        </w:rPr>
        <w:t>a head start</w:t>
      </w:r>
      <w:r>
        <w:rPr>
          <w:rFonts w:ascii="맑은 고딕" w:hAnsi="맑은 고딕" w:eastAsia="맑은 고딕"/>
          <w:b w:val="0"/>
          <w:sz w:val="17"/>
          <w:u w:val="none"/>
        </w:rPr>
        <w:t xml:space="preserve"> came back to the café more often, filling in their reward card more quickly than the others.</w:t>
      </w:r>
    </w:p>
    <w:p>
      <w:pPr>
        <w:spacing w:before="0" w:after="0" w:line="269" w:lineRule="auto"/>
        <w:ind w:left="180" w:hanging="180"/>
        <w:snapToGrid w:val="0"/>
      </w:pPr>
      <w:r>
        <w:rPr>
          <w:rFonts w:ascii="맑은 고딕" w:hAnsi="맑은 고딕" w:eastAsia="맑은 고딕"/>
          <w:b w:val="0"/>
          <w:sz w:val="17"/>
          <w:u w:val="none"/>
        </w:rPr>
        <w:t>① the right to be served before other customers in the café</w:t>
      </w:r>
    </w:p>
    <w:p>
      <w:pPr>
        <w:spacing w:before="0" w:after="0" w:line="269" w:lineRule="auto"/>
        <w:ind w:left="180" w:hanging="180"/>
        <w:snapToGrid w:val="0"/>
      </w:pPr>
      <w:r>
        <w:rPr>
          <w:rFonts w:ascii="맑은 고딕" w:hAnsi="맑은 고딕" w:eastAsia="맑은 고딕"/>
          <w:b w:val="0"/>
          <w:sz w:val="17"/>
          <w:u w:val="none"/>
        </w:rPr>
        <w:t>② a discount that made each cup of coffee cheaper for them</w:t>
      </w:r>
    </w:p>
    <w:p>
      <w:pPr>
        <w:spacing w:before="0" w:after="0" w:line="269" w:lineRule="auto"/>
        <w:ind w:left="180" w:hanging="180"/>
        <w:snapToGrid w:val="0"/>
      </w:pPr>
      <w:r>
        <w:rPr>
          <w:rFonts w:ascii="맑은 고딕" w:hAnsi="맑은 고딕" w:eastAsia="맑은 고딕"/>
          <w:b w:val="0"/>
          <w:sz w:val="17"/>
          <w:u w:val="none"/>
        </w:rPr>
        <w:t>③ two fewer coffees to buy than the customers with the other card</w:t>
      </w:r>
    </w:p>
    <w:p>
      <w:pPr>
        <w:spacing w:before="0" w:after="0" w:line="269" w:lineRule="auto"/>
        <w:ind w:left="180" w:hanging="180"/>
        <w:snapToGrid w:val="0"/>
      </w:pPr>
      <w:r>
        <w:rPr>
          <w:rFonts w:ascii="맑은 고딕" w:hAnsi="맑은 고딕" w:eastAsia="맑은 고딕"/>
          <w:b w:val="0"/>
          <w:sz w:val="17"/>
          <w:u w:val="none"/>
        </w:rPr>
        <w:t>④ an extra free coffee given to them at the very beginning</w:t>
      </w:r>
    </w:p>
    <w:p>
      <w:pPr>
        <w:spacing w:before="0" w:after="0" w:line="269" w:lineRule="auto"/>
        <w:ind w:left="180" w:hanging="180"/>
        <w:snapToGrid w:val="0"/>
      </w:pPr>
      <w:r>
        <w:rPr>
          <w:rFonts w:ascii="맑은 고딕" w:hAnsi="맑은 고딕" w:eastAsia="맑은 고딕"/>
          <w:b w:val="0"/>
          <w:sz w:val="17"/>
          <w:u w:val="none"/>
        </w:rPr>
        <w:t>⑤ the impression of already being part of the way toward the reward</w:t>
      </w:r>
    </w:p>
    <w:p>
      <w:pPr>
        <w:keepNext/>
        <w:spacing w:before="80" w:after="20" w:line="276" w:lineRule="auto"/>
        <w:snapToGrid w:val="0"/>
      </w:pPr>
      <w:r>
        <w:rPr>
          <w:rFonts w:ascii="맑은 고딕" w:hAnsi="맑은 고딕" w:eastAsia="맑은 고딕"/>
          <w:b/>
          <w:sz w:val="17"/>
          <w:u w:val="none"/>
        </w:rPr>
        <w:t>40-5.</w:t>
      </w:r>
      <w:r>
        <w:rPr>
          <w:rFonts w:ascii="맑은 고딕" w:hAnsi="맑은 고딕" w:eastAsia="맑은 고딕"/>
          <w:b w:val="0"/>
          <w:sz w:val="17"/>
          <w:u w:val="none"/>
        </w:rPr>
        <w:t xml:space="preserve"> According to the passage, which of the following is </w:t>
      </w:r>
      <w:r>
        <w:rPr>
          <w:rFonts w:ascii="맑은 고딕" w:hAnsi="맑은 고딕" w:eastAsia="맑은 고딕"/>
          <w:b w:val="0"/>
          <w:sz w:val="17"/>
          <w:u w:val="single"/>
        </w:rPr>
        <w:t>NOT</w:t>
      </w:r>
      <w:r>
        <w:rPr>
          <w:rFonts w:ascii="맑은 고딕" w:hAnsi="맑은 고딕" w:eastAsia="맑은 고딕"/>
          <w:b w:val="0"/>
          <w:sz w:val="17"/>
          <w:u w:val="none"/>
        </w:rPr>
        <w:t xml:space="preserve"> true?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Kivetz, Urminsky, and Zheng teamed up with a café to run an experiment on how the feeling of progress—even when it is only an illusion—motivates people. Each customer was given a loyalty card promising a free coffee once ten coffees had been bought. Half of the customers got a card with ten empty slots; the other half got one with twelve. However, the twelve-slot card already carried two ‘bonus’ stamps, which meant that, in strict terms, the two programs were exactly the same. Whoever held a card had to buy ten coffees (and collect ten stamps) before the free one. Still, the free stamps proved very attractive. Those who felt they had been given a head start returned to the café more often and completed their cards faster than the rest. With two of twelve slots filled from the outset, customers felt they were already 16 percent of the way to the goal before making a single purchase. Since they believed the reward was nearer, they tried harder to get there. The study shows that people work harder toward a goal when the reward seems closer to them.</w:t>
      </w:r>
    </w:p>
    <w:p>
      <w:pPr>
        <w:spacing w:before="0" w:after="0" w:line="269" w:lineRule="auto"/>
        <w:ind w:left="180" w:hanging="180"/>
        <w:snapToGrid w:val="0"/>
      </w:pPr>
      <w:r>
        <w:rPr>
          <w:rFonts w:ascii="맑은 고딕" w:hAnsi="맑은 고딕" w:eastAsia="맑은 고딕"/>
          <w:b w:val="0"/>
          <w:sz w:val="17"/>
          <w:u w:val="none"/>
        </w:rPr>
        <w:t>① The experiment was designed to see whether an illusion of progress could motivate customers.</w:t>
      </w:r>
    </w:p>
    <w:p>
      <w:pPr>
        <w:spacing w:before="0" w:after="0" w:line="269" w:lineRule="auto"/>
        <w:ind w:left="180" w:hanging="180"/>
        <w:snapToGrid w:val="0"/>
      </w:pPr>
      <w:r>
        <w:rPr>
          <w:rFonts w:ascii="맑은 고딕" w:hAnsi="맑은 고딕" w:eastAsia="맑은 고딕"/>
          <w:b w:val="0"/>
          <w:sz w:val="17"/>
          <w:u w:val="none"/>
        </w:rPr>
        <w:t>② Half of the customers received a card with ten slots, and the other half a card with twelve.</w:t>
      </w:r>
    </w:p>
    <w:p>
      <w:pPr>
        <w:spacing w:before="0" w:after="0" w:line="269" w:lineRule="auto"/>
        <w:ind w:left="180" w:hanging="180"/>
        <w:snapToGrid w:val="0"/>
      </w:pPr>
      <w:r>
        <w:rPr>
          <w:rFonts w:ascii="맑은 고딕" w:hAnsi="맑은 고딕" w:eastAsia="맑은 고딕"/>
          <w:b w:val="0"/>
          <w:sz w:val="17"/>
          <w:u w:val="none"/>
        </w:rPr>
        <w:t>③ In strict terms, both cards required the same number of coffee purchases to earn the free one.</w:t>
      </w:r>
    </w:p>
    <w:p>
      <w:pPr>
        <w:spacing w:before="0" w:after="0" w:line="269" w:lineRule="auto"/>
        <w:ind w:left="180" w:hanging="180"/>
        <w:snapToGrid w:val="0"/>
      </w:pPr>
      <w:r>
        <w:rPr>
          <w:rFonts w:ascii="맑은 고딕" w:hAnsi="맑은 고딕" w:eastAsia="맑은 고딕"/>
          <w:b w:val="0"/>
          <w:sz w:val="17"/>
          <w:u w:val="none"/>
        </w:rPr>
        <w:t>④ Holders of the twelve-slot card had to buy twelve coffees but felt they were 16 percent ahead.</w:t>
      </w:r>
    </w:p>
    <w:p>
      <w:pPr>
        <w:spacing w:before="0" w:after="0" w:line="269" w:lineRule="auto"/>
        <w:ind w:left="180" w:hanging="180"/>
        <w:snapToGrid w:val="0"/>
      </w:pPr>
      <w:r>
        <w:rPr>
          <w:rFonts w:ascii="맑은 고딕" w:hAnsi="맑은 고딕" w:eastAsia="맑은 고딕"/>
          <w:b w:val="0"/>
          <w:sz w:val="17"/>
          <w:u w:val="none"/>
        </w:rPr>
        <w:t>⑤ Customers who believed the reward was nearer made more visits and finished their cards sooner.</w:t>
      </w:r>
    </w:p>
    <w:p>
      <w:pPr>
        <w:keepNext/>
        <w:spacing w:before="80" w:after="20" w:line="276" w:lineRule="auto"/>
        <w:snapToGrid w:val="0"/>
      </w:pPr>
      <w:r>
        <w:rPr>
          <w:rFonts w:ascii="맑은 고딕" w:hAnsi="맑은 고딕" w:eastAsia="맑은 고딕"/>
          <w:b/>
          <w:sz w:val="17"/>
          <w:u w:val="none"/>
        </w:rPr>
        <w:t>40-6.</w:t>
      </w:r>
      <w:r>
        <w:rPr>
          <w:rFonts w:ascii="맑은 고딕" w:hAnsi="맑은 고딕" w:eastAsia="맑은 고딕"/>
          <w:b w:val="0"/>
          <w:sz w:val="17"/>
          <w:u w:val="none"/>
        </w:rPr>
        <w:t xml:space="preserve"> 다음 글을 읽고 답할 수 </w:t>
      </w:r>
      <w:r>
        <w:rPr>
          <w:rFonts w:ascii="맑은 고딕" w:hAnsi="맑은 고딕" w:eastAsia="맑은 고딕"/>
          <w:b w:val="0"/>
          <w:sz w:val="17"/>
          <w:u w:val="single"/>
        </w:rPr>
        <w:t>없는</w:t>
      </w:r>
      <w:r>
        <w:rPr>
          <w:rFonts w:ascii="맑은 고딕" w:hAnsi="맑은 고딕" w:eastAsia="맑은 고딕"/>
          <w:b w:val="0"/>
          <w:sz w:val="17"/>
          <w:u w:val="none"/>
        </w:rPr>
        <w:t xml:space="preserve"> 질문은?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Kivetz, Urminsky, and Zheng teamed up with a café to run an experiment on how the feeling of progress—even when it is only an illusion—motivates people. Each customer was given a loyalty card promising a free coffee once ten coffees had been bought. Half of the customers got a card with ten empty slots; the other half got one with twelve. However, the twelve-slot card already carried two ‘bonus’ stamps, which meant that, in strict terms, the two programs were exactly the same. Whoever held a card had to buy ten coffees (and collect ten stamps) before the free one. Still, the free stamps proved very attractive. Those who felt they had been given a head start returned to the café more often and completed their cards faster than the rest. With two of twelve slots filled from the outset, customers felt they were already 16 percent of the way to the goal before making a single purchase. Since they believed the reward was nearer, they tried harder to get there. The study shows that people work harder toward a goal when the reward seems closer to them.</w:t>
      </w:r>
    </w:p>
    <w:p>
      <w:pPr>
        <w:spacing w:before="0" w:after="0" w:line="269" w:lineRule="auto"/>
        <w:ind w:left="180" w:hanging="180"/>
        <w:snapToGrid w:val="0"/>
      </w:pPr>
      <w:r>
        <w:rPr>
          <w:rFonts w:ascii="맑은 고딕" w:hAnsi="맑은 고딕" w:eastAsia="맑은 고딕"/>
          <w:b w:val="0"/>
          <w:sz w:val="17"/>
          <w:u w:val="none"/>
        </w:rPr>
        <w:t>① How many coffees did a customer have to buy to get a free one?</w:t>
      </w:r>
    </w:p>
    <w:p>
      <w:pPr>
        <w:spacing w:before="0" w:after="0" w:line="269" w:lineRule="auto"/>
        <w:ind w:left="180" w:hanging="180"/>
        <w:snapToGrid w:val="0"/>
      </w:pPr>
      <w:r>
        <w:rPr>
          <w:rFonts w:ascii="맑은 고딕" w:hAnsi="맑은 고딕" w:eastAsia="맑은 고딕"/>
          <w:b w:val="0"/>
          <w:sz w:val="17"/>
          <w:u w:val="none"/>
        </w:rPr>
        <w:t>② How long did the researchers run the experiment at the café?</w:t>
      </w:r>
    </w:p>
    <w:p>
      <w:pPr>
        <w:spacing w:before="0" w:after="0" w:line="269" w:lineRule="auto"/>
        <w:ind w:left="180" w:hanging="180"/>
        <w:snapToGrid w:val="0"/>
      </w:pPr>
      <w:r>
        <w:rPr>
          <w:rFonts w:ascii="맑은 고딕" w:hAnsi="맑은 고딕" w:eastAsia="맑은 고딕"/>
          <w:b w:val="0"/>
          <w:sz w:val="17"/>
          <w:u w:val="none"/>
        </w:rPr>
        <w:t>③ What made the twelve-slot card different from the ten-slot card at the start?</w:t>
      </w:r>
    </w:p>
    <w:p>
      <w:pPr>
        <w:spacing w:before="0" w:after="0" w:line="269" w:lineRule="auto"/>
        <w:ind w:left="180" w:hanging="180"/>
        <w:snapToGrid w:val="0"/>
      </w:pPr>
      <w:r>
        <w:rPr>
          <w:rFonts w:ascii="맑은 고딕" w:hAnsi="맑은 고딕" w:eastAsia="맑은 고딕"/>
          <w:b w:val="0"/>
          <w:sz w:val="17"/>
          <w:u w:val="none"/>
        </w:rPr>
        <w:t>④ Which group of customers came back to the café more often?</w:t>
      </w:r>
    </w:p>
    <w:p>
      <w:pPr>
        <w:spacing w:before="0" w:after="0" w:line="269" w:lineRule="auto"/>
        <w:ind w:left="180" w:hanging="180"/>
        <w:snapToGrid w:val="0"/>
      </w:pPr>
      <w:r>
        <w:rPr>
          <w:rFonts w:ascii="맑은 고딕" w:hAnsi="맑은 고딕" w:eastAsia="맑은 고딕"/>
          <w:b w:val="0"/>
          <w:sz w:val="17"/>
          <w:u w:val="none"/>
        </w:rPr>
        <w:t>⑤ What percentage of the goal did twelve-slot card holders feel they had already completed?</w:t>
      </w:r>
    </w:p>
    <w:p>
      <w:pPr>
        <w:keepNext/>
        <w:spacing w:before="80" w:after="20" w:line="276" w:lineRule="auto"/>
        <w:snapToGrid w:val="0"/>
      </w:pPr>
      <w:r>
        <w:rPr>
          <w:rFonts w:ascii="맑은 고딕" w:hAnsi="맑은 고딕" w:eastAsia="맑은 고딕"/>
          <w:b/>
          <w:sz w:val="17"/>
          <w:u w:val="none"/>
        </w:rPr>
        <w:t>40-7.</w:t>
      </w:r>
      <w:r>
        <w:rPr>
          <w:rFonts w:ascii="맑은 고딕" w:hAnsi="맑은 고딕" w:eastAsia="맑은 고딕"/>
          <w:b w:val="0"/>
          <w:sz w:val="17"/>
          <w:u w:val="none"/>
        </w:rPr>
        <w:t xml:space="preserve"> 다음 글의 밑줄 친 부분 중, 문맥상 낱말의 쓰임이 적절하지 </w:t>
      </w:r>
      <w:r>
        <w:rPr>
          <w:rFonts w:ascii="맑은 고딕" w:hAnsi="맑은 고딕" w:eastAsia="맑은 고딕"/>
          <w:b w:val="0"/>
          <w:sz w:val="17"/>
          <w:u w:val="single"/>
        </w:rPr>
        <w:t>않은</w:t>
      </w:r>
      <w:r>
        <w:rPr>
          <w:rFonts w:ascii="맑은 고딕" w:hAnsi="맑은 고딕" w:eastAsia="맑은 고딕"/>
          <w:b w:val="0"/>
          <w:sz w:val="17"/>
          <w:u w:val="none"/>
        </w:rPr>
        <w:t xml:space="preserve">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Kivetz, Urminsky, and Zheng partnered with a café to test the motivating effect of ①</w:t>
      </w:r>
      <w:r>
        <w:rPr>
          <w:rFonts w:ascii="맑은 고딕" w:hAnsi="맑은 고딕" w:eastAsia="맑은 고딕"/>
          <w:b w:val="0"/>
          <w:sz w:val="17"/>
          <w:u w:val="single"/>
        </w:rPr>
        <w:t>illusory</w:t>
      </w:r>
      <w:r>
        <w:rPr>
          <w:rFonts w:ascii="맑은 고딕" w:hAnsi="맑은 고딕" w:eastAsia="맑은 고딕"/>
          <w:b w:val="0"/>
          <w:sz w:val="17"/>
          <w:u w:val="none"/>
        </w:rPr>
        <w:t xml:space="preserve"> progress in an experiment. Customers received a reward card that offered one free coffee after they’d bought ten. While half of the customers received a card with ten open slots, the other half got a card with twelve open slots. Yet the twelve-slot card had two preexisting “bonus” stamps, so, strictly speaking, these were ②</w:t>
      </w:r>
      <w:r>
        <w:rPr>
          <w:rFonts w:ascii="맑은 고딕" w:hAnsi="맑은 고딕" w:eastAsia="맑은 고딕"/>
          <w:b w:val="0"/>
          <w:sz w:val="17"/>
          <w:u w:val="single"/>
        </w:rPr>
        <w:t>identical</w:t>
      </w:r>
      <w:r>
        <w:rPr>
          <w:rFonts w:ascii="맑은 고딕" w:hAnsi="맑은 고딕" w:eastAsia="맑은 고딕"/>
          <w:b w:val="0"/>
          <w:sz w:val="17"/>
          <w:u w:val="none"/>
        </w:rPr>
        <w:t xml:space="preserve"> reward programs. Every customer who got a card needed to make ten coffee purchases (and collect ten stamps) to get their free coffee. But the appeal of the free stamps was ③</w:t>
      </w:r>
      <w:r>
        <w:rPr>
          <w:rFonts w:ascii="맑은 고딕" w:hAnsi="맑은 고딕" w:eastAsia="맑은 고딕"/>
          <w:b w:val="0"/>
          <w:sz w:val="17"/>
          <w:u w:val="single"/>
        </w:rPr>
        <w:t>low</w:t>
      </w:r>
      <w:r>
        <w:rPr>
          <w:rFonts w:ascii="맑은 고딕" w:hAnsi="맑은 고딕" w:eastAsia="맑은 고딕"/>
          <w:b w:val="0"/>
          <w:sz w:val="17"/>
          <w:u w:val="none"/>
        </w:rPr>
        <w:t>. People who thought they’d gotten a head start came back to the café more often, filling in their reward card more ④</w:t>
      </w:r>
      <w:r>
        <w:rPr>
          <w:rFonts w:ascii="맑은 고딕" w:hAnsi="맑은 고딕" w:eastAsia="맑은 고딕"/>
          <w:b w:val="0"/>
          <w:sz w:val="17"/>
          <w:u w:val="single"/>
        </w:rPr>
        <w:t>quickly</w:t>
      </w:r>
      <w:r>
        <w:rPr>
          <w:rFonts w:ascii="맑은 고딕" w:hAnsi="맑은 고딕" w:eastAsia="맑은 고딕"/>
          <w:b w:val="0"/>
          <w:sz w:val="17"/>
          <w:u w:val="none"/>
        </w:rPr>
        <w:t xml:space="preserve"> than the others. When the card came with two out of twelve slots already filled, it felt to customers like they were already 16 percent finished with the goal before they’d even started. Since they believed the reward was nearer, they tried harder to get there. According to the study above, customers were more driven to complete their goals when they perceived the reward as ⑤</w:t>
      </w:r>
      <w:r>
        <w:rPr>
          <w:rFonts w:ascii="맑은 고딕" w:hAnsi="맑은 고딕" w:eastAsia="맑은 고딕"/>
          <w:b w:val="0"/>
          <w:sz w:val="17"/>
          <w:u w:val="single"/>
        </w:rPr>
        <w:t>nearer</w:t>
      </w:r>
      <w:r>
        <w:rPr>
          <w:rFonts w:ascii="맑은 고딕" w:hAnsi="맑은 고딕" w:eastAsia="맑은 고딕"/>
          <w:b w:val="0"/>
          <w:sz w:val="17"/>
          <w:u w:val="none"/>
        </w:rPr>
        <w:t>.</w:t>
      </w:r>
    </w:p>
    <w:p>
      <w:pPr>
        <w:spacing w:before="0" w:after="20" w:line="276" w:lineRule="auto"/>
        <w:ind w:left="80"/>
        <w:snapToGrid w:val="0"/>
      </w:pPr>
      <w:r>
        <w:rPr>
          <w:rFonts w:ascii="맑은 고딕" w:hAnsi="맑은 고딕" w:eastAsia="맑은 고딕"/>
          <w:b w:val="0"/>
          <w:sz w:val="17"/>
          <w:u w:val="none"/>
        </w:rPr>
        <w:t>① ①    ② ②    ③ ③    ④ ④    ⑤ ⑤</w:t>
      </w:r>
    </w:p>
    <w:p>
      <w:pPr>
        <w:keepNext/>
        <w:spacing w:before="80" w:after="40" w:line="276" w:lineRule="auto"/>
        <w:snapToGrid w:val="0"/>
        <w:shd w:val="clear" w:color="auto" w:fill="8A3A12"/>
      </w:pPr>
      <w:r>
        <w:rPr>
          <w:rFonts w:ascii="맑은 고딕" w:hAnsi="맑은 고딕" w:eastAsia="맑은 고딕"/>
          <w:b/>
          <w:color w:val="FFFFFF"/>
          <w:sz w:val="17"/>
          <w:u w:val="none"/>
        </w:rPr>
        <w:t>서답형  40-서1 ~ 40-서2</w:t>
      </w:r>
    </w:p>
    <w:p>
      <w:pPr>
        <w:keepNext/>
        <w:spacing w:before="80" w:after="20" w:line="276" w:lineRule="auto"/>
        <w:snapToGrid w:val="0"/>
      </w:pPr>
      <w:r>
        <w:rPr>
          <w:rFonts w:ascii="맑은 고딕" w:hAnsi="맑은 고딕" w:eastAsia="맑은 고딕"/>
          <w:b/>
          <w:sz w:val="17"/>
          <w:u w:val="none"/>
        </w:rPr>
        <w:t>40-서1.</w:t>
      </w:r>
      <w:r>
        <w:rPr>
          <w:rFonts w:ascii="맑은 고딕" w:hAnsi="맑은 고딕" w:eastAsia="맑은 고딕"/>
          <w:b w:val="0"/>
          <w:sz w:val="17"/>
          <w:u w:val="none"/>
        </w:rPr>
        <w:t xml:space="preserve"> 다음 글의 밑줄 친 문장과 같은 뜻이 되도록 &lt;보기&gt;의 표현을 모두 사용하여 &lt;조건&gt;에 맞게 영작하시오.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When the card came with two out of twelve slots already filled, it felt to customers like they were already 16 percent finished with the goal before they’d even started. </w:t>
      </w:r>
      <w:r>
        <w:rPr>
          <w:rFonts w:ascii="맑은 고딕" w:hAnsi="맑은 고딕" w:eastAsia="맑은 고딕"/>
          <w:b w:val="0"/>
          <w:sz w:val="17"/>
          <w:u w:val="single"/>
        </w:rPr>
        <w:t>Believing they were closer to the reward, they were more motivated to reach the finish line.</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r>
        <w:rPr>
          <w:rFonts w:ascii="맑은 고딕" w:hAnsi="맑은 고딕" w:eastAsia="맑은 고딕"/>
          <w:b w:val="0"/>
          <w:sz w:val="17"/>
          <w:u w:val="none"/>
        </w:rPr>
        <w:t xml:space="preserve"> the closer / they / believed / they / were / to the reward / the more motivated / they / were / to reach / the finish line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Use ALL the expressions in the box, each only once.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2. Do NOT change the form of any word, and do NOT add any other words (do not use ‘believing’ or ‘because’).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3. Use the ‘the + 비교급 ~, the + 비교급 ~’ structure, beginning with ‘The closer’.</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4. Write 19 words in total.</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5. 답안지에 소문항 번호를 정확하게 기입할 것</w:t>
      </w:r>
    </w:p>
    <w:p>
      <w:pPr>
        <w:spacing w:before="0" w:after="40" w:line="360" w:lineRule="auto"/>
        <w:snapToGrid w:val="0"/>
      </w:pPr>
      <w:r>
        <w:rPr>
          <w:rFonts w:ascii="맑은 고딕" w:hAnsi="맑은 고딕" w:eastAsia="맑은 고딕"/>
          <w:b w:val="0"/>
          <w:sz w:val="17"/>
          <w:u w:val="none"/>
        </w:rPr>
        <w:t>⇒ The closer ________________________________________________________________________ .</w:t>
      </w:r>
    </w:p>
    <w:p>
      <w:pPr>
        <w:keepNext/>
        <w:spacing w:before="80" w:after="20" w:line="276" w:lineRule="auto"/>
        <w:snapToGrid w:val="0"/>
      </w:pPr>
      <w:r>
        <w:rPr>
          <w:rFonts w:ascii="맑은 고딕" w:hAnsi="맑은 고딕" w:eastAsia="맑은 고딕"/>
          <w:b/>
          <w:sz w:val="17"/>
          <w:u w:val="none"/>
        </w:rPr>
        <w:t>40-서2.</w:t>
      </w:r>
      <w:r>
        <w:rPr>
          <w:rFonts w:ascii="맑은 고딕" w:hAnsi="맑은 고딕" w:eastAsia="맑은 고딕"/>
          <w:b w:val="0"/>
          <w:sz w:val="17"/>
          <w:u w:val="none"/>
        </w:rPr>
        <w:t xml:space="preserve"> 다음 글의 요약문을 완성하시오. 빈칸 (1)~(4)에 &lt;보기&gt;에서 알맞은 단어를 골라 </w:t>
      </w:r>
      <w:r>
        <w:rPr>
          <w:rFonts w:ascii="맑은 고딕" w:hAnsi="맑은 고딕" w:eastAsia="맑은 고딕"/>
          <w:b w:val="0"/>
          <w:sz w:val="17"/>
          <w:u w:val="single"/>
        </w:rPr>
        <w:t>필요하면 어형을 바꾸어</w:t>
      </w:r>
      <w:r>
        <w:rPr>
          <w:rFonts w:ascii="맑은 고딕" w:hAnsi="맑은 고딕" w:eastAsia="맑은 고딕"/>
          <w:b w:val="0"/>
          <w:sz w:val="17"/>
          <w:u w:val="none"/>
        </w:rPr>
        <w:t xml:space="preserve"> 쓰시오. (한 칸에 한 단어, 중복 사용 불가) [각 0.75점, 총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Kivetz, Urminsky, and Zheng teamed up with a café to run an experiment on how the feeling of progress—even when it is only an illusion—motivates people. Each customer was given a loyalty card promising a free coffee once ten coffees had been bought. Half of the customers got a card with ten empty slots; the other half got one with twelve. However, the twelve-slot card already carried two ‘bonus’ stamps, which meant that, in strict terms, the two programs were exactly the same. Whoever held a card had to buy ten coffees (and collect ten stamps) before the free one. Still, the free stamps proved very attractive. Those who felt they had been given a head start returned to the café more often and completed their cards faster than the rest. With two of twelve slots filled from the outset, customers felt they were already 16 percent of the way to the goal before making a single purchase. Since they believed the reward was nearer, they tried harder to get there. The study shows that people work harder toward a goal when the reward seems closer to them.</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Although the two reward cards were in fact (1) ________, customers who started with two bonus stamps were more (2) ________ because the free coffee seemed (3) ________ to them, and this feeling—not the real distance—drove them toward (4) ________ of the goal.</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r>
        <w:rPr>
          <w:rFonts w:ascii="맑은 고딕" w:hAnsi="맑은 고딕" w:eastAsia="맑은 고딕"/>
          <w:b w:val="0"/>
          <w:sz w:val="17"/>
          <w:u w:val="none"/>
        </w:rPr>
        <w:t xml:space="preserve"> identical / motivate / near / complete / different / farther / motivation / reward / purchase / illusion</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&lt;보기&gt;의 단어를 골라 필요하면 어형(품사·시제·태·비교급)을 바꾸어 쓸 것</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2. 답안지에 소문항 번호를 정확하게 기입할 것  예) 2-(1) 2-(2)</w:t>
      </w:r>
    </w:p>
    <w:p>
      <w:pPr>
        <w:spacing w:before="0" w:after="40" w:line="360" w:lineRule="auto"/>
        <w:snapToGrid w:val="0"/>
      </w:pPr>
      <w:r>
        <w:rPr>
          <w:rFonts w:ascii="맑은 고딕" w:hAnsi="맑은 고딕" w:eastAsia="맑은 고딕"/>
          <w:b w:val="0"/>
          <w:sz w:val="17"/>
          <w:u w:val="none"/>
        </w:rPr>
        <w:t>(1) ______________  (2) ______________  (3) ______________  (4) ______________</w:t>
      </w:r>
    </w:p>
    <w:p>
      <w:pPr>
        <w:keepNext/>
        <w:spacing w:before="80" w:after="40" w:line="276" w:lineRule="auto"/>
        <w:snapToGrid w:val="0"/>
        <w:shd w:val="clear" w:color="auto" w:fill="6B21A8"/>
      </w:pPr>
      <w:r>
        <w:rPr>
          <w:rFonts w:ascii="맑은 고딕" w:hAnsi="맑은 고딕" w:eastAsia="맑은 고딕"/>
          <w:b/>
          <w:color w:val="FFFFFF"/>
          <w:sz w:val="17"/>
          <w:u w:val="none"/>
        </w:rPr>
        <w:t>[지문 구조]  ※ 앞 문항을 모두 푼 뒤에 풀 것</w:t>
      </w:r>
    </w:p>
    <w:p>
      <w:pPr>
        <w:keepNext/>
        <w:spacing w:before="80" w:after="20" w:line="276" w:lineRule="auto"/>
        <w:snapToGrid w:val="0"/>
      </w:pPr>
      <w:r>
        <w:rPr>
          <w:rFonts w:ascii="맑은 고딕" w:hAnsi="맑은 고딕" w:eastAsia="맑은 고딕"/>
          <w:b/>
          <w:sz w:val="17"/>
          <w:u w:val="none"/>
        </w:rPr>
        <w:t>40-8.</w:t>
      </w:r>
      <w:r>
        <w:rPr>
          <w:rFonts w:ascii="맑은 고딕" w:hAnsi="맑은 고딕" w:eastAsia="맑은 고딕"/>
          <w:b w:val="0"/>
          <w:sz w:val="17"/>
          <w:u w:val="none"/>
        </w:rPr>
        <w:t xml:space="preserve"> 글의 흐름으로 보아, 주어진 문장이 들어가기에 가장 적절한 곳은? [2.7점]</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But the appeal of the free stamps was high.</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Kivetz, Urminsky, and Zheng partnered with a café to test the motivating effect of illusory progress in an experiment. Customers received a reward card that offered one free coffee after they’d bought ten. While half of the customers received a card with ten open slots, the other half got a card with twelve open slots. ( ① ) Yet the twelve-slot card had two preexisting “bonus” stamps, so, strictly speaking, these were identical reward programs. ( ② ) Every customer who got a card needed to make ten coffee purchases (and collect ten stamps) to get their free coffee. ( ③ ) People who thought they’d gotten a head start came back to the café more often, filling in their reward card more quickly than the others. ( ④ ) When the card came with two out of twelve slots already filled, it felt to customers like they were already 16 percent finished with the goal before they’d even started. ( ⑤ ) Believing they were closer to the reward, they were more motivated to reach the finish line. According to the study above, customers were more driven to complete their goals when they perceived the reward as nearer.</w:t>
      </w:r>
    </w:p>
    <w:p>
      <w:pPr>
        <w:spacing w:before="0" w:after="20" w:line="276" w:lineRule="auto"/>
        <w:ind w:left="80"/>
        <w:snapToGrid w:val="0"/>
      </w:pPr>
      <w:r>
        <w:rPr>
          <w:rFonts w:ascii="맑은 고딕" w:hAnsi="맑은 고딕" w:eastAsia="맑은 고딕"/>
          <w:b w:val="0"/>
          <w:sz w:val="17"/>
          <w:u w:val="none"/>
        </w:rPr>
        <w:t>① ①    ② ②    ③ ③    ④ ④    ⑤ ⑤</w:t>
      </w:r>
    </w:p>
    <w:p>
      <w:pPr>
        <w:sectPr>
          <w:pgSz w:w="11906" w:h="16838"/>
          <w:pgMar w:top="624" w:right="680" w:bottom="624" w:left="680" w:header="340" w:footer="340" w:gutter="0"/>
          <w:cols w:space="340" w:num="2" w:sep="1"/>
        </w:sectPr>
      </w:pPr>
    </w:p>
    <w:p>
      <w:pPr>
        <w:keepNext/>
        <w:spacing w:before="80" w:after="40" w:line="276" w:lineRule="auto"/>
        <w:snapToGrid w:val="0"/>
        <w:shd w:val="clear" w:color="auto" w:fill="0A1E3A"/>
      </w:pPr>
      <w:r>
        <w:rPr>
          <w:rFonts w:ascii="맑은 고딕" w:hAnsi="맑은 고딕" w:eastAsia="맑은 고딕"/>
          <w:b/>
          <w:color w:val="FFFFFF"/>
          <w:sz w:val="18"/>
          <w:u w:val="none"/>
        </w:rPr>
        <w:t>교사용 정답 · H1MOGO25-10_40</w:t>
      </w:r>
    </w:p>
    <w:p>
      <w:pPr>
        <w:spacing w:before="0" w:after="20" w:line="276" w:lineRule="auto"/>
        <w:snapToGrid w:val="0"/>
      </w:pPr>
      <w:r>
        <w:rPr>
          <w:rFonts w:ascii="맑은 고딕" w:hAnsi="맑은 고딕" w:eastAsia="맑은 고딕"/>
          <w:b/>
          <w:color w:val="0A1E3A"/>
          <w:sz w:val="16"/>
          <w:u w:val="none"/>
        </w:rPr>
        <w:t>[CHECK 정답]</w:t>
      </w:r>
      <w:r>
        <w:rPr>
          <w:rFonts w:ascii="맑은 고딕" w:hAnsi="맑은 고딕" w:eastAsia="맑은 고딕"/>
          <w:b w:val="0"/>
          <w:color w:val="0A1E3A"/>
          <w:sz w:val="16"/>
          <w:u w:val="none"/>
        </w:rPr>
        <w:t xml:space="preserve"> (★ = 함정)</w:t>
      </w:r>
    </w:p>
    <w:p>
      <w:pPr>
        <w:spacing w:before="0" w:after="0" w:line="259" w:lineRule="auto"/>
        <w:ind w:left="160" w:hanging="160"/>
        <w:snapToGrid w:val="0"/>
      </w:pPr>
      <w:r>
        <w:rPr>
          <w:rFonts w:ascii="맑은 고딕" w:hAnsi="맑은 고딕" w:eastAsia="맑은 고딕"/>
          <w:b/>
          <w:sz w:val="15"/>
          <w:u w:val="none"/>
        </w:rPr>
        <w:t>1</w:t>
      </w:r>
      <w:r>
        <w:rPr>
          <w:rFonts w:ascii="맑은 고딕" w:hAnsi="맑은 고딕" w:eastAsia="맑은 고딕"/>
          <w:b w:val="0"/>
          <w:sz w:val="15"/>
          <w:u w:val="none"/>
        </w:rPr>
        <w:t xml:space="preserve"> ★partnered (주어 Kivetz, Urminsky, and Zheng의 본동사 — partnering이면 동사 없음)</w:t>
      </w:r>
    </w:p>
    <w:p>
      <w:pPr>
        <w:spacing w:before="0" w:after="0" w:line="259" w:lineRule="auto"/>
        <w:ind w:left="160" w:hanging="160"/>
        <w:snapToGrid w:val="0"/>
      </w:pPr>
      <w:r>
        <w:rPr>
          <w:rFonts w:ascii="맑은 고딕" w:hAnsi="맑은 고딕" w:eastAsia="맑은 고딕"/>
          <w:b/>
          <w:sz w:val="15"/>
          <w:u w:val="none"/>
        </w:rPr>
        <w:t>2</w:t>
      </w:r>
      <w:r>
        <w:rPr>
          <w:rFonts w:ascii="맑은 고딕" w:hAnsi="맑은 고딕" w:eastAsia="맑은 고딕"/>
          <w:b w:val="0"/>
          <w:sz w:val="15"/>
          <w:u w:val="none"/>
        </w:rPr>
        <w:t xml:space="preserve"> motivating (effect를 꾸미는 현재분사 ‘동기를 부여하는’)</w:t>
      </w:r>
    </w:p>
    <w:p>
      <w:pPr>
        <w:spacing w:before="0" w:after="0" w:line="259" w:lineRule="auto"/>
        <w:ind w:left="160" w:hanging="160"/>
        <w:snapToGrid w:val="0"/>
      </w:pPr>
      <w:r>
        <w:rPr>
          <w:rFonts w:ascii="맑은 고딕" w:hAnsi="맑은 고딕" w:eastAsia="맑은 고딕"/>
          <w:b/>
          <w:sz w:val="15"/>
          <w:u w:val="none"/>
        </w:rPr>
        <w:t>3</w:t>
      </w:r>
      <w:r>
        <w:rPr>
          <w:rFonts w:ascii="맑은 고딕" w:hAnsi="맑은 고딕" w:eastAsia="맑은 고딕"/>
          <w:b w:val="0"/>
          <w:sz w:val="15"/>
          <w:u w:val="none"/>
        </w:rPr>
        <w:t xml:space="preserve"> illusory</w:t>
      </w:r>
    </w:p>
    <w:p>
      <w:pPr>
        <w:spacing w:before="0" w:after="0" w:line="259" w:lineRule="auto"/>
        <w:ind w:left="160" w:hanging="160"/>
        <w:snapToGrid w:val="0"/>
      </w:pPr>
      <w:r>
        <w:rPr>
          <w:rFonts w:ascii="맑은 고딕" w:hAnsi="맑은 고딕" w:eastAsia="맑은 고딕"/>
          <w:b/>
          <w:sz w:val="15"/>
          <w:u w:val="none"/>
        </w:rPr>
        <w:t>4</w:t>
      </w:r>
      <w:r>
        <w:rPr>
          <w:rFonts w:ascii="맑은 고딕" w:hAnsi="맑은 고딕" w:eastAsia="맑은 고딕"/>
          <w:b w:val="0"/>
          <w:sz w:val="15"/>
          <w:u w:val="none"/>
        </w:rPr>
        <w:t xml:space="preserve"> ★that (선행사 a reward card + 불완전절(offered의 주어 없음) → 관계대명사; what은 선행사 불가)</w:t>
      </w:r>
    </w:p>
    <w:p>
      <w:pPr>
        <w:spacing w:before="0" w:after="0" w:line="259" w:lineRule="auto"/>
        <w:ind w:left="160" w:hanging="160"/>
        <w:snapToGrid w:val="0"/>
      </w:pPr>
      <w:r>
        <w:rPr>
          <w:rFonts w:ascii="맑은 고딕" w:hAnsi="맑은 고딕" w:eastAsia="맑은 고딕"/>
          <w:b/>
          <w:sz w:val="15"/>
          <w:u w:val="none"/>
        </w:rPr>
        <w:t>5</w:t>
      </w:r>
      <w:r>
        <w:rPr>
          <w:rFonts w:ascii="맑은 고딕" w:hAnsi="맑은 고딕" w:eastAsia="맑은 고딕"/>
          <w:b w:val="0"/>
          <w:sz w:val="15"/>
          <w:u w:val="none"/>
        </w:rPr>
        <w:t xml:space="preserve"> ten</w:t>
      </w:r>
    </w:p>
    <w:p>
      <w:pPr>
        <w:spacing w:before="0" w:after="0" w:line="259" w:lineRule="auto"/>
        <w:ind w:left="160" w:hanging="160"/>
        <w:snapToGrid w:val="0"/>
      </w:pPr>
      <w:r>
        <w:rPr>
          <w:rFonts w:ascii="맑은 고딕" w:hAnsi="맑은 고딕" w:eastAsia="맑은 고딕"/>
          <w:b/>
          <w:sz w:val="15"/>
          <w:u w:val="none"/>
        </w:rPr>
        <w:t>6</w:t>
      </w:r>
      <w:r>
        <w:rPr>
          <w:rFonts w:ascii="맑은 고딕" w:hAnsi="맑은 고딕" w:eastAsia="맑은 고딕"/>
          <w:b w:val="0"/>
          <w:sz w:val="15"/>
          <w:u w:val="none"/>
        </w:rPr>
        <w:t xml:space="preserve"> slots</w:t>
      </w:r>
    </w:p>
    <w:p>
      <w:pPr>
        <w:spacing w:before="0" w:after="0" w:line="259" w:lineRule="auto"/>
        <w:ind w:left="160" w:hanging="160"/>
        <w:snapToGrid w:val="0"/>
      </w:pPr>
      <w:r>
        <w:rPr>
          <w:rFonts w:ascii="맑은 고딕" w:hAnsi="맑은 고딕" w:eastAsia="맑은 고딕"/>
          <w:b/>
          <w:sz w:val="15"/>
          <w:u w:val="none"/>
        </w:rPr>
        <w:t>7</w:t>
      </w:r>
      <w:r>
        <w:rPr>
          <w:rFonts w:ascii="맑은 고딕" w:hAnsi="맑은 고딕" w:eastAsia="맑은 고딕"/>
          <w:b w:val="0"/>
          <w:sz w:val="15"/>
          <w:u w:val="none"/>
        </w:rPr>
        <w:t xml:space="preserve"> preexisting (stamps 수식 ‘미리 존재하는’ → 현재분사 형용사)</w:t>
      </w:r>
    </w:p>
    <w:p>
      <w:pPr>
        <w:spacing w:before="0" w:after="0" w:line="259" w:lineRule="auto"/>
        <w:ind w:left="160" w:hanging="160"/>
        <w:snapToGrid w:val="0"/>
      </w:pPr>
      <w:r>
        <w:rPr>
          <w:rFonts w:ascii="맑은 고딕" w:hAnsi="맑은 고딕" w:eastAsia="맑은 고딕"/>
          <w:b/>
          <w:sz w:val="15"/>
          <w:u w:val="none"/>
        </w:rPr>
        <w:t>8</w:t>
      </w:r>
      <w:r>
        <w:rPr>
          <w:rFonts w:ascii="맑은 고딕" w:hAnsi="맑은 고딕" w:eastAsia="맑은 고딕"/>
          <w:b w:val="0"/>
          <w:sz w:val="15"/>
          <w:u w:val="none"/>
        </w:rPr>
        <w:t xml:space="preserve"> ★were (주어 these(복수) — 두 프로그램)</w:t>
      </w:r>
    </w:p>
    <w:p>
      <w:pPr>
        <w:spacing w:before="0" w:after="0" w:line="259" w:lineRule="auto"/>
        <w:ind w:left="160" w:hanging="160"/>
        <w:snapToGrid w:val="0"/>
      </w:pPr>
      <w:r>
        <w:rPr>
          <w:rFonts w:ascii="맑은 고딕" w:hAnsi="맑은 고딕" w:eastAsia="맑은 고딕"/>
          <w:b/>
          <w:sz w:val="15"/>
          <w:u w:val="none"/>
        </w:rPr>
        <w:t>9</w:t>
      </w:r>
      <w:r>
        <w:rPr>
          <w:rFonts w:ascii="맑은 고딕" w:hAnsi="맑은 고딕" w:eastAsia="맑은 고딕"/>
          <w:b w:val="0"/>
          <w:sz w:val="15"/>
          <w:u w:val="none"/>
        </w:rPr>
        <w:t xml:space="preserve"> identical (똑같은 — 뒤 ‘모두 열 번 사야 한다’와 호응; different는 반대)</w:t>
      </w:r>
    </w:p>
    <w:p>
      <w:pPr>
        <w:spacing w:before="0" w:after="0" w:line="259" w:lineRule="auto"/>
        <w:ind w:left="160" w:hanging="160"/>
        <w:snapToGrid w:val="0"/>
      </w:pPr>
      <w:r>
        <w:rPr>
          <w:rFonts w:ascii="맑은 고딕" w:hAnsi="맑은 고딕" w:eastAsia="맑은 고딕"/>
          <w:b/>
          <w:sz w:val="15"/>
          <w:u w:val="none"/>
        </w:rPr>
        <w:t>10</w:t>
      </w:r>
      <w:r>
        <w:rPr>
          <w:rFonts w:ascii="맑은 고딕" w:hAnsi="맑은 고딕" w:eastAsia="맑은 고딕"/>
          <w:b w:val="0"/>
          <w:sz w:val="15"/>
          <w:u w:val="none"/>
        </w:rPr>
        <w:t xml:space="preserve"> ★to make (need + to부정사)</w:t>
      </w:r>
    </w:p>
    <w:p>
      <w:pPr>
        <w:spacing w:before="0" w:after="0" w:line="259" w:lineRule="auto"/>
        <w:ind w:left="160" w:hanging="160"/>
        <w:snapToGrid w:val="0"/>
      </w:pPr>
      <w:r>
        <w:rPr>
          <w:rFonts w:ascii="맑은 고딕" w:hAnsi="맑은 고딕" w:eastAsia="맑은 고딕"/>
          <w:b/>
          <w:sz w:val="15"/>
          <w:u w:val="none"/>
        </w:rPr>
        <w:t>11</w:t>
      </w:r>
      <w:r>
        <w:rPr>
          <w:rFonts w:ascii="맑은 고딕" w:hAnsi="맑은 고딕" w:eastAsia="맑은 고딕"/>
          <w:b w:val="0"/>
          <w:sz w:val="15"/>
          <w:u w:val="none"/>
        </w:rPr>
        <w:t xml:space="preserve"> high (공짜 도장의 매력이 ‘컸다’ — 뒤 ‘더 자주 돌아왔다’와 호응; low는 반대)</w:t>
      </w:r>
    </w:p>
    <w:p>
      <w:pPr>
        <w:spacing w:before="0" w:after="0" w:line="259" w:lineRule="auto"/>
        <w:ind w:left="160" w:hanging="160"/>
        <w:snapToGrid w:val="0"/>
      </w:pPr>
      <w:r>
        <w:rPr>
          <w:rFonts w:ascii="맑은 고딕" w:hAnsi="맑은 고딕" w:eastAsia="맑은 고딕"/>
          <w:b/>
          <w:sz w:val="15"/>
          <w:u w:val="none"/>
        </w:rPr>
        <w:t>12</w:t>
      </w:r>
      <w:r>
        <w:rPr>
          <w:rFonts w:ascii="맑은 고딕" w:hAnsi="맑은 고딕" w:eastAsia="맑은 고딕"/>
          <w:b w:val="0"/>
          <w:sz w:val="15"/>
          <w:u w:val="none"/>
        </w:rPr>
        <w:t xml:space="preserve"> ★filling (분사구문 — 사람들이 카드를 ‘채우는’ 능동)</w:t>
      </w:r>
    </w:p>
    <w:p>
      <w:pPr>
        <w:spacing w:before="0" w:after="0" w:line="259" w:lineRule="auto"/>
        <w:ind w:left="160" w:hanging="160"/>
        <w:snapToGrid w:val="0"/>
      </w:pPr>
      <w:r>
        <w:rPr>
          <w:rFonts w:ascii="맑은 고딕" w:hAnsi="맑은 고딕" w:eastAsia="맑은 고딕"/>
          <w:b/>
          <w:sz w:val="15"/>
          <w:u w:val="none"/>
        </w:rPr>
        <w:t>13</w:t>
      </w:r>
      <w:r>
        <w:rPr>
          <w:rFonts w:ascii="맑은 고딕" w:hAnsi="맑은 고딕" w:eastAsia="맑은 고딕"/>
          <w:b w:val="0"/>
          <w:sz w:val="15"/>
          <w:u w:val="none"/>
        </w:rPr>
        <w:t xml:space="preserve"> quickly (동사 filling in 수식 → 부사, 비교 more quickly)</w:t>
      </w:r>
    </w:p>
    <w:p>
      <w:pPr>
        <w:spacing w:before="0" w:after="0" w:line="259" w:lineRule="auto"/>
        <w:ind w:left="160" w:hanging="160"/>
        <w:snapToGrid w:val="0"/>
      </w:pPr>
      <w:r>
        <w:rPr>
          <w:rFonts w:ascii="맑은 고딕" w:hAnsi="맑은 고딕" w:eastAsia="맑은 고딕"/>
          <w:b/>
          <w:sz w:val="15"/>
          <w:u w:val="none"/>
        </w:rPr>
        <w:t>14</w:t>
      </w:r>
      <w:r>
        <w:rPr>
          <w:rFonts w:ascii="맑은 고딕" w:hAnsi="맑은 고딕" w:eastAsia="맑은 고딕"/>
          <w:b w:val="0"/>
          <w:sz w:val="15"/>
          <w:u w:val="none"/>
        </w:rPr>
        <w:t xml:space="preserve"> percent</w:t>
      </w:r>
    </w:p>
    <w:p>
      <w:pPr>
        <w:spacing w:before="0" w:after="0" w:line="259" w:lineRule="auto"/>
        <w:ind w:left="160" w:hanging="160"/>
        <w:snapToGrid w:val="0"/>
      </w:pPr>
      <w:r>
        <w:rPr>
          <w:rFonts w:ascii="맑은 고딕" w:hAnsi="맑은 고딕" w:eastAsia="맑은 고딕"/>
          <w:b/>
          <w:sz w:val="15"/>
          <w:u w:val="none"/>
        </w:rPr>
        <w:t>15</w:t>
      </w:r>
      <w:r>
        <w:rPr>
          <w:rFonts w:ascii="맑은 고딕" w:hAnsi="맑은 고딕" w:eastAsia="맑은 고딕"/>
          <w:b w:val="0"/>
          <w:sz w:val="15"/>
          <w:u w:val="none"/>
        </w:rPr>
        <w:t xml:space="preserve"> ★started (before they’d even started — 과거완료 had + p.p.)</w:t>
      </w:r>
    </w:p>
    <w:p>
      <w:pPr>
        <w:spacing w:before="0" w:after="0" w:line="259" w:lineRule="auto"/>
        <w:ind w:left="160" w:hanging="160"/>
        <w:snapToGrid w:val="0"/>
      </w:pPr>
      <w:r>
        <w:rPr>
          <w:rFonts w:ascii="맑은 고딕" w:hAnsi="맑은 고딕" w:eastAsia="맑은 고딕"/>
          <w:b/>
          <w:sz w:val="15"/>
          <w:u w:val="none"/>
        </w:rPr>
        <w:t>16</w:t>
      </w:r>
      <w:r>
        <w:rPr>
          <w:rFonts w:ascii="맑은 고딕" w:hAnsi="맑은 고딕" w:eastAsia="맑은 고딕"/>
          <w:b w:val="0"/>
          <w:sz w:val="15"/>
          <w:u w:val="none"/>
        </w:rPr>
        <w:t xml:space="preserve"> ★Believing (분사구문 — 그들이 ‘믿는’ 능동; Believed면 ‘믿어지는’ 수동)</w:t>
      </w:r>
    </w:p>
    <w:p>
      <w:pPr>
        <w:spacing w:before="0" w:after="0" w:line="259" w:lineRule="auto"/>
        <w:ind w:left="160" w:hanging="160"/>
        <w:snapToGrid w:val="0"/>
      </w:pPr>
      <w:r>
        <w:rPr>
          <w:rFonts w:ascii="맑은 고딕" w:hAnsi="맑은 고딕" w:eastAsia="맑은 고딕"/>
          <w:b/>
          <w:sz w:val="15"/>
          <w:u w:val="none"/>
        </w:rPr>
        <w:t>17</w:t>
      </w:r>
      <w:r>
        <w:rPr>
          <w:rFonts w:ascii="맑은 고딕" w:hAnsi="맑은 고딕" w:eastAsia="맑은 고딕"/>
          <w:b w:val="0"/>
          <w:sz w:val="15"/>
          <w:u w:val="none"/>
        </w:rPr>
        <w:t xml:space="preserve"> ★to reach (be motivated to-v ‘~하도록 동기 부여된’)</w:t>
      </w:r>
    </w:p>
    <w:p>
      <w:pPr>
        <w:spacing w:before="0" w:after="0" w:line="259" w:lineRule="auto"/>
        <w:ind w:left="160" w:hanging="160"/>
        <w:snapToGrid w:val="0"/>
      </w:pPr>
      <w:r>
        <w:rPr>
          <w:rFonts w:ascii="맑은 고딕" w:hAnsi="맑은 고딕" w:eastAsia="맑은 고딕"/>
          <w:b/>
          <w:sz w:val="15"/>
          <w:u w:val="none"/>
        </w:rPr>
        <w:t>18</w:t>
      </w:r>
      <w:r>
        <w:rPr>
          <w:rFonts w:ascii="맑은 고딕" w:hAnsi="맑은 고딕" w:eastAsia="맑은 고딕"/>
          <w:b w:val="0"/>
          <w:sz w:val="15"/>
          <w:u w:val="none"/>
        </w:rPr>
        <w:t xml:space="preserve"> driven (be driven to-v ‘~하도록 내몰리다’ → 과거분사)</w:t>
      </w:r>
    </w:p>
    <w:p>
      <w:pPr>
        <w:spacing w:before="0" w:after="0" w:line="259" w:lineRule="auto"/>
        <w:ind w:left="160" w:hanging="160"/>
        <w:snapToGrid w:val="0"/>
      </w:pPr>
      <w:r>
        <w:rPr>
          <w:rFonts w:ascii="맑은 고딕" w:hAnsi="맑은 고딕" w:eastAsia="맑은 고딕"/>
          <w:b/>
          <w:sz w:val="15"/>
          <w:u w:val="none"/>
        </w:rPr>
        <w:t>19</w:t>
      </w:r>
      <w:r>
        <w:rPr>
          <w:rFonts w:ascii="맑은 고딕" w:hAnsi="맑은 고딕" w:eastAsia="맑은 고딕"/>
          <w:b w:val="0"/>
          <w:sz w:val="15"/>
          <w:u w:val="none"/>
        </w:rPr>
        <w:t xml:space="preserve"> goals</w:t>
      </w:r>
    </w:p>
    <w:p>
      <w:pPr>
        <w:spacing w:before="0" w:after="0" w:line="259" w:lineRule="auto"/>
        <w:ind w:left="160" w:hanging="160"/>
        <w:snapToGrid w:val="0"/>
      </w:pPr>
      <w:r>
        <w:rPr>
          <w:rFonts w:ascii="맑은 고딕" w:hAnsi="맑은 고딕" w:eastAsia="맑은 고딕"/>
          <w:b/>
          <w:sz w:val="15"/>
          <w:u w:val="none"/>
        </w:rPr>
        <w:t>20</w:t>
      </w:r>
      <w:r>
        <w:rPr>
          <w:rFonts w:ascii="맑은 고딕" w:hAnsi="맑은 고딕" w:eastAsia="맑은 고딕"/>
          <w:b w:val="0"/>
          <w:sz w:val="15"/>
          <w:u w:val="none"/>
        </w:rPr>
        <w:t xml:space="preserve"> ★perceived (고객이 보상을 ‘인식하는’ 능동 — perceive A as B)</w:t>
      </w:r>
    </w:p>
    <w:p>
      <w:pPr>
        <w:spacing w:before="0" w:after="0" w:line="259" w:lineRule="auto"/>
        <w:ind w:left="160" w:hanging="160"/>
        <w:snapToGrid w:val="0"/>
      </w:pPr>
      <w:r>
        <w:rPr>
          <w:rFonts w:ascii="맑은 고딕" w:hAnsi="맑은 고딕" w:eastAsia="맑은 고딕"/>
          <w:b/>
          <w:sz w:val="15"/>
          <w:u w:val="none"/>
        </w:rPr>
        <w:t>21</w:t>
      </w:r>
      <w:r>
        <w:rPr>
          <w:rFonts w:ascii="맑은 고딕" w:hAnsi="맑은 고딕" w:eastAsia="맑은 고딕"/>
          <w:b w:val="0"/>
          <w:sz w:val="15"/>
          <w:u w:val="none"/>
        </w:rPr>
        <w:t xml:space="preserve"> nearer (보상이 더 가깝다고 인식할 때 → 앞 closer to the reward와 호응; farther는 반대)</w:t>
      </w:r>
    </w:p>
    <w:p>
      <w:pPr>
        <w:spacing w:before="0" w:after="0" w:line="259" w:lineRule="auto"/>
        <w:ind w:left="160" w:hanging="160"/>
        <w:snapToGrid w:val="0"/>
      </w:pPr>
      <w:r>
        <w:rPr>
          <w:rFonts w:ascii="맑은 고딕" w:hAnsi="맑은 고딕" w:eastAsia="맑은 고딕"/>
          <w:b/>
          <w:sz w:val="15"/>
          <w:u w:val="none"/>
        </w:rPr>
        <w:t>22</w:t>
      </w:r>
      <w:r>
        <w:rPr>
          <w:rFonts w:ascii="맑은 고딕" w:hAnsi="맑은 고딕" w:eastAsia="맑은 고딕"/>
          <w:b w:val="0"/>
          <w:sz w:val="15"/>
          <w:u w:val="none"/>
        </w:rPr>
        <w:t xml:space="preserve"> ○ (주격 관계대명사 + 동사 = 현재분사 수식 — a card offering …)</w:t>
      </w:r>
    </w:p>
    <w:p>
      <w:pPr>
        <w:spacing w:before="0" w:after="0" w:line="259" w:lineRule="auto"/>
        <w:ind w:left="160" w:hanging="160"/>
        <w:snapToGrid w:val="0"/>
      </w:pPr>
      <w:r>
        <w:rPr>
          <w:rFonts w:ascii="맑은 고딕" w:hAnsi="맑은 고딕" w:eastAsia="맑은 고딕"/>
          <w:b/>
          <w:sz w:val="15"/>
          <w:u w:val="none"/>
        </w:rPr>
        <w:t>23</w:t>
      </w:r>
      <w:r>
        <w:rPr>
          <w:rFonts w:ascii="맑은 고딕" w:hAnsi="맑은 고딕" w:eastAsia="맑은 고딕"/>
          <w:b w:val="0"/>
          <w:sz w:val="15"/>
          <w:u w:val="none"/>
        </w:rPr>
        <w:t xml:space="preserve"> ○ (분사구문 Believing … = Because they believed …, 이유)</w:t>
      </w:r>
    </w:p>
    <w:p>
      <w:pPr>
        <w:spacing w:before="0" w:after="0" w:line="259" w:lineRule="auto"/>
        <w:ind w:left="160" w:hanging="160"/>
        <w:snapToGrid w:val="0"/>
      </w:pPr>
      <w:r>
        <w:rPr>
          <w:rFonts w:ascii="맑은 고딕" w:hAnsi="맑은 고딕" w:eastAsia="맑은 고딕"/>
          <w:b/>
          <w:sz w:val="15"/>
          <w:u w:val="none"/>
        </w:rPr>
        <w:t>24</w:t>
      </w:r>
      <w:r>
        <w:rPr>
          <w:rFonts w:ascii="맑은 고딕" w:hAnsi="맑은 고딕" w:eastAsia="맑은 고딕"/>
          <w:b w:val="0"/>
          <w:sz w:val="15"/>
          <w:u w:val="none"/>
        </w:rPr>
        <w:t xml:space="preserve"> ★✕ — 바른 형태: these were (두 적립 프로그램 → 복수 these; this was는 단수)</w:t>
      </w:r>
    </w:p>
    <w:p>
      <w:pPr>
        <w:spacing w:before="0" w:after="0" w:line="259" w:lineRule="auto"/>
        <w:ind w:left="160" w:hanging="160"/>
        <w:snapToGrid w:val="0"/>
      </w:pPr>
      <w:r>
        <w:rPr>
          <w:rFonts w:ascii="맑은 고딕" w:hAnsi="맑은 고딕" w:eastAsia="맑은 고딕"/>
          <w:b/>
          <w:sz w:val="15"/>
          <w:u w:val="none"/>
        </w:rPr>
        <w:t>25</w:t>
      </w:r>
      <w:r>
        <w:rPr>
          <w:rFonts w:ascii="맑은 고딕" w:hAnsi="맑은 고딕" w:eastAsia="맑은 고딕"/>
          <w:b w:val="0"/>
          <w:sz w:val="15"/>
          <w:u w:val="none"/>
        </w:rPr>
        <w:t xml:space="preserve"> People who thought they’d gotten a head start came back to the café more often, filling in their reward card more quickly than the others. (보충 who / 제외 so / think→thought, have get→’d gotten, come back→came back, fill in→filling in)</w:t>
      </w:r>
    </w:p>
    <w:p>
      <w:pPr>
        <w:spacing w:before="0" w:after="0" w:line="259" w:lineRule="auto"/>
        <w:ind w:left="160" w:hanging="160"/>
        <w:snapToGrid w:val="0"/>
      </w:pPr>
      <w:r>
        <w:rPr>
          <w:rFonts w:ascii="맑은 고딕" w:hAnsi="맑은 고딕" w:eastAsia="맑은 고딕"/>
          <w:b/>
          <w:sz w:val="15"/>
          <w:u w:val="none"/>
        </w:rPr>
        <w:t>26</w:t>
      </w:r>
      <w:r>
        <w:rPr>
          <w:rFonts w:ascii="맑은 고딕" w:hAnsi="맑은 고딕" w:eastAsia="맑은 고딕"/>
          <w:b w:val="0"/>
          <w:sz w:val="15"/>
          <w:u w:val="none"/>
        </w:rPr>
        <w:t xml:space="preserve"> When the card came with two out of twelve slots already filled, it felt to customers like they were already 16 percent finished with the goal before they had even started. (보충 like / 제외 as / come→came, fill→filled, feel→felt, be→were)</w:t>
      </w:r>
    </w:p>
    <w:p>
      <w:pPr>
        <w:spacing w:before="0" w:after="0" w:line="259" w:lineRule="auto"/>
        <w:ind w:left="160" w:hanging="160"/>
        <w:snapToGrid w:val="0"/>
      </w:pPr>
      <w:r>
        <w:rPr>
          <w:rFonts w:ascii="맑은 고딕" w:hAnsi="맑은 고딕" w:eastAsia="맑은 고딕"/>
          <w:b/>
          <w:sz w:val="15"/>
          <w:u w:val="none"/>
        </w:rPr>
        <w:t>27</w:t>
      </w:r>
      <w:r>
        <w:rPr>
          <w:rFonts w:ascii="맑은 고딕" w:hAnsi="맑은 고딕" w:eastAsia="맑은 고딕"/>
          <w:b w:val="0"/>
          <w:sz w:val="15"/>
          <w:u w:val="none"/>
        </w:rPr>
        <w:t xml:space="preserve"> Believing they were closer to the reward, they were more motivated to reach the finish line. (believe→Believing)</w:t>
      </w:r>
    </w:p>
    <w:p>
      <w:pPr>
        <w:spacing w:before="0" w:after="0" w:line="259" w:lineRule="auto"/>
        <w:ind w:left="160" w:hanging="160"/>
        <w:snapToGrid w:val="0"/>
      </w:pPr>
      <w:r>
        <w:rPr>
          <w:rFonts w:ascii="맑은 고딕" w:hAnsi="맑은 고딕" w:eastAsia="맑은 고딕"/>
          <w:b/>
          <w:sz w:val="15"/>
          <w:u w:val="none"/>
        </w:rPr>
        <w:t>28</w:t>
      </w:r>
      <w:r>
        <w:rPr>
          <w:rFonts w:ascii="맑은 고딕" w:hAnsi="맑은 고딕" w:eastAsia="맑은 고딕"/>
          <w:b w:val="0"/>
          <w:sz w:val="15"/>
          <w:u w:val="none"/>
        </w:rPr>
        <w:t xml:space="preserve"> 열 칸짜리 카드와 열두 칸짜리 카드(두 적립 프로그램)</w:t>
      </w:r>
    </w:p>
    <w:p>
      <w:pPr>
        <w:spacing w:before="0" w:after="0" w:line="259" w:lineRule="auto"/>
        <w:ind w:left="160" w:hanging="160"/>
        <w:snapToGrid w:val="0"/>
      </w:pPr>
      <w:r>
        <w:rPr>
          <w:rFonts w:ascii="맑은 고딕" w:hAnsi="맑은 고딕" w:eastAsia="맑은 고딕"/>
          <w:b/>
          <w:sz w:val="15"/>
          <w:u w:val="none"/>
        </w:rPr>
        <w:t>29</w:t>
      </w:r>
      <w:r>
        <w:rPr>
          <w:rFonts w:ascii="맑은 고딕" w:hAnsi="맑은 고딕" w:eastAsia="맑은 고딕"/>
          <w:b w:val="0"/>
          <w:sz w:val="15"/>
          <w:u w:val="none"/>
        </w:rPr>
        <w:t xml:space="preserve"> 보너스 도장이 없는 열 칸짜리 카드를 받은 고객들</w:t>
      </w:r>
    </w:p>
    <w:p>
      <w:pPr>
        <w:spacing w:before="0" w:after="0" w:line="259" w:lineRule="auto"/>
        <w:ind w:left="160" w:hanging="160"/>
        <w:snapToGrid w:val="0"/>
      </w:pPr>
      <w:r>
        <w:rPr>
          <w:rFonts w:ascii="맑은 고딕" w:hAnsi="맑은 고딕" w:eastAsia="맑은 고딕"/>
          <w:b/>
          <w:sz w:val="15"/>
          <w:u w:val="none"/>
        </w:rPr>
        <w:t>30</w:t>
      </w:r>
      <w:r>
        <w:rPr>
          <w:rFonts w:ascii="맑은 고딕" w:hAnsi="맑은 고딕" w:eastAsia="맑은 고딕"/>
          <w:b w:val="0"/>
          <w:sz w:val="15"/>
          <w:u w:val="none"/>
        </w:rPr>
        <w:t xml:space="preserve"> 도장 열 개를 모아 무료 커피 한 잔을 받는 것</w:t>
      </w:r>
    </w:p>
    <w:p>
      <w:pPr>
        <w:spacing w:before="0" w:after="0" w:line="259" w:lineRule="auto"/>
        <w:ind w:left="160" w:hanging="160"/>
        <w:snapToGrid w:val="0"/>
      </w:pPr>
      <w:r>
        <w:rPr>
          <w:rFonts w:ascii="맑은 고딕" w:hAnsi="맑은 고딕" w:eastAsia="맑은 고딕"/>
          <w:b/>
          <w:sz w:val="15"/>
          <w:u w:val="none"/>
        </w:rPr>
        <w:t>31</w:t>
      </w:r>
      <w:r>
        <w:rPr>
          <w:rFonts w:ascii="맑은 고딕" w:hAnsi="맑은 고딕" w:eastAsia="맑은 고딕"/>
          <w:b w:val="0"/>
          <w:sz w:val="15"/>
          <w:u w:val="none"/>
        </w:rPr>
        <w:t xml:space="preserve"> two preexisting “bonus” stamps</w:t>
      </w:r>
    </w:p>
    <w:p>
      <w:pPr>
        <w:spacing w:before="0" w:after="0" w:line="259" w:lineRule="auto"/>
        <w:ind w:left="160" w:hanging="160"/>
        <w:snapToGrid w:val="0"/>
      </w:pPr>
      <w:r>
        <w:rPr>
          <w:rFonts w:ascii="맑은 고딕" w:hAnsi="맑은 고딕" w:eastAsia="맑은 고딕"/>
          <w:b/>
          <w:sz w:val="15"/>
          <w:u w:val="none"/>
        </w:rPr>
        <w:t>32</w:t>
      </w:r>
      <w:r>
        <w:rPr>
          <w:rFonts w:ascii="맑은 고딕" w:hAnsi="맑은 고딕" w:eastAsia="맑은 고딕"/>
          <w:b w:val="0"/>
          <w:sz w:val="15"/>
          <w:u w:val="none"/>
        </w:rPr>
        <w:t xml:space="preserve"> ★gives (주어 A summer reading club 단수 — that … boxes는 관계절)</w:t>
      </w:r>
    </w:p>
    <w:p>
      <w:pPr>
        <w:spacing w:before="0" w:after="0" w:line="259" w:lineRule="auto"/>
        <w:ind w:left="160" w:hanging="160"/>
        <w:snapToGrid w:val="0"/>
      </w:pPr>
      <w:r>
        <w:rPr>
          <w:rFonts w:ascii="맑은 고딕" w:hAnsi="맑은 고딕" w:eastAsia="맑은 고딕"/>
          <w:b/>
          <w:sz w:val="15"/>
          <w:u w:val="none"/>
        </w:rPr>
        <w:t>33</w:t>
      </w:r>
      <w:r>
        <w:rPr>
          <w:rFonts w:ascii="맑은 고딕" w:hAnsi="맑은 고딕" w:eastAsia="맑은 고딕"/>
          <w:b w:val="0"/>
          <w:sz w:val="15"/>
          <w:u w:val="none"/>
        </w:rPr>
        <w:t xml:space="preserve"> ★holding (아이들이 차트를 ‘들고 있는’ 능동 — the ones holding)</w:t>
      </w:r>
    </w:p>
    <w:p>
      <w:pPr>
        <w:spacing w:before="0" w:after="0" w:line="259" w:lineRule="auto"/>
        <w:ind w:left="160" w:hanging="160"/>
        <w:snapToGrid w:val="0"/>
      </w:pPr>
      <w:r>
        <w:rPr>
          <w:rFonts w:ascii="맑은 고딕" w:hAnsi="맑은 고딕" w:eastAsia="맑은 고딕"/>
          <w:b/>
          <w:sz w:val="15"/>
          <w:u w:val="none"/>
        </w:rPr>
        <w:t>34</w:t>
      </w:r>
      <w:r>
        <w:rPr>
          <w:rFonts w:ascii="맑은 고딕" w:hAnsi="맑은 고딕" w:eastAsia="맑은 고딕"/>
          <w:b w:val="0"/>
          <w:sz w:val="15"/>
          <w:u w:val="none"/>
        </w:rPr>
        <w:t xml:space="preserve"> ★that (feel의 목적어인 완전한 절 → 접속사 that; what은 불완전절)</w:t>
      </w:r>
    </w:p>
    <w:p>
      <w:pPr>
        <w:spacing w:before="0" w:after="0" w:line="259" w:lineRule="auto"/>
        <w:ind w:left="160" w:hanging="160"/>
        <w:snapToGrid w:val="0"/>
      </w:pPr>
      <w:r>
        <w:rPr>
          <w:rFonts w:ascii="맑은 고딕" w:hAnsi="맑은 고딕" w:eastAsia="맑은 고딕"/>
          <w:b/>
          <w:sz w:val="15"/>
          <w:u w:val="none"/>
        </w:rPr>
        <w:t>35</w:t>
      </w:r>
      <w:r>
        <w:rPr>
          <w:rFonts w:ascii="맑은 고딕" w:hAnsi="맑은 고딕" w:eastAsia="맑은 고딕"/>
          <w:b w:val="0"/>
          <w:sz w:val="15"/>
          <w:u w:val="none"/>
        </w:rPr>
        <w:t xml:space="preserve"> nearer</w:t>
      </w:r>
    </w:p>
    <w:p>
      <w:pPr>
        <w:spacing w:before="60" w:after="20" w:line="276" w:lineRule="auto"/>
        <w:snapToGrid w:val="0"/>
      </w:pPr>
      <w:r>
        <w:rPr>
          <w:rFonts w:ascii="맑은 고딕" w:hAnsi="맑은 고딕" w:eastAsia="맑은 고딕"/>
          <w:b/>
          <w:color w:val="0A1E3A"/>
          <w:sz w:val="16"/>
          <w:u w:val="none"/>
        </w:rPr>
        <w:t>[전용문제 빠른 정답]</w:t>
      </w:r>
    </w:p>
    <w:p>
      <w:pPr>
        <w:spacing w:before="0" w:after="0" w:line="259" w:lineRule="auto"/>
        <w:ind w:left="160" w:hanging="160"/>
        <w:snapToGrid w:val="0"/>
      </w:pPr>
      <w:r>
        <w:rPr>
          <w:rFonts w:ascii="맑은 고딕" w:hAnsi="맑은 고딕" w:eastAsia="맑은 고딕"/>
          <w:b/>
          <w:sz w:val="15"/>
          <w:u w:val="none"/>
        </w:rPr>
        <w:t>40-1</w:t>
      </w:r>
      <w:r>
        <w:rPr>
          <w:rFonts w:ascii="맑은 고딕" w:hAnsi="맑은 고딕" w:eastAsia="맑은 고딕"/>
          <w:b w:val="0"/>
          <w:sz w:val="15"/>
          <w:u w:val="none"/>
        </w:rPr>
        <w:t xml:space="preserve"> 정답 ④</w:t>
      </w:r>
    </w:p>
    <w:p>
      <w:pPr>
        <w:spacing w:before="0" w:after="0" w:line="259" w:lineRule="auto"/>
        <w:ind w:left="160" w:hanging="160"/>
        <w:snapToGrid w:val="0"/>
      </w:pPr>
      <w:r>
        <w:rPr>
          <w:rFonts w:ascii="맑은 고딕" w:hAnsi="맑은 고딕" w:eastAsia="맑은 고딕"/>
          <w:b/>
          <w:sz w:val="15"/>
          <w:u w:val="none"/>
        </w:rPr>
        <w:t>40-2</w:t>
      </w:r>
      <w:r>
        <w:rPr>
          <w:rFonts w:ascii="맑은 고딕" w:hAnsi="맑은 고딕" w:eastAsia="맑은 고딕"/>
          <w:b w:val="0"/>
          <w:sz w:val="15"/>
          <w:u w:val="none"/>
        </w:rPr>
        <w:t xml:space="preserve"> 정답 ② — apparent · increase</w:t>
      </w:r>
    </w:p>
    <w:p>
      <w:pPr>
        <w:spacing w:before="0" w:after="0" w:line="259" w:lineRule="auto"/>
        <w:ind w:left="160" w:hanging="160"/>
        <w:snapToGrid w:val="0"/>
      </w:pPr>
      <w:r>
        <w:rPr>
          <w:rFonts w:ascii="맑은 고딕" w:hAnsi="맑은 고딕" w:eastAsia="맑은 고딕"/>
          <w:b/>
          <w:sz w:val="15"/>
          <w:u w:val="none"/>
        </w:rPr>
        <w:t>40-3</w:t>
      </w:r>
      <w:r>
        <w:rPr>
          <w:rFonts w:ascii="맑은 고딕" w:hAnsi="맑은 고딕" w:eastAsia="맑은 고딕"/>
          <w:b w:val="0"/>
          <w:sz w:val="15"/>
          <w:u w:val="none"/>
        </w:rPr>
        <w:t xml:space="preserve"> 정답 ① — ⓐ what → that(which) / ⓒ filled → filling / ⓔ needed making → needed to make</w:t>
      </w:r>
    </w:p>
    <w:p>
      <w:pPr>
        <w:spacing w:before="0" w:after="0" w:line="259" w:lineRule="auto"/>
        <w:ind w:left="160" w:hanging="160"/>
        <w:snapToGrid w:val="0"/>
      </w:pPr>
      <w:r>
        <w:rPr>
          <w:rFonts w:ascii="맑은 고딕" w:hAnsi="맑은 고딕" w:eastAsia="맑은 고딕"/>
          <w:b/>
          <w:sz w:val="15"/>
          <w:u w:val="none"/>
        </w:rPr>
        <w:t>40-4</w:t>
      </w:r>
      <w:r>
        <w:rPr>
          <w:rFonts w:ascii="맑은 고딕" w:hAnsi="맑은 고딕" w:eastAsia="맑은 고딕"/>
          <w:b w:val="0"/>
          <w:sz w:val="15"/>
          <w:u w:val="none"/>
        </w:rPr>
        <w:t xml:space="preserve"> 정답 ⑤</w:t>
      </w:r>
    </w:p>
    <w:p>
      <w:pPr>
        <w:spacing w:before="0" w:after="0" w:line="259" w:lineRule="auto"/>
        <w:ind w:left="160" w:hanging="160"/>
        <w:snapToGrid w:val="0"/>
      </w:pPr>
      <w:r>
        <w:rPr>
          <w:rFonts w:ascii="맑은 고딕" w:hAnsi="맑은 고딕" w:eastAsia="맑은 고딕"/>
          <w:b/>
          <w:sz w:val="15"/>
          <w:u w:val="none"/>
        </w:rPr>
        <w:t>40-5</w:t>
      </w:r>
      <w:r>
        <w:rPr>
          <w:rFonts w:ascii="맑은 고딕" w:hAnsi="맑은 고딕" w:eastAsia="맑은 고딕"/>
          <w:b w:val="0"/>
          <w:sz w:val="15"/>
          <w:u w:val="none"/>
        </w:rPr>
        <w:t xml:space="preserve"> 정답 ④</w:t>
      </w:r>
    </w:p>
    <w:p>
      <w:pPr>
        <w:spacing w:before="0" w:after="0" w:line="259" w:lineRule="auto"/>
        <w:ind w:left="160" w:hanging="160"/>
        <w:snapToGrid w:val="0"/>
      </w:pPr>
      <w:r>
        <w:rPr>
          <w:rFonts w:ascii="맑은 고딕" w:hAnsi="맑은 고딕" w:eastAsia="맑은 고딕"/>
          <w:b/>
          <w:sz w:val="15"/>
          <w:u w:val="none"/>
        </w:rPr>
        <w:t>40-6</w:t>
      </w:r>
      <w:r>
        <w:rPr>
          <w:rFonts w:ascii="맑은 고딕" w:hAnsi="맑은 고딕" w:eastAsia="맑은 고딕"/>
          <w:b w:val="0"/>
          <w:sz w:val="15"/>
          <w:u w:val="none"/>
        </w:rPr>
        <w:t xml:space="preserve"> 정답 ②</w:t>
      </w:r>
    </w:p>
    <w:p>
      <w:pPr>
        <w:spacing w:before="0" w:after="0" w:line="259" w:lineRule="auto"/>
        <w:ind w:left="160" w:hanging="160"/>
        <w:snapToGrid w:val="0"/>
      </w:pPr>
      <w:r>
        <w:rPr>
          <w:rFonts w:ascii="맑은 고딕" w:hAnsi="맑은 고딕" w:eastAsia="맑은 고딕"/>
          <w:b/>
          <w:sz w:val="15"/>
          <w:u w:val="none"/>
        </w:rPr>
        <w:t>40-7</w:t>
      </w:r>
      <w:r>
        <w:rPr>
          <w:rFonts w:ascii="맑은 고딕" w:hAnsi="맑은 고딕" w:eastAsia="맑은 고딕"/>
          <w:b w:val="0"/>
          <w:sz w:val="15"/>
          <w:u w:val="none"/>
        </w:rPr>
        <w:t xml:space="preserve"> 정답 ③ — low → high</w:t>
      </w:r>
    </w:p>
    <w:p>
      <w:pPr>
        <w:spacing w:before="0" w:after="0" w:line="259" w:lineRule="auto"/>
        <w:ind w:left="160" w:hanging="160"/>
        <w:snapToGrid w:val="0"/>
      </w:pPr>
      <w:r>
        <w:rPr>
          <w:rFonts w:ascii="맑은 고딕" w:hAnsi="맑은 고딕" w:eastAsia="맑은 고딕"/>
          <w:b/>
          <w:sz w:val="15"/>
          <w:u w:val="none"/>
        </w:rPr>
        <w:t>40-서1</w:t>
      </w:r>
      <w:r>
        <w:rPr>
          <w:rFonts w:ascii="맑은 고딕" w:hAnsi="맑은 고딕" w:eastAsia="맑은 고딕"/>
          <w:b w:val="0"/>
          <w:sz w:val="15"/>
          <w:u w:val="none"/>
        </w:rPr>
        <w:t xml:space="preserve"> The closer they believed they were to the reward, the more motivated they were to reach the finish line.</w:t>
      </w:r>
    </w:p>
    <w:p>
      <w:pPr>
        <w:spacing w:before="0" w:after="0" w:line="259" w:lineRule="auto"/>
        <w:ind w:left="160" w:hanging="160"/>
        <w:snapToGrid w:val="0"/>
      </w:pPr>
      <w:r>
        <w:rPr>
          <w:rFonts w:ascii="맑은 고딕" w:hAnsi="맑은 고딕" w:eastAsia="맑은 고딕"/>
          <w:b/>
          <w:sz w:val="15"/>
          <w:u w:val="none"/>
        </w:rPr>
        <w:t>40-서2</w:t>
      </w:r>
      <w:r>
        <w:rPr>
          <w:rFonts w:ascii="맑은 고딕" w:hAnsi="맑은 고딕" w:eastAsia="맑은 고딕"/>
          <w:b w:val="0"/>
          <w:sz w:val="15"/>
          <w:u w:val="none"/>
        </w:rPr>
        <w:t xml:space="preserve"> (1) identical  (2) motivated  (3) nearer  (4) completion</w:t>
      </w:r>
    </w:p>
    <w:p>
      <w:pPr>
        <w:spacing w:before="0" w:after="0" w:line="259" w:lineRule="auto"/>
        <w:ind w:left="160" w:hanging="160"/>
        <w:snapToGrid w:val="0"/>
      </w:pPr>
      <w:r>
        <w:rPr>
          <w:rFonts w:ascii="맑은 고딕" w:hAnsi="맑은 고딕" w:eastAsia="맑은 고딕"/>
          <w:b/>
          <w:sz w:val="15"/>
          <w:u w:val="none"/>
        </w:rPr>
        <w:t>40-8</w:t>
      </w:r>
      <w:r>
        <w:rPr>
          <w:rFonts w:ascii="맑은 고딕" w:hAnsi="맑은 고딕" w:eastAsia="맑은 고딕"/>
          <w:b w:val="0"/>
          <w:sz w:val="15"/>
          <w:u w:val="none"/>
        </w:rPr>
        <w:t xml:space="preserve"> 정답 ③</w:t>
      </w:r>
    </w:p>
    <w:p>
      <w:pPr>
        <w:spacing w:before="60" w:after="20" w:line="276" w:lineRule="auto"/>
        <w:snapToGrid w:val="0"/>
      </w:pPr>
      <w:r>
        <w:rPr>
          <w:rFonts w:ascii="맑은 고딕" w:hAnsi="맑은 고딕" w:eastAsia="맑은 고딕"/>
          <w:b/>
          <w:color w:val="0A1E3A"/>
          <w:sz w:val="16"/>
          <w:u w:val="none"/>
        </w:rPr>
        <w:t>[전용문제 해설 요약]</w:t>
      </w:r>
    </w:p>
    <w:p>
      <w:pPr>
        <w:spacing w:before="0" w:after="20" w:line="259" w:lineRule="auto"/>
        <w:jc w:val="both"/>
        <w:snapToGrid w:val="0"/>
      </w:pPr>
      <w:r>
        <w:rPr>
          <w:rFonts w:ascii="맑은 고딕" w:hAnsi="맑은 고딕" w:eastAsia="맑은 고딕"/>
          <w:b/>
          <w:sz w:val="14"/>
          <w:u w:val="none"/>
        </w:rPr>
        <w:t>40-1</w:t>
      </w:r>
      <w:r>
        <w:rPr>
          <w:rFonts w:ascii="맑은 고딕" w:hAnsi="맑은 고딕" w:eastAsia="맑은 고딕"/>
          <w:b w:val="0"/>
          <w:sz w:val="14"/>
          <w:u w:val="none"/>
        </w:rPr>
        <w:t xml:space="preserve"> </w:t>
      </w:r>
      <w:r>
        <w:rPr>
          <w:rFonts w:ascii="맑은 고딕" w:hAnsi="맑은 고딕" w:eastAsia="맑은 고딕"/>
          <w:b/>
          <w:sz w:val="14"/>
          <w:u w:val="none"/>
        </w:rPr>
        <w:t>② [반쪽 정답 함정]</w:t>
      </w:r>
      <w:r>
        <w:rPr>
          <w:rFonts w:ascii="맑은 고딕" w:hAnsi="맑은 고딕" w:eastAsia="맑은 고딕"/>
          <w:b w:val="0"/>
          <w:sz w:val="14"/>
          <w:u w:val="none"/>
        </w:rPr>
        <w:t xml:space="preserve"> (A)는 맞지만 (B)가 사실 조작(수를 줄였다) — ‘strictly speaking, identical’이 그 반대를 명시. </w:t>
      </w:r>
      <w:r>
        <w:rPr>
          <w:rFonts w:ascii="맑은 고딕" w:hAnsi="맑은 고딕" w:eastAsia="맑은 고딕"/>
          <w:b/>
          <w:sz w:val="14"/>
          <w:u w:val="none"/>
        </w:rPr>
        <w:t>⑤ [반쪽 정답 함정]</w:t>
      </w:r>
      <w:r>
        <w:rPr>
          <w:rFonts w:ascii="맑은 고딕" w:hAnsi="맑은 고딕" w:eastAsia="맑은 고딕"/>
          <w:b w:val="0"/>
          <w:sz w:val="14"/>
          <w:u w:val="none"/>
        </w:rPr>
        <w:t xml:space="preserve"> (B)는 맞지만 (A)는 preexisting(미리 찍힌)과 충돌. 두 빈칸을 각각 검증해야 한다.</w:t>
      </w:r>
    </w:p>
    <w:p>
      <w:pPr>
        <w:spacing w:before="0" w:after="20" w:line="259" w:lineRule="auto"/>
        <w:jc w:val="both"/>
        <w:snapToGrid w:val="0"/>
      </w:pPr>
      <w:r>
        <w:rPr>
          <w:rFonts w:ascii="맑은 고딕" w:hAnsi="맑은 고딕" w:eastAsia="맑은 고딕"/>
          <w:b/>
          <w:sz w:val="14"/>
          <w:u w:val="none"/>
        </w:rPr>
        <w:t>40-2</w:t>
      </w:r>
      <w:r>
        <w:rPr>
          <w:rFonts w:ascii="맑은 고딕" w:hAnsi="맑은 고딕" w:eastAsia="맑은 고딕"/>
          <w:b w:val="0"/>
          <w:sz w:val="14"/>
          <w:u w:val="none"/>
        </w:rPr>
        <w:t xml:space="preserve"> </w:t>
      </w:r>
      <w:r>
        <w:rPr>
          <w:rFonts w:ascii="맑은 고딕" w:hAnsi="맑은 고딕" w:eastAsia="맑은 고딕"/>
          <w:b/>
          <w:sz w:val="14"/>
          <w:u w:val="none"/>
        </w:rPr>
        <w:t>① [한 끗]</w:t>
      </w:r>
      <w:r>
        <w:rPr>
          <w:rFonts w:ascii="맑은 고딕" w:hAnsi="맑은 고딕" w:eastAsia="맑은 고딕"/>
          <w:b w:val="0"/>
          <w:sz w:val="14"/>
          <w:u w:val="none"/>
        </w:rPr>
        <w:t xml:space="preserve"> (B)는 맞지만 genuine(진짜의)은 illusion과 정반대이며 merely와도 어울리지 않는다. </w:t>
      </w:r>
      <w:r>
        <w:rPr>
          <w:rFonts w:ascii="맑은 고딕" w:hAnsi="맑은 고딕" w:eastAsia="맑은 고딕"/>
          <w:b/>
          <w:sz w:val="14"/>
          <w:u w:val="none"/>
        </w:rPr>
        <w:t>③ [방향 역전]</w:t>
      </w:r>
      <w:r>
        <w:rPr>
          <w:rFonts w:ascii="맑은 고딕" w:hAnsi="맑은 고딕" w:eastAsia="맑은 고딕"/>
          <w:b w:val="0"/>
          <w:sz w:val="14"/>
          <w:u w:val="none"/>
        </w:rPr>
        <w:t xml:space="preserve"> 노력이 줄어든 것이 아니라 늘었다. </w:t>
      </w:r>
      <w:r>
        <w:rPr>
          <w:rFonts w:ascii="맑은 고딕" w:hAnsi="맑은 고딕" w:eastAsia="맑은 고딕"/>
          <w:b/>
          <w:sz w:val="14"/>
          <w:u w:val="none"/>
        </w:rPr>
        <w:t>④</w:t>
      </w:r>
      <w:r>
        <w:rPr>
          <w:rFonts w:ascii="맑은 고딕" w:hAnsi="맑은 고딕" w:eastAsia="맑은 고딕"/>
          <w:b w:val="0"/>
          <w:sz w:val="14"/>
          <w:u w:val="none"/>
        </w:rPr>
        <w:t xml:space="preserve"> gradual(점진적)은 ‘시작 전부터 16% 완료’라는 즉각적 느낌과 맞지 않는다.</w:t>
      </w:r>
    </w:p>
    <w:p>
      <w:pPr>
        <w:spacing w:before="0" w:after="20" w:line="259" w:lineRule="auto"/>
        <w:jc w:val="both"/>
        <w:snapToGrid w:val="0"/>
      </w:pPr>
      <w:r>
        <w:rPr>
          <w:rFonts w:ascii="맑은 고딕" w:hAnsi="맑은 고딕" w:eastAsia="맑은 고딕"/>
          <w:b/>
          <w:sz w:val="14"/>
          <w:u w:val="none"/>
        </w:rPr>
        <w:t>40-3</w:t>
      </w:r>
      <w:r>
        <w:rPr>
          <w:rFonts w:ascii="맑은 고딕" w:hAnsi="맑은 고딕" w:eastAsia="맑은 고딕"/>
          <w:b w:val="0"/>
          <w:sz w:val="14"/>
          <w:u w:val="none"/>
        </w:rPr>
        <w:t xml:space="preserve"> </w:t>
      </w:r>
      <w:r>
        <w:rPr>
          <w:rFonts w:ascii="맑은 고딕" w:hAnsi="맑은 고딕" w:eastAsia="맑은 고딕"/>
          <w:b/>
          <w:sz w:val="14"/>
          <w:u w:val="none"/>
        </w:rPr>
        <w:t>ⓒ [분사 함정]</w:t>
      </w:r>
      <w:r>
        <w:rPr>
          <w:rFonts w:ascii="맑은 고딕" w:hAnsi="맑은 고딕" w:eastAsia="맑은 고딕"/>
          <w:b w:val="0"/>
          <w:sz w:val="14"/>
          <w:u w:val="none"/>
        </w:rPr>
        <w:t xml:space="preserve"> 바로 앞 문장의 already filled(수동)와 모양이 같아 옳아 보이지만, 여기서는 주어 People이 카드를 채우는 주체. </w:t>
      </w:r>
      <w:r>
        <w:rPr>
          <w:rFonts w:ascii="맑은 고딕" w:hAnsi="맑은 고딕" w:eastAsia="맑은 고딕"/>
          <w:b/>
          <w:sz w:val="14"/>
          <w:u w:val="none"/>
        </w:rPr>
        <w:t>ⓓ [decoy]</w:t>
      </w:r>
      <w:r>
        <w:rPr>
          <w:rFonts w:ascii="맑은 고딕" w:hAnsi="맑은 고딕" w:eastAsia="맑은 고딕"/>
          <w:b w:val="0"/>
          <w:sz w:val="14"/>
          <w:u w:val="none"/>
        </w:rPr>
        <w:t xml:space="preserve"> ’d를 would로 읽으면 틀려 보이나 had의 축약. ⑤는 ⓒ를 놓친 경우, ④는 ⓐ를 놓치고 ⓓ를 잘못 고른 경우.</w:t>
      </w:r>
    </w:p>
    <w:p>
      <w:pPr>
        <w:spacing w:before="0" w:after="20" w:line="259" w:lineRule="auto"/>
        <w:jc w:val="both"/>
        <w:snapToGrid w:val="0"/>
      </w:pPr>
      <w:r>
        <w:rPr>
          <w:rFonts w:ascii="맑은 고딕" w:hAnsi="맑은 고딕" w:eastAsia="맑은 고딕"/>
          <w:b/>
          <w:sz w:val="14"/>
          <w:u w:val="none"/>
        </w:rPr>
        <w:t>40-4</w:t>
      </w:r>
      <w:r>
        <w:rPr>
          <w:rFonts w:ascii="맑은 고딕" w:hAnsi="맑은 고딕" w:eastAsia="맑은 고딕"/>
          <w:b w:val="0"/>
          <w:sz w:val="14"/>
          <w:u w:val="none"/>
        </w:rPr>
        <w:t xml:space="preserve"> </w:t>
      </w:r>
      <w:r>
        <w:rPr>
          <w:rFonts w:ascii="맑은 고딕" w:hAnsi="맑은 고딕" w:eastAsia="맑은 고딕"/>
          <w:b/>
          <w:sz w:val="14"/>
          <w:u w:val="none"/>
        </w:rPr>
        <w:t>③ [사실 조작]</w:t>
      </w:r>
      <w:r>
        <w:rPr>
          <w:rFonts w:ascii="맑은 고딕" w:hAnsi="맑은 고딕" w:eastAsia="맑은 고딕"/>
          <w:b w:val="0"/>
          <w:sz w:val="14"/>
          <w:u w:val="none"/>
        </w:rPr>
        <w:t xml:space="preserve"> 보너스 도장이 살 커피 수를 줄인 것처럼 보이지만 모두 열 잔을 사야 했다(identical). </w:t>
      </w:r>
      <w:r>
        <w:rPr>
          <w:rFonts w:ascii="맑은 고딕" w:hAnsi="맑은 고딕" w:eastAsia="맑은 고딕"/>
          <w:b/>
          <w:sz w:val="14"/>
          <w:u w:val="none"/>
        </w:rPr>
        <w:t>④ [어휘 치환]</w:t>
      </w:r>
      <w:r>
        <w:rPr>
          <w:rFonts w:ascii="맑은 고딕" w:hAnsi="맑은 고딕" w:eastAsia="맑은 고딕"/>
          <w:b w:val="0"/>
          <w:sz w:val="14"/>
          <w:u w:val="none"/>
        </w:rPr>
        <w:t xml:space="preserve"> free stamps를 free coffee로 바꾼 함정. </w:t>
      </w:r>
      <w:r>
        <w:rPr>
          <w:rFonts w:ascii="맑은 고딕" w:hAnsi="맑은 고딕" w:eastAsia="맑은 고딕"/>
          <w:b/>
          <w:sz w:val="14"/>
          <w:u w:val="none"/>
        </w:rPr>
        <w:t>①</w:t>
      </w:r>
      <w:r>
        <w:rPr>
          <w:rFonts w:ascii="맑은 고딕" w:hAnsi="맑은 고딕" w:eastAsia="맑은 고딕"/>
          <w:b w:val="0"/>
          <w:sz w:val="14"/>
          <w:u w:val="none"/>
        </w:rPr>
        <w:t xml:space="preserve"> head start를 ‘순서’로 직역한 오답.</w:t>
      </w:r>
    </w:p>
    <w:p>
      <w:pPr>
        <w:spacing w:before="0" w:after="20" w:line="259" w:lineRule="auto"/>
        <w:jc w:val="both"/>
        <w:snapToGrid w:val="0"/>
      </w:pPr>
      <w:r>
        <w:rPr>
          <w:rFonts w:ascii="맑은 고딕" w:hAnsi="맑은 고딕" w:eastAsia="맑은 고딕"/>
          <w:b/>
          <w:sz w:val="14"/>
          <w:u w:val="none"/>
        </w:rPr>
        <w:t>40-5</w:t>
      </w:r>
      <w:r>
        <w:rPr>
          <w:rFonts w:ascii="맑은 고딕" w:hAnsi="맑은 고딕" w:eastAsia="맑은 고딕"/>
          <w:b w:val="0"/>
          <w:sz w:val="14"/>
          <w:u w:val="none"/>
        </w:rPr>
        <w:t xml:space="preserve"> </w:t>
      </w:r>
      <w:r>
        <w:rPr>
          <w:rFonts w:ascii="맑은 고딕" w:hAnsi="맑은 고딕" w:eastAsia="맑은 고딕"/>
          <w:b/>
          <w:sz w:val="14"/>
          <w:u w:val="none"/>
        </w:rPr>
        <w:t>④ [수치 조작]</w:t>
      </w:r>
      <w:r>
        <w:rPr>
          <w:rFonts w:ascii="맑은 고딕" w:hAnsi="맑은 고딕" w:eastAsia="맑은 고딕"/>
          <w:b w:val="0"/>
          <w:sz w:val="14"/>
          <w:u w:val="none"/>
        </w:rPr>
        <w:t xml:space="preserve"> 뒷부분(16 percent)이 참이라 앞부분의 ‘twelve coffees’를 놓치기 쉽다. </w:t>
      </w:r>
      <w:r>
        <w:rPr>
          <w:rFonts w:ascii="맑은 고딕" w:hAnsi="맑은 고딕" w:eastAsia="맑은 고딕"/>
          <w:b/>
          <w:sz w:val="14"/>
          <w:u w:val="none"/>
        </w:rPr>
        <w:t>③ [한 끗 정답지]</w:t>
      </w:r>
      <w:r>
        <w:rPr>
          <w:rFonts w:ascii="맑은 고딕" w:hAnsi="맑은 고딕" w:eastAsia="맑은 고딕"/>
          <w:b w:val="0"/>
          <w:sz w:val="14"/>
          <w:u w:val="none"/>
        </w:rPr>
        <w:t xml:space="preserve"> in strict terms, the two programs were exactly the same의 환언 — 참. </w:t>
      </w:r>
      <w:r>
        <w:rPr>
          <w:rFonts w:ascii="맑은 고딕" w:hAnsi="맑은 고딕" w:eastAsia="맑은 고딕"/>
          <w:b/>
          <w:sz w:val="14"/>
          <w:u w:val="none"/>
        </w:rPr>
        <w:t>①</w:t>
      </w:r>
      <w:r>
        <w:rPr>
          <w:rFonts w:ascii="맑은 고딕" w:hAnsi="맑은 고딕" w:eastAsia="맑은 고딕"/>
          <w:b w:val="0"/>
          <w:sz w:val="14"/>
          <w:u w:val="none"/>
        </w:rPr>
        <w:t xml:space="preserve"> an experiment on how the feeling of progress—even when it is only an illusion—motivates — 참.</w:t>
      </w:r>
    </w:p>
    <w:p>
      <w:pPr>
        <w:spacing w:before="0" w:after="20" w:line="259" w:lineRule="auto"/>
        <w:jc w:val="both"/>
        <w:snapToGrid w:val="0"/>
      </w:pPr>
      <w:r>
        <w:rPr>
          <w:rFonts w:ascii="맑은 고딕" w:hAnsi="맑은 고딕" w:eastAsia="맑은 고딕"/>
          <w:b/>
          <w:sz w:val="14"/>
          <w:u w:val="none"/>
        </w:rPr>
        <w:t>40-6</w:t>
      </w:r>
      <w:r>
        <w:rPr>
          <w:rFonts w:ascii="맑은 고딕" w:hAnsi="맑은 고딕" w:eastAsia="맑은 고딕"/>
          <w:b w:val="0"/>
          <w:sz w:val="14"/>
          <w:u w:val="none"/>
        </w:rPr>
        <w:t xml:space="preserve"> </w:t>
      </w:r>
      <w:r>
        <w:rPr>
          <w:rFonts w:ascii="맑은 고딕" w:hAnsi="맑은 고딕" w:eastAsia="맑은 고딕"/>
          <w:b/>
          <w:sz w:val="14"/>
          <w:u w:val="none"/>
        </w:rPr>
        <w:t>② [수치 함정]</w:t>
      </w:r>
      <w:r>
        <w:rPr>
          <w:rFonts w:ascii="맑은 고딕" w:hAnsi="맑은 고딕" w:eastAsia="맑은 고딕"/>
          <w:b w:val="0"/>
          <w:sz w:val="14"/>
          <w:u w:val="none"/>
        </w:rPr>
        <w:t xml:space="preserve"> 숫자가 많은 지문이라 기간도 나왔다고 착각하기 쉽다. </w:t>
      </w:r>
      <w:r>
        <w:rPr>
          <w:rFonts w:ascii="맑은 고딕" w:hAnsi="맑은 고딕" w:eastAsia="맑은 고딕"/>
          <w:b/>
          <w:sz w:val="14"/>
          <w:u w:val="none"/>
        </w:rPr>
        <w:t>③ [한 끗]</w:t>
      </w:r>
      <w:r>
        <w:rPr>
          <w:rFonts w:ascii="맑은 고딕" w:hAnsi="맑은 고딕" w:eastAsia="맑은 고딕"/>
          <w:b w:val="0"/>
          <w:sz w:val="14"/>
          <w:u w:val="none"/>
        </w:rPr>
        <w:t xml:space="preserve"> ‘strictly the same’ 때문에 ‘다른 점이 없다’고 생각해 답할 수 없다고 보기 쉽지만, 출발 시점의 차이(보너스 도장 두 개)는 분명히 적혀 있다.</w:t>
      </w:r>
    </w:p>
    <w:p>
      <w:pPr>
        <w:spacing w:before="0" w:after="20" w:line="259" w:lineRule="auto"/>
        <w:jc w:val="both"/>
        <w:snapToGrid w:val="0"/>
      </w:pPr>
      <w:r>
        <w:rPr>
          <w:rFonts w:ascii="맑은 고딕" w:hAnsi="맑은 고딕" w:eastAsia="맑은 고딕"/>
          <w:b/>
          <w:sz w:val="14"/>
          <w:u w:val="none"/>
        </w:rPr>
        <w:t>40-7</w:t>
      </w:r>
      <w:r>
        <w:rPr>
          <w:rFonts w:ascii="맑은 고딕" w:hAnsi="맑은 고딕" w:eastAsia="맑은 고딕"/>
          <w:b w:val="0"/>
          <w:sz w:val="14"/>
          <w:u w:val="none"/>
        </w:rPr>
        <w:t xml:space="preserve"> </w:t>
      </w:r>
      <w:r>
        <w:rPr>
          <w:rFonts w:ascii="맑은 고딕" w:hAnsi="맑은 고딕" w:eastAsia="맑은 고딕"/>
          <w:b/>
          <w:sz w:val="14"/>
          <w:u w:val="none"/>
        </w:rPr>
        <w:t>② [한 끗]</w:t>
      </w:r>
      <w:r>
        <w:rPr>
          <w:rFonts w:ascii="맑은 고딕" w:hAnsi="맑은 고딕" w:eastAsia="맑은 고딕"/>
          <w:b w:val="0"/>
          <w:sz w:val="14"/>
          <w:u w:val="none"/>
        </w:rPr>
        <w:t xml:space="preserve"> 카드 모양이 달라 ‘different’가 맞아 보이지만 strictly speaking(엄밀히 말하면)은 ‘겉과 달리 사실은 같다’는 신호. </w:t>
      </w:r>
      <w:r>
        <w:rPr>
          <w:rFonts w:ascii="맑은 고딕" w:hAnsi="맑은 고딕" w:eastAsia="맑은 고딕"/>
          <w:b/>
          <w:sz w:val="14"/>
          <w:u w:val="none"/>
        </w:rPr>
        <w:t>① [어휘 함정]</w:t>
      </w:r>
      <w:r>
        <w:rPr>
          <w:rFonts w:ascii="맑은 고딕" w:hAnsi="맑은 고딕" w:eastAsia="맑은 고딕"/>
          <w:b w:val="0"/>
          <w:sz w:val="14"/>
          <w:u w:val="none"/>
        </w:rPr>
        <w:t xml:space="preserve"> illusory를 모르면 부적절해 보일 수 있으나 ‘착각의 진전’이 실험의 핵심.</w:t>
      </w:r>
    </w:p>
    <w:p>
      <w:pPr>
        <w:spacing w:before="0" w:after="20" w:line="259" w:lineRule="auto"/>
        <w:jc w:val="both"/>
        <w:snapToGrid w:val="0"/>
      </w:pPr>
      <w:r>
        <w:rPr>
          <w:rFonts w:ascii="맑은 고딕" w:hAnsi="맑은 고딕" w:eastAsia="맑은 고딕"/>
          <w:b/>
          <w:sz w:val="14"/>
          <w:u w:val="none"/>
        </w:rPr>
        <w:t>40-서1</w:t>
      </w:r>
      <w:r>
        <w:rPr>
          <w:rFonts w:ascii="맑은 고딕" w:hAnsi="맑은 고딕" w:eastAsia="맑은 고딕"/>
          <w:b w:val="0"/>
          <w:sz w:val="14"/>
          <w:u w:val="none"/>
        </w:rPr>
        <w:t xml:space="preserve"> </w:t>
      </w:r>
      <w:r>
        <w:rPr>
          <w:rFonts w:ascii="맑은 고딕" w:hAnsi="맑은 고딕" w:eastAsia="맑은 고딕"/>
          <w:b/>
          <w:sz w:val="14"/>
          <w:u w:val="none"/>
        </w:rPr>
        <w:t>The closer they believed to the reward they were</w:t>
      </w:r>
      <w:r>
        <w:rPr>
          <w:rFonts w:ascii="맑은 고딕" w:hAnsi="맑은 고딕" w:eastAsia="맑은 고딕"/>
          <w:b w:val="0"/>
          <w:sz w:val="14"/>
          <w:u w:val="none"/>
        </w:rPr>
        <w:t xml:space="preserve"> ✕ — they were가 believed의 목적절 안에서 to the reward 앞에 와야 한다. </w:t>
      </w:r>
      <w:r>
        <w:rPr>
          <w:rFonts w:ascii="맑은 고딕" w:hAnsi="맑은 고딕" w:eastAsia="맑은 고딕"/>
          <w:b/>
          <w:sz w:val="14"/>
          <w:u w:val="none"/>
        </w:rPr>
        <w:t>the more they were motivated</w:t>
      </w:r>
      <w:r>
        <w:rPr>
          <w:rFonts w:ascii="맑은 고딕" w:hAnsi="맑은 고딕" w:eastAsia="맑은 고딕"/>
          <w:b w:val="0"/>
          <w:sz w:val="14"/>
          <w:u w:val="none"/>
        </w:rPr>
        <w:t xml:space="preserve"> ✕ — 보기의 the more motivated를 한 묶음으로 절 맨 앞에. [채점] the 비교급 구문 두 절 1.5 / 어순·보기 전부 사용 1 / 철자·단어 수 0.5.</w:t>
      </w:r>
    </w:p>
    <w:p>
      <w:pPr>
        <w:spacing w:before="0" w:after="20" w:line="259" w:lineRule="auto"/>
        <w:jc w:val="both"/>
        <w:snapToGrid w:val="0"/>
      </w:pPr>
      <w:r>
        <w:rPr>
          <w:rFonts w:ascii="맑은 고딕" w:hAnsi="맑은 고딕" w:eastAsia="맑은 고딕"/>
          <w:b/>
          <w:sz w:val="14"/>
          <w:u w:val="none"/>
        </w:rPr>
        <w:t>40-서2</w:t>
      </w:r>
      <w:r>
        <w:rPr>
          <w:rFonts w:ascii="맑은 고딕" w:hAnsi="맑은 고딕" w:eastAsia="맑은 고딕"/>
          <w:b w:val="0"/>
          <w:sz w:val="14"/>
          <w:u w:val="none"/>
        </w:rPr>
        <w:t xml:space="preserve"> </w:t>
      </w:r>
      <w:r>
        <w:rPr>
          <w:rFonts w:ascii="맑은 고딕" w:hAnsi="맑은 고딕" w:eastAsia="맑은 고딕"/>
          <w:b/>
          <w:sz w:val="14"/>
          <w:u w:val="none"/>
        </w:rPr>
        <w:t>motivation</w:t>
      </w:r>
      <w:r>
        <w:rPr>
          <w:rFonts w:ascii="맑은 고딕" w:hAnsi="맑은 고딕" w:eastAsia="맑은 고딕"/>
          <w:b w:val="0"/>
          <w:sz w:val="14"/>
          <w:u w:val="none"/>
        </w:rPr>
        <w:t xml:space="preserve"> ✕ — (2)는 more 뒤 형용사(분사) 자리. </w:t>
      </w:r>
      <w:r>
        <w:rPr>
          <w:rFonts w:ascii="맑은 고딕" w:hAnsi="맑은 고딕" w:eastAsia="맑은 고딕"/>
          <w:b/>
          <w:sz w:val="14"/>
          <w:u w:val="none"/>
        </w:rPr>
        <w:t>near</w:t>
      </w:r>
      <w:r>
        <w:rPr>
          <w:rFonts w:ascii="맑은 고딕" w:hAnsi="맑은 고딕" w:eastAsia="맑은 고딕"/>
          <w:b w:val="0"/>
          <w:sz w:val="14"/>
          <w:u w:val="none"/>
        </w:rPr>
        <w:t xml:space="preserve"> ✕ — ‘seemed nearer to them’처럼 비교급이어야 ‘(다른 쪽보다) 더 가깝게’가 된다. </w:t>
      </w:r>
      <w:r>
        <w:rPr>
          <w:rFonts w:ascii="맑은 고딕" w:hAnsi="맑은 고딕" w:eastAsia="맑은 고딕"/>
          <w:b/>
          <w:sz w:val="14"/>
          <w:u w:val="none"/>
        </w:rPr>
        <w:t>different</w:t>
      </w:r>
      <w:r>
        <w:rPr>
          <w:rFonts w:ascii="맑은 고딕" w:hAnsi="맑은 고딕" w:eastAsia="맑은 고딕"/>
          <w:b w:val="0"/>
          <w:sz w:val="14"/>
          <w:u w:val="none"/>
        </w:rPr>
        <w:t xml:space="preserve"> ✕ — Although와 in fact가 ‘겉과 달리 사실은 같다’를 요구. </w:t>
      </w:r>
      <w:r>
        <w:rPr>
          <w:rFonts w:ascii="맑은 고딕" w:hAnsi="맑은 고딕" w:eastAsia="맑은 고딕"/>
          <w:b/>
          <w:sz w:val="14"/>
          <w:u w:val="none"/>
        </w:rPr>
        <w:t>complete</w:t>
      </w:r>
      <w:r>
        <w:rPr>
          <w:rFonts w:ascii="맑은 고딕" w:hAnsi="맑은 고딕" w:eastAsia="맑은 고딕"/>
          <w:b w:val="0"/>
          <w:sz w:val="14"/>
          <w:u w:val="none"/>
        </w:rPr>
        <w:t xml:space="preserve"> ✕ — (4)는 toward 뒤 명사 자리. [채점] 각 0.75, 어형 오류는 0.</w:t>
      </w:r>
    </w:p>
    <w:p>
      <w:pPr>
        <w:spacing w:before="0" w:after="20" w:line="259" w:lineRule="auto"/>
        <w:jc w:val="both"/>
        <w:snapToGrid w:val="0"/>
      </w:pPr>
      <w:r>
        <w:rPr>
          <w:rFonts w:ascii="맑은 고딕" w:hAnsi="맑은 고딕" w:eastAsia="맑은 고딕"/>
          <w:b/>
          <w:sz w:val="14"/>
          <w:u w:val="none"/>
        </w:rPr>
        <w:t>40-8</w:t>
      </w:r>
      <w:r>
        <w:rPr>
          <w:rFonts w:ascii="맑은 고딕" w:hAnsi="맑은 고딕" w:eastAsia="맑은 고딕"/>
          <w:b w:val="0"/>
          <w:sz w:val="14"/>
          <w:u w:val="none"/>
        </w:rPr>
        <w:t xml:space="preserve"> </w:t>
      </w:r>
      <w:r>
        <w:rPr>
          <w:rFonts w:ascii="맑은 고딕" w:hAnsi="맑은 고딕" w:eastAsia="맑은 고딕"/>
          <w:b/>
          <w:sz w:val="14"/>
          <w:u w:val="none"/>
        </w:rPr>
        <w:t>② [한 끗]</w:t>
      </w:r>
      <w:r>
        <w:rPr>
          <w:rFonts w:ascii="맑은 고딕" w:hAnsi="맑은 고딕" w:eastAsia="맑은 고딕"/>
          <w:b w:val="0"/>
          <w:sz w:val="14"/>
          <w:u w:val="none"/>
        </w:rPr>
        <w:t xml:space="preserve"> ‘identical’ 바로 뒤도 역접이 성립해 보이지만, 그러면 ‘모두 열 번 사야 한다’는 문장이 매력의 결과 자리에 끼어들어 흐름이 끊긴다. </w:t>
      </w:r>
      <w:r>
        <w:rPr>
          <w:rFonts w:ascii="맑은 고딕" w:hAnsi="맑은 고딕" w:eastAsia="맑은 고딕"/>
          <w:b/>
          <w:sz w:val="14"/>
          <w:u w:val="none"/>
        </w:rPr>
        <w:t>④</w:t>
      </w:r>
      <w:r>
        <w:rPr>
          <w:rFonts w:ascii="맑은 고딕" w:hAnsi="맑은 고딕" w:eastAsia="맑은 고딕"/>
          <w:b w:val="0"/>
          <w:sz w:val="14"/>
          <w:u w:val="none"/>
        </w:rPr>
        <w:t xml:space="preserve"> 결과(더 자주 돌아옴)가 이미 나온 뒤라 늦다.</w:t>
      </w:r>
    </w:p>
    <w:p>
      <w:pPr>
        <w:spacing w:before="40" w:after="20" w:line="259" w:lineRule="auto"/>
        <w:jc w:val="both"/>
        <w:snapToGrid w:val="0"/>
      </w:pPr>
      <w:r>
        <w:rPr>
          <w:rFonts w:ascii="맑은 고딕" w:hAnsi="맑은 고딕" w:eastAsia="맑은 고딕"/>
          <w:b/>
          <w:sz w:val="14"/>
          <w:u w:val="none"/>
        </w:rPr>
        <w:t>본문 해석</w:t>
      </w:r>
      <w:r>
        <w:rPr>
          <w:rFonts w:ascii="맑은 고딕" w:hAnsi="맑은 고딕" w:eastAsia="맑은 고딕"/>
          <w:b w:val="0"/>
          <w:sz w:val="14"/>
          <w:u w:val="none"/>
        </w:rPr>
        <w:t xml:space="preserve"> ['Kivetz, Urminsky, Zheng은 착각에 불과한 진전이 동기를 부여하는 효과를 실험으로 시험하기 위해 한 카페와 협력했다.', '고객들은 커피 열 잔을 사면 무료 커피 한 잔을 주는 적립 카드를 받았다.', '고객의 절반은 빈칸이 열 개인 카드를 받은 반면, 나머지 절반은 빈칸이 열두 개인 카드를 받았다.', '그런데 열두 칸짜리 카드에는 미리 찍힌 ‘보너스’ 도장이 두 개 있었으므로, 엄밀히 말하면 이것들은 똑같은 보상 프로그램이었다.', '카드를 받은 모든 고객은 무료 커피를 받으려면 커피를 열 번 구매해야(그리고 도장 열 개를 모아야) 했다.', '그러나 공짜 도장의 매력은 컸다.', '자신이 먼저 출발했다고 생각한 사람들은 카페에 더 자주 돌아와, 다른 사람들보다 더 빨리 적립 카드를 채웠다.', '카드가 열두 칸 중 두 칸이 이미 채워진 채로 나왔을 때, 고객들에게는 시작도 하기 전에 이미 목표의 16퍼센트를 끝낸 것처럼 느껴졌다.', '자신이 보상에 더 가까이 있다고 믿었기에, 그들은 결승선에 도달하려는 동기가 더 강했다.', '위 연구에 따르면, 고객들은 보상을 더 가깝다고 인식할 때 목표를 완수하려는 의욕이 더 컸다.']</w:t>
      </w:r>
    </w:p>
    <w:p>
      <w:pPr>
        <w:spacing w:before="40" w:after="20" w:line="259" w:lineRule="auto"/>
        <w:jc w:val="both"/>
        <w:snapToGrid w:val="0"/>
      </w:pPr>
      <w:r>
        <w:rPr>
          <w:rFonts w:ascii="맑은 고딕" w:hAnsi="맑은 고딕" w:eastAsia="맑은 고딕"/>
          <w:b/>
          <w:sz w:val="14"/>
          <w:u w:val="none"/>
        </w:rPr>
        <w:t>ⓕ 대응 지문 해석</w:t>
      </w:r>
      <w:r>
        <w:rPr>
          <w:rFonts w:ascii="맑은 고딕" w:hAnsi="맑은 고딕" w:eastAsia="맑은 고딕"/>
          <w:b w:val="0"/>
          <w:sz w:val="14"/>
          <w:u w:val="none"/>
        </w:rPr>
        <w:t xml:space="preserve"> ['도서관들도 같은 아이디어를 빌려 썼다.', '아이들에게 열두 칸짜리 차트를 주는 여름 독서 클럽은 흔히 가입만 해도 처음 두 칸을 ‘완료’로 표시해 준다.', '아이들은 평범한 열 칸 차트를 쓰는 클럽의 아이들보다 한 쪽도 더 읽지 않았지만, 미리 도장 찍힌 차트를 든 아이들은 책을 빌리러 더 자주 돌아오는 경향이 있다.', '차트 일부가 이미 채워진 것을 보면 상이 손에 닿을 듯하다고 느끼고, 실제 거리가 아니라 그 느낌이 아이들을 계속 읽게 한다.']</w:t>
      </w:r>
    </w:p>
    <w:sectPr w:rsidR="00FC693F" w:rsidRPr="0006063C" w:rsidSect="00034616">
      <w:pgSz w:w="11906" w:h="16838"/>
      <w:pgMar w:top="624" w:right="680" w:bottom="624" w:left="680" w:header="340" w:footer="340" w:gutter="0"/>
      <w:cols w:space="340" w:num="2" w:sep="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맑은 고딕" w:hAnsi="맑은 고딕" w:eastAsia="맑은 고딕" w:cs="맑은 고딕"/>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