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0257" w:val="left" w:leader="none"/>
        </w:tabs>
        <w:spacing w:before="10"/>
        <w:ind w:left="100" w:right="0" w:firstLine="0"/>
        <w:jc w:val="left"/>
        <w:rPr>
          <w:rFonts w:ascii="Helvetica"/>
          <w:b/>
          <w:sz w:val="16"/>
        </w:rPr>
      </w:pPr>
      <w:r>
        <w:rPr/>
        <w:pict>
          <v:group style="position:absolute;margin-left:0pt;margin-top:16.251989pt;width:612pt;height:10.95pt;mso-position-horizontal-relative:page;mso-position-vertical-relative:paragraph;z-index:-15927808" id="docshapegroup3" coordorigin="0,325" coordsize="12240,219">
            <v:rect style="position:absolute;left:0;top:325;width:12240;height:219" id="docshape4" filled="true" fillcolor="#b75300" stroked="false">
              <v:fill type="solid"/>
            </v:rect>
            <v:shape style="position:absolute;left:0;top:325;width:12240;height:219" type="#_x0000_t202" id="docshape5" filled="false" stroked="false">
              <v:textbox inset="0,0,0,0">
                <w:txbxContent>
                  <w:p>
                    <w:pPr>
                      <w:spacing w:before="38"/>
                      <w:ind w:left="0" w:right="335" w:firstLine="0"/>
                      <w:jc w:val="right"/>
                      <w:rPr>
                        <w:rFonts w:ascii="Helvetica"/>
                        <w:sz w:val="12"/>
                      </w:rPr>
                    </w:pPr>
                    <w:hyperlink r:id="rId6">
                      <w:r>
                        <w:rPr>
                          <w:rFonts w:ascii="Helvetica"/>
                          <w:i/>
                          <w:color w:val="FFFFFF"/>
                          <w:spacing w:val="-2"/>
                          <w:sz w:val="12"/>
                        </w:rPr>
                        <w:t>provided</w:t>
                      </w:r>
                      <w:r>
                        <w:rPr>
                          <w:rFonts w:ascii="Helvetica"/>
                          <w:i/>
                          <w:color w:val="FFFFFF"/>
                          <w:spacing w:val="-6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i/>
                          <w:color w:val="FFFFFF"/>
                          <w:spacing w:val="-2"/>
                          <w:sz w:val="12"/>
                        </w:rPr>
                        <w:t>by</w:t>
                      </w:r>
                      <w:r>
                        <w:rPr>
                          <w:rFonts w:ascii="Helvetica"/>
                          <w:i/>
                          <w:color w:val="FFFFFF"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2"/>
                          <w:sz w:val="12"/>
                        </w:rPr>
                        <w:t>Universiti</w:t>
                      </w:r>
                      <w:r>
                        <w:rPr>
                          <w:rFonts w:ascii="Helvetica"/>
                          <w:color w:val="FFFFFF"/>
                          <w:spacing w:val="-6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2"/>
                          <w:sz w:val="12"/>
                        </w:rPr>
                        <w:t>Teknologi</w:t>
                      </w:r>
                      <w:r>
                        <w:rPr>
                          <w:rFonts w:ascii="Helvetica"/>
                          <w:color w:val="FFFFFF"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2"/>
                          <w:sz w:val="12"/>
                        </w:rPr>
                        <w:t>Malaysia</w:t>
                      </w:r>
                      <w:r>
                        <w:rPr>
                          <w:rFonts w:ascii="Helvetica"/>
                          <w:color w:val="FFFFFF"/>
                          <w:spacing w:val="-6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12"/>
                        </w:rPr>
                        <w:t>Institutional</w:t>
                      </w:r>
                      <w:r>
                        <w:rPr>
                          <w:rFonts w:ascii="Helvetica"/>
                          <w:color w:val="FFFFFF"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rFonts w:ascii="Helvetica"/>
                          <w:color w:val="FFFFFF"/>
                          <w:spacing w:val="-1"/>
                          <w:sz w:val="12"/>
                        </w:rPr>
                        <w:t>Repository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hyperlink r:id="rId6">
        <w:r>
          <w:rPr>
            <w:rFonts w:ascii="Helvetica"/>
            <w:color w:val="B75300"/>
            <w:sz w:val="16"/>
          </w:rPr>
          <w:t>View</w:t>
        </w:r>
        <w:r>
          <w:rPr>
            <w:rFonts w:ascii="Helvetica"/>
            <w:color w:val="B75300"/>
            <w:spacing w:val="-12"/>
            <w:sz w:val="16"/>
          </w:rPr>
          <w:t> </w:t>
        </w:r>
        <w:r>
          <w:rPr>
            <w:rFonts w:ascii="Helvetica"/>
            <w:color w:val="B75300"/>
            <w:sz w:val="16"/>
          </w:rPr>
          <w:t>metadata,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citation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and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similar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papers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at</w:t>
        </w:r>
        <w:r>
          <w:rPr>
            <w:rFonts w:ascii="Helvetica"/>
            <w:color w:val="B75300"/>
            <w:spacing w:val="-11"/>
            <w:sz w:val="16"/>
          </w:rPr>
          <w:t> </w:t>
        </w:r>
        <w:r>
          <w:rPr>
            <w:rFonts w:ascii="Helvetica"/>
            <w:color w:val="B75300"/>
            <w:sz w:val="16"/>
          </w:rPr>
          <w:t>c</w:t>
        </w:r>
        <w:r>
          <w:rPr>
            <w:rFonts w:ascii="Helvetica"/>
            <w:color w:val="B75300"/>
            <w:sz w:val="16"/>
            <w:u w:val="single" w:color="B75300"/>
          </w:rPr>
          <w:t>ore.ac.uk</w:t>
        </w:r>
        <w:r>
          <w:rPr>
            <w:rFonts w:ascii="Helvetica"/>
            <w:color w:val="B75300"/>
            <w:sz w:val="16"/>
          </w:rPr>
          <w:tab/>
        </w:r>
        <w:r>
          <w:rPr>
            <w:rFonts w:ascii="Helvetica"/>
            <w:i/>
            <w:spacing w:val="-1"/>
            <w:sz w:val="12"/>
          </w:rPr>
          <w:t>brought</w:t>
        </w:r>
        <w:r>
          <w:rPr>
            <w:rFonts w:ascii="Helvetica"/>
            <w:i/>
            <w:spacing w:val="-7"/>
            <w:sz w:val="12"/>
          </w:rPr>
          <w:t> </w:t>
        </w:r>
        <w:r>
          <w:rPr>
            <w:rFonts w:ascii="Helvetica"/>
            <w:i/>
            <w:spacing w:val="-1"/>
            <w:sz w:val="12"/>
          </w:rPr>
          <w:t>to</w:t>
        </w:r>
        <w:r>
          <w:rPr>
            <w:rFonts w:ascii="Helvetica"/>
            <w:i/>
            <w:spacing w:val="-6"/>
            <w:sz w:val="12"/>
          </w:rPr>
          <w:t> </w:t>
        </w:r>
        <w:r>
          <w:rPr>
            <w:rFonts w:ascii="Helvetica"/>
            <w:i/>
            <w:spacing w:val="-1"/>
            <w:sz w:val="12"/>
          </w:rPr>
          <w:t>you</w:t>
        </w:r>
        <w:r>
          <w:rPr>
            <w:rFonts w:ascii="Helvetica"/>
            <w:i/>
            <w:spacing w:val="-7"/>
            <w:sz w:val="12"/>
          </w:rPr>
          <w:t> </w:t>
        </w:r>
        <w:r>
          <w:rPr>
            <w:rFonts w:ascii="Helvetica"/>
            <w:i/>
            <w:sz w:val="12"/>
          </w:rPr>
          <w:t>by</w:t>
        </w:r>
        <w:r>
          <w:rPr>
            <w:rFonts w:ascii="Helvetica"/>
            <w:i/>
            <w:spacing w:val="25"/>
            <w:sz w:val="12"/>
          </w:rPr>
          <w:t> </w:t>
        </w:r>
        <w:r>
          <w:rPr>
            <w:rFonts w:ascii="Helvetica"/>
            <w:i/>
            <w:spacing w:val="-9"/>
            <w:position w:val="-1"/>
            <w:sz w:val="12"/>
          </w:rPr>
        </w:r>
        <w:r>
          <w:rPr>
            <w:rFonts w:ascii="Helvetica"/>
            <w:b/>
            <w:sz w:val="16"/>
          </w:rPr>
          <w:t>CORE</w:t>
        </w:r>
      </w:hyperlink>
      <w:r>
        <w:rPr>
          <w:rFonts w:ascii="Helvetica"/>
          <w:i/>
          <w:spacing w:val="-9"/>
          <w:position w:val="-1"/>
          <w:sz w:val="12"/>
        </w:rPr>
        <w:drawing>
          <wp:inline distT="0" distB="0" distL="0" distR="0">
            <wp:extent cx="114300" cy="1524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Helvetica"/>
          <w:b/>
        </w:rPr>
      </w:pPr>
    </w:p>
    <w:p>
      <w:pPr>
        <w:pStyle w:val="BodyText"/>
        <w:rPr>
          <w:rFonts w:ascii="Helvetica"/>
          <w:b/>
        </w:rPr>
      </w:pPr>
    </w:p>
    <w:p>
      <w:pPr>
        <w:pStyle w:val="BodyText"/>
        <w:spacing w:before="7"/>
        <w:rPr>
          <w:rFonts w:ascii="Helvetica"/>
          <w:b/>
          <w:sz w:val="19"/>
        </w:rPr>
      </w:pPr>
    </w:p>
    <w:p>
      <w:pPr>
        <w:pStyle w:val="Title"/>
      </w:pPr>
      <w:r>
        <w:rPr/>
        <w:t>Efficiency for Photovoltaic Inverter: A Technological</w:t>
      </w:r>
      <w:r>
        <w:rPr>
          <w:spacing w:val="-117"/>
        </w:rPr>
        <w:t> </w:t>
      </w:r>
      <w:r>
        <w:rPr/>
        <w:t>Review</w:t>
      </w: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2240" w:h="15840"/>
          <w:pgMar w:footer="665" w:header="0" w:top="20" w:bottom="860" w:left="140" w:right="140"/>
          <w:pgNumType w:start="1"/>
        </w:sectPr>
      </w:pPr>
    </w:p>
    <w:p>
      <w:pPr>
        <w:spacing w:before="92"/>
        <w:ind w:left="1506" w:right="31" w:firstLine="0"/>
        <w:jc w:val="center"/>
        <w:rPr>
          <w:sz w:val="22"/>
        </w:rPr>
      </w:pPr>
      <w:r>
        <w:rPr>
          <w:sz w:val="22"/>
        </w:rPr>
        <w:t>Zainal</w:t>
      </w:r>
      <w:r>
        <w:rPr>
          <w:spacing w:val="-2"/>
          <w:sz w:val="22"/>
        </w:rPr>
        <w:t> </w:t>
      </w:r>
      <w:r>
        <w:rPr>
          <w:sz w:val="22"/>
        </w:rPr>
        <w:t>Salam</w:t>
      </w:r>
    </w:p>
    <w:p>
      <w:pPr>
        <w:spacing w:before="40"/>
        <w:ind w:left="1506" w:right="38" w:firstLine="0"/>
        <w:jc w:val="center"/>
        <w:rPr>
          <w:sz w:val="20"/>
        </w:rPr>
      </w:pPr>
      <w:r>
        <w:rPr>
          <w:sz w:val="22"/>
        </w:rPr>
        <w:t>Centre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Electrical</w:t>
      </w:r>
      <w:r>
        <w:rPr>
          <w:spacing w:val="-3"/>
          <w:sz w:val="22"/>
        </w:rPr>
        <w:t> </w:t>
      </w:r>
      <w:r>
        <w:rPr>
          <w:sz w:val="22"/>
        </w:rPr>
        <w:t>Energy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52"/>
          <w:sz w:val="22"/>
        </w:rPr>
        <w:t> </w:t>
      </w:r>
      <w:r>
        <w:rPr>
          <w:sz w:val="22"/>
        </w:rPr>
        <w:t>Faculty of Electrical Engineering</w:t>
      </w:r>
      <w:r>
        <w:rPr>
          <w:spacing w:val="1"/>
          <w:sz w:val="22"/>
        </w:rPr>
        <w:t> </w:t>
      </w:r>
      <w:r>
        <w:rPr>
          <w:sz w:val="20"/>
        </w:rPr>
        <w:t>Universiti</w:t>
      </w:r>
      <w:r>
        <w:rPr>
          <w:spacing w:val="-1"/>
          <w:sz w:val="20"/>
        </w:rPr>
        <w:t> </w:t>
      </w:r>
      <w:r>
        <w:rPr>
          <w:sz w:val="20"/>
        </w:rPr>
        <w:t>Teknologi</w:t>
      </w:r>
      <w:r>
        <w:rPr>
          <w:spacing w:val="-1"/>
          <w:sz w:val="20"/>
        </w:rPr>
        <w:t> </w:t>
      </w:r>
      <w:r>
        <w:rPr>
          <w:sz w:val="20"/>
        </w:rPr>
        <w:t>Malaysia</w:t>
      </w:r>
    </w:p>
    <w:p>
      <w:pPr>
        <w:pStyle w:val="BodyText"/>
        <w:ind w:left="1506" w:right="35"/>
        <w:jc w:val="center"/>
      </w:pPr>
      <w:r>
        <w:rPr/>
        <w:t>81310</w:t>
      </w:r>
      <w:r>
        <w:rPr>
          <w:spacing w:val="-6"/>
        </w:rPr>
        <w:t> </w:t>
      </w:r>
      <w:r>
        <w:rPr/>
        <w:t>Johor</w:t>
      </w:r>
      <w:r>
        <w:rPr>
          <w:spacing w:val="-5"/>
        </w:rPr>
        <w:t> </w:t>
      </w:r>
      <w:r>
        <w:rPr/>
        <w:t>Bahru,</w:t>
      </w:r>
      <w:r>
        <w:rPr>
          <w:spacing w:val="-6"/>
        </w:rPr>
        <w:t> </w:t>
      </w:r>
      <w:r>
        <w:rPr/>
        <w:t>Malaysia</w:t>
      </w:r>
      <w:r>
        <w:rPr>
          <w:spacing w:val="-47"/>
        </w:rPr>
        <w:t> </w:t>
      </w:r>
      <w:hyperlink r:id="rId8">
        <w:r>
          <w:rPr>
            <w:color w:val="0000FF"/>
            <w:u w:val="single" w:color="0000FF"/>
          </w:rPr>
          <w:t>zainals@fke.utm.my</w:t>
        </w:r>
      </w:hyperlink>
    </w:p>
    <w:p>
      <w:pPr>
        <w:spacing w:line="259" w:lineRule="auto" w:before="92"/>
        <w:ind w:left="1506" w:right="1603" w:firstLine="626"/>
        <w:jc w:val="left"/>
        <w:rPr>
          <w:sz w:val="20"/>
        </w:rPr>
      </w:pPr>
      <w:r>
        <w:rPr/>
        <w:br w:type="column"/>
      </w:r>
      <w:r>
        <w:rPr>
          <w:sz w:val="22"/>
        </w:rPr>
        <w:t>Azhan Ab. Rahman</w:t>
      </w:r>
      <w:r>
        <w:rPr>
          <w:spacing w:val="1"/>
          <w:sz w:val="22"/>
        </w:rPr>
        <w:t> </w:t>
      </w:r>
      <w:r>
        <w:rPr>
          <w:sz w:val="22"/>
        </w:rPr>
        <w:t>Faculty of Electrical Engineering</w:t>
      </w:r>
      <w:r>
        <w:rPr>
          <w:spacing w:val="1"/>
          <w:sz w:val="22"/>
        </w:rPr>
        <w:t> </w:t>
      </w:r>
      <w:r>
        <w:rPr>
          <w:sz w:val="20"/>
        </w:rPr>
        <w:t>Universiti</w:t>
      </w:r>
      <w:r>
        <w:rPr>
          <w:spacing w:val="-5"/>
          <w:sz w:val="20"/>
        </w:rPr>
        <w:t> </w:t>
      </w:r>
      <w:r>
        <w:rPr>
          <w:sz w:val="20"/>
        </w:rPr>
        <w:t>Teknikal</w:t>
      </w:r>
      <w:r>
        <w:rPr>
          <w:spacing w:val="-4"/>
          <w:sz w:val="20"/>
        </w:rPr>
        <w:t> </w:t>
      </w:r>
      <w:r>
        <w:rPr>
          <w:sz w:val="20"/>
        </w:rPr>
        <w:t>Malaysia</w:t>
      </w:r>
      <w:r>
        <w:rPr>
          <w:spacing w:val="-3"/>
          <w:sz w:val="20"/>
        </w:rPr>
        <w:t> </w:t>
      </w:r>
      <w:r>
        <w:rPr>
          <w:sz w:val="20"/>
        </w:rPr>
        <w:t>Melaka</w:t>
      </w:r>
    </w:p>
    <w:p>
      <w:pPr>
        <w:pStyle w:val="BodyText"/>
        <w:spacing w:line="210" w:lineRule="exact"/>
        <w:ind w:left="1835" w:right="1938"/>
        <w:jc w:val="center"/>
      </w:pPr>
      <w:r>
        <w:rPr/>
        <w:t>76100</w:t>
      </w:r>
      <w:r>
        <w:rPr>
          <w:spacing w:val="-5"/>
        </w:rPr>
        <w:t> </w:t>
      </w:r>
      <w:r>
        <w:rPr/>
        <w:t>Melaka,</w:t>
      </w:r>
      <w:r>
        <w:rPr>
          <w:spacing w:val="-4"/>
        </w:rPr>
        <w:t> </w:t>
      </w:r>
      <w:r>
        <w:rPr/>
        <w:t>Malaysia</w:t>
      </w:r>
    </w:p>
    <w:p>
      <w:pPr>
        <w:pStyle w:val="BodyText"/>
        <w:ind w:left="1837" w:right="1938"/>
        <w:jc w:val="center"/>
      </w:pPr>
      <w:hyperlink r:id="rId9">
        <w:r>
          <w:rPr>
            <w:color w:val="0000FF"/>
            <w:u w:val="single" w:color="0000FF"/>
          </w:rPr>
          <w:t>azhanrahman@utem.edu.my</w:t>
        </w:r>
      </w:hyperlink>
    </w:p>
    <w:p>
      <w:pPr>
        <w:spacing w:after="0"/>
        <w:jc w:val="center"/>
        <w:sectPr>
          <w:type w:val="continuous"/>
          <w:pgSz w:w="12240" w:h="15840"/>
          <w:pgMar w:header="0" w:footer="665" w:top="20" w:bottom="860" w:left="140" w:right="140"/>
          <w:cols w:num="2" w:equalWidth="0">
            <w:col w:w="4744" w:space="1105"/>
            <w:col w:w="6111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665" w:top="20" w:bottom="860" w:left="140" w:right="140"/>
        </w:sectPr>
      </w:pPr>
    </w:p>
    <w:p>
      <w:pPr>
        <w:spacing w:before="96"/>
        <w:ind w:left="880" w:right="1" w:firstLine="227"/>
        <w:jc w:val="both"/>
        <w:rPr>
          <w:b/>
          <w:sz w:val="18"/>
        </w:rPr>
      </w:pPr>
      <w:r>
        <w:rPr>
          <w:rFonts w:ascii="TimesNewRomanPS-BoldItalicMT" w:hAnsi="TimesNewRomanPS-BoldItalicMT"/>
          <w:b/>
          <w:i/>
          <w:sz w:val="18"/>
        </w:rPr>
        <w:t>Abstract</w:t>
      </w:r>
      <w:r>
        <w:rPr>
          <w:b/>
          <w:sz w:val="18"/>
        </w:rPr>
        <w:t>---It is recognized that a small percentage difference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photovoltaic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(PV)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inverters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causes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substantial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cost.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understandable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because a PV inverter is expected to be in service for a good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number of years (possibly as long as the PV modules themselves)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and therefore the total energy yield that can be extracted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inverter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considered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initial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investment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calculation. However, there appears to be confusion on the real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meaning of the term “inverter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efficiency”. Unfortunately, there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 no single documented reference available that can adequately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describe the significant of these efficiencies and how are they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related to each other. In most cases, the user only relies on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efficiency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numbers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stamped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inverter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nameplate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guide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during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PV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dimensioning.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approach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may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result in a non-optimized solution. This critical review paper 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 attempt to clarify these confusions by gathering, organizing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analyzing the scattered information available around 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various literatures. It is hoped that the information assembled in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this paper can be a valuable guidelines for PV practitioners 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well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researchers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kick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start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research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field.</w:t>
      </w:r>
    </w:p>
    <w:p>
      <w:pPr>
        <w:pStyle w:val="BodyText"/>
        <w:spacing w:before="1"/>
        <w:rPr>
          <w:b/>
          <w:sz w:val="18"/>
        </w:rPr>
      </w:pPr>
    </w:p>
    <w:p>
      <w:pPr>
        <w:spacing w:before="0"/>
        <w:ind w:left="1107" w:right="0" w:firstLine="0"/>
        <w:jc w:val="left"/>
        <w:rPr>
          <w:b/>
          <w:sz w:val="18"/>
        </w:rPr>
      </w:pPr>
      <w:r>
        <w:rPr>
          <w:rFonts w:ascii="TimesNewRomanPS-BoldItalicMT"/>
          <w:b/>
          <w:i/>
          <w:sz w:val="18"/>
        </w:rPr>
        <w:t>Keywords---Inverter;</w:t>
      </w:r>
      <w:r>
        <w:rPr>
          <w:rFonts w:ascii="TimesNewRomanPS-BoldItalicMT"/>
          <w:b/>
          <w:i/>
          <w:spacing w:val="-4"/>
          <w:sz w:val="18"/>
        </w:rPr>
        <w:t> </w:t>
      </w:r>
      <w:r>
        <w:rPr>
          <w:rFonts w:ascii="TimesNewRomanPS-BoldItalicMT"/>
          <w:b/>
          <w:i/>
          <w:sz w:val="18"/>
        </w:rPr>
        <w:t>MPPT;</w:t>
      </w:r>
      <w:r>
        <w:rPr>
          <w:rFonts w:ascii="TimesNewRomanPS-BoldItalicMT"/>
          <w:b/>
          <w:i/>
          <w:spacing w:val="-8"/>
          <w:sz w:val="18"/>
        </w:rPr>
        <w:t> </w:t>
      </w:r>
      <w:r>
        <w:rPr>
          <w:rFonts w:ascii="TimesNewRomanPS-BoldItalicMT"/>
          <w:b/>
          <w:i/>
          <w:sz w:val="18"/>
        </w:rPr>
        <w:t>PV;</w:t>
      </w:r>
      <w:r>
        <w:rPr>
          <w:rFonts w:ascii="TimesNewRomanPS-BoldItalicMT"/>
          <w:b/>
          <w:i/>
          <w:spacing w:val="-3"/>
          <w:sz w:val="18"/>
        </w:rPr>
        <w:t> </w:t>
      </w:r>
      <w:r>
        <w:rPr>
          <w:rFonts w:ascii="TimesNewRomanPS-BoldItalicMT"/>
          <w:b/>
          <w:i/>
          <w:sz w:val="18"/>
        </w:rPr>
        <w:t>efficiency;</w:t>
      </w:r>
      <w:r>
        <w:rPr>
          <w:rFonts w:ascii="TimesNewRomanPS-BoldItalicMT"/>
          <w:b/>
          <w:i/>
          <w:spacing w:val="-3"/>
          <w:sz w:val="18"/>
        </w:rPr>
        <w:t> </w:t>
      </w:r>
      <w:r>
        <w:rPr>
          <w:rFonts w:ascii="TimesNewRomanPS-BoldItalicMT"/>
          <w:b/>
          <w:i/>
          <w:sz w:val="18"/>
        </w:rPr>
        <w:t>power</w:t>
      </w:r>
      <w:r>
        <w:rPr>
          <w:rFonts w:ascii="TimesNewRomanPS-BoldItalicMT"/>
          <w:b/>
          <w:i/>
          <w:spacing w:val="-3"/>
          <w:sz w:val="18"/>
        </w:rPr>
        <w:t> </w:t>
      </w:r>
      <w:r>
        <w:rPr>
          <w:rFonts w:ascii="TimesNewRomanPS-BoldItalicMT"/>
          <w:b/>
          <w:i/>
          <w:sz w:val="18"/>
        </w:rPr>
        <w:t>converters</w:t>
      </w:r>
      <w:r>
        <w:rPr>
          <w:b/>
          <w:sz w:val="18"/>
        </w:rPr>
        <w:t>.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044" w:val="left" w:leader="none"/>
          <w:tab w:pos="3045" w:val="left" w:leader="none"/>
        </w:tabs>
        <w:spacing w:line="240" w:lineRule="auto" w:before="0" w:after="0"/>
        <w:ind w:left="3044" w:right="0" w:hanging="421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78"/>
        <w:ind w:left="880" w:firstLine="251"/>
        <w:jc w:val="both"/>
      </w:pPr>
      <w:r>
        <w:rPr/>
        <w:t>Despite their higher cost, electrical power generated from</w:t>
      </w:r>
      <w:r>
        <w:rPr>
          <w:spacing w:val="1"/>
        </w:rPr>
        <w:t> </w:t>
      </w:r>
      <w:r>
        <w:rPr/>
        <w:t>renewable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(RE)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gaining</w:t>
      </w:r>
      <w:r>
        <w:rPr>
          <w:spacing w:val="1"/>
        </w:rPr>
        <w:t> </w:t>
      </w:r>
      <w:r>
        <w:rPr/>
        <w:t>considerable</w:t>
      </w:r>
      <w:r>
        <w:rPr>
          <w:spacing w:val="1"/>
        </w:rPr>
        <w:t> </w:t>
      </w:r>
      <w:r>
        <w:rPr/>
        <w:t>interest due to several factors: the abundance of the source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environmentally</w:t>
      </w:r>
      <w:r>
        <w:rPr>
          <w:spacing w:val="1"/>
        </w:rPr>
        <w:t> </w:t>
      </w:r>
      <w:r>
        <w:rPr/>
        <w:t>friendly. Among the RE sources available, solar photovoltaic</w:t>
      </w:r>
      <w:r>
        <w:rPr>
          <w:spacing w:val="1"/>
        </w:rPr>
        <w:t> </w:t>
      </w:r>
      <w:r>
        <w:rPr/>
        <w:t>(PV)</w:t>
      </w:r>
      <w:r>
        <w:rPr>
          <w:spacing w:val="31"/>
        </w:rPr>
        <w:t> </w:t>
      </w:r>
      <w:r>
        <w:rPr/>
        <w:t>appears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1"/>
        </w:rPr>
        <w:t> </w:t>
      </w:r>
      <w:r>
        <w:rPr/>
        <w:t>consistently</w:t>
      </w:r>
      <w:r>
        <w:rPr>
          <w:spacing w:val="28"/>
        </w:rPr>
        <w:t> </w:t>
      </w:r>
      <w:r>
        <w:rPr/>
        <w:t>growing</w:t>
      </w:r>
      <w:r>
        <w:rPr>
          <w:spacing w:val="30"/>
        </w:rPr>
        <w:t> </w:t>
      </w:r>
      <w:r>
        <w:rPr/>
        <w:t>at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very</w:t>
      </w:r>
      <w:r>
        <w:rPr>
          <w:spacing w:val="30"/>
        </w:rPr>
        <w:t> </w:t>
      </w:r>
      <w:r>
        <w:rPr/>
        <w:t>fast</w:t>
      </w:r>
      <w:r>
        <w:rPr>
          <w:spacing w:val="31"/>
        </w:rPr>
        <w:t> </w:t>
      </w:r>
      <w:r>
        <w:rPr/>
        <w:t>rate</w:t>
      </w:r>
      <w:r>
        <w:rPr>
          <w:spacing w:val="-48"/>
        </w:rPr>
        <w:t> </w:t>
      </w:r>
      <w:r>
        <w:rPr/>
        <w:t>[1]. The price of PV modules has been falling down rapidly</w:t>
      </w:r>
      <w:r>
        <w:rPr>
          <w:spacing w:val="1"/>
        </w:rPr>
        <w:t> </w:t>
      </w:r>
      <w:r>
        <w:rPr/>
        <w:t>year-on-year for the past decade; as a result numerous PV</w:t>
      </w:r>
      <w:r>
        <w:rPr>
          <w:spacing w:val="1"/>
        </w:rPr>
        <w:t> </w:t>
      </w:r>
      <w:r>
        <w:rPr/>
        <w:t>power systems with various capacities (from several kW to</w:t>
      </w:r>
      <w:r>
        <w:rPr>
          <w:spacing w:val="1"/>
        </w:rPr>
        <w:t> </w:t>
      </w:r>
      <w:r>
        <w:rPr/>
        <w:t>MW range) are installed throughout the world. Furthermore,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conversion</w:t>
      </w:r>
      <w:r>
        <w:rPr>
          <w:spacing w:val="50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control and power electronics, the overall cost has been kept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affordable.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(particularly in island and remote areas), PV electricity has</w:t>
      </w:r>
      <w:r>
        <w:rPr>
          <w:spacing w:val="1"/>
        </w:rPr>
        <w:t> </w:t>
      </w:r>
      <w:r>
        <w:rPr/>
        <w:t>reached the</w:t>
      </w:r>
      <w:r>
        <w:rPr>
          <w:spacing w:val="1"/>
        </w:rPr>
        <w:t> </w:t>
      </w:r>
      <w:r>
        <w:rPr/>
        <w:t>grid-parity</w:t>
      </w:r>
      <w:r>
        <w:rPr>
          <w:spacing w:val="-4"/>
        </w:rPr>
        <w:t> </w:t>
      </w:r>
      <w:r>
        <w:rPr/>
        <w:t>point [15].</w:t>
      </w:r>
    </w:p>
    <w:p>
      <w:pPr>
        <w:pStyle w:val="BodyText"/>
        <w:spacing w:before="91"/>
        <w:ind w:left="207" w:right="875" w:firstLine="252"/>
        <w:jc w:val="both"/>
      </w:pPr>
      <w:r>
        <w:rPr/>
        <w:br w:type="column"/>
      </w:r>
      <w:r>
        <w:rPr/>
        <w:t>Assuming that the modules technology is known, the next</w:t>
      </w:r>
      <w:r>
        <w:rPr>
          <w:spacing w:val="1"/>
        </w:rPr>
        <w:t> </w:t>
      </w:r>
      <w:r>
        <w:rPr/>
        <w:t>major component that influences the design of a PV system is</w:t>
      </w:r>
      <w:r>
        <w:rPr>
          <w:spacing w:val="-47"/>
        </w:rPr>
        <w:t> </w:t>
      </w:r>
      <w:r>
        <w:rPr/>
        <w:t>the inverter. For system designer/installer, the efficiency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deciding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configuration. This is due to the fact that for every 1%</w:t>
      </w:r>
      <w:r>
        <w:rPr>
          <w:spacing w:val="-47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varies</w:t>
      </w:r>
      <w:r>
        <w:rPr>
          <w:spacing w:val="1"/>
        </w:rPr>
        <w:t> </w:t>
      </w:r>
      <w:r>
        <w:rPr/>
        <w:t>approximately 10% [2]. Such large margin is understandable</w:t>
      </w:r>
      <w:r>
        <w:rPr>
          <w:spacing w:val="1"/>
        </w:rPr>
        <w:t> </w:t>
      </w:r>
      <w:r>
        <w:rPr/>
        <w:t>because the inverter is expected to be in service for a good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(possibly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themselves) and consequently the total energy yields from its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factored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return</w:t>
      </w:r>
      <w:r>
        <w:rPr>
          <w:spacing w:val="1"/>
        </w:rPr>
        <w:t> </w:t>
      </w:r>
      <w:r>
        <w:rPr/>
        <w:t>investment (ROI) calculation. However, there appears to be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50"/>
        </w:rPr>
        <w:t> </w:t>
      </w:r>
      <w:r>
        <w:rPr/>
        <w:t>“PV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efficiency”,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non-academic</w:t>
      </w:r>
      <w:r>
        <w:rPr>
          <w:spacing w:val="1"/>
        </w:rPr>
        <w:t> </w:t>
      </w:r>
      <w:r>
        <w:rPr/>
        <w:t>personnel involved in the PV industries. In most cases, the</w:t>
      </w:r>
      <w:r>
        <w:rPr>
          <w:spacing w:val="1"/>
        </w:rPr>
        <w:t> </w:t>
      </w:r>
      <w:r>
        <w:rPr/>
        <w:t>user only relies on the efficiency numbers stamped on the</w:t>
      </w:r>
      <w:r>
        <w:rPr>
          <w:spacing w:val="1"/>
        </w:rPr>
        <w:t> </w:t>
      </w:r>
      <w:r>
        <w:rPr/>
        <w:t>inverter nameplate or datasheet (which normally indicates the</w:t>
      </w:r>
      <w:r>
        <w:rPr>
          <w:spacing w:val="-47"/>
        </w:rPr>
        <w:t> </w:t>
      </w:r>
      <w:r>
        <w:rPr/>
        <w:t>peak efficiency) as a guide during PV system dimensioning.</w:t>
      </w:r>
      <w:r>
        <w:rPr>
          <w:spacing w:val="1"/>
        </w:rPr>
        <w:t> </w:t>
      </w:r>
      <w:r>
        <w:rPr/>
        <w:t>Such approach may result in a non-optimized design 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efficiency</w:t>
      </w:r>
      <w:r>
        <w:rPr>
          <w:spacing w:val="50"/>
        </w:rPr>
        <w:t> </w:t>
      </w:r>
      <w:r>
        <w:rPr/>
        <w:t>when</w:t>
      </w:r>
      <w:r>
        <w:rPr>
          <w:spacing w:val="1"/>
        </w:rPr>
        <w:t> </w:t>
      </w:r>
      <w:r>
        <w:rPr/>
        <w:t>subjected to certain environmental and operating conditions.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yield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number, the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misleading.</w:t>
      </w:r>
    </w:p>
    <w:p>
      <w:pPr>
        <w:pStyle w:val="BodyText"/>
        <w:spacing w:before="2"/>
      </w:pPr>
    </w:p>
    <w:p>
      <w:pPr>
        <w:pStyle w:val="BodyText"/>
        <w:ind w:left="207" w:right="874" w:firstLine="251"/>
        <w:jc w:val="both"/>
      </w:pPr>
      <w:r>
        <w:rPr/>
        <w:t>Currently, seven different words are directly or indirectly</w:t>
      </w:r>
      <w:r>
        <w:rPr>
          <w:spacing w:val="1"/>
        </w:rPr>
        <w:t> </w:t>
      </w:r>
      <w:r>
        <w:rPr/>
        <w:t>tagged to the PV efficiency term. These include </w:t>
      </w:r>
      <w:r>
        <w:rPr>
          <w:i/>
        </w:rPr>
        <w:t>peak</w:t>
      </w:r>
      <w:r>
        <w:rPr/>
        <w:t>, </w:t>
      </w:r>
      <w:r>
        <w:rPr>
          <w:i/>
        </w:rPr>
        <w:t>EU</w:t>
      </w:r>
      <w:r>
        <w:rPr>
          <w:i/>
          <w:spacing w:val="1"/>
        </w:rPr>
        <w:t> </w:t>
      </w:r>
      <w:r>
        <w:rPr>
          <w:i/>
        </w:rPr>
        <w:t>weighted, CEC weighted</w:t>
      </w:r>
      <w:r>
        <w:rPr/>
        <w:t>, </w:t>
      </w:r>
      <w:r>
        <w:rPr>
          <w:i/>
        </w:rPr>
        <w:t>MPPT</w:t>
      </w:r>
      <w:r>
        <w:rPr/>
        <w:t>, </w:t>
      </w:r>
      <w:r>
        <w:rPr>
          <w:i/>
        </w:rPr>
        <w:t>dynamic</w:t>
      </w:r>
      <w:r>
        <w:rPr/>
        <w:t>, </w:t>
      </w:r>
      <w:r>
        <w:rPr>
          <w:i/>
        </w:rPr>
        <w:t>static </w:t>
      </w:r>
      <w:r>
        <w:rPr/>
        <w:t>and </w:t>
      </w:r>
      <w:r>
        <w:rPr>
          <w:i/>
        </w:rPr>
        <w:t>total</w:t>
      </w:r>
      <w:r>
        <w:rPr>
          <w:i/>
          <w:spacing w:val="1"/>
        </w:rPr>
        <w:t> </w:t>
      </w:r>
      <w:r>
        <w:rPr/>
        <w:t>efficiency. Various documents are available, scattered in the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conference,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papers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standards defining these terms and describing their details.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significant of these various types of efficiencies and how are</w:t>
      </w:r>
      <w:r>
        <w:rPr>
          <w:spacing w:val="1"/>
        </w:rPr>
        <w:t> </w:t>
      </w:r>
      <w:r>
        <w:rPr/>
        <w:t>they related to each other. In view of this literature gap, this</w:t>
      </w:r>
      <w:r>
        <w:rPr>
          <w:spacing w:val="1"/>
        </w:rPr>
        <w:t> </w:t>
      </w:r>
      <w:r>
        <w:rPr/>
        <w:t>critical review paper is an attempt to clarify these confusions</w:t>
      </w:r>
      <w:r>
        <w:rPr>
          <w:spacing w:val="1"/>
        </w:rPr>
        <w:t> </w:t>
      </w:r>
      <w:r>
        <w:rPr/>
        <w:t>by gathering, organizing and analyzing the information from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hoped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assembled</w:t>
      </w:r>
      <w:r>
        <w:rPr>
          <w:spacing w:val="20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9"/>
        </w:rPr>
        <w:t> </w:t>
      </w:r>
      <w:r>
        <w:rPr/>
        <w:t>paper</w:t>
      </w:r>
      <w:r>
        <w:rPr>
          <w:spacing w:val="19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valuable</w:t>
      </w:r>
      <w:r>
        <w:rPr>
          <w:spacing w:val="19"/>
        </w:rPr>
        <w:t> </w:t>
      </w:r>
      <w:r>
        <w:rPr/>
        <w:t>guidelines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PV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58" w:space="40"/>
            <w:col w:w="6062"/>
          </w:cols>
        </w:sectPr>
      </w:pPr>
    </w:p>
    <w:p>
      <w:pPr>
        <w:pStyle w:val="BodyText"/>
        <w:tabs>
          <w:tab w:pos="5907" w:val="left" w:leader="none"/>
        </w:tabs>
        <w:spacing w:before="2"/>
        <w:ind w:left="853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  </w:t>
      </w:r>
      <w:r>
        <w:rPr>
          <w:spacing w:val="-3"/>
        </w:rPr>
        <w:t> </w:t>
      </w:r>
      <w:r>
        <w:rPr/>
        <w:t>practitioners</w:t>
      </w:r>
      <w:r>
        <w:rPr>
          <w:spacing w:val="5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researchers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kick</w:t>
      </w:r>
      <w:r>
        <w:rPr>
          <w:spacing w:val="6"/>
        </w:rPr>
        <w:t> </w:t>
      </w:r>
      <w:r>
        <w:rPr/>
        <w:t>start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research</w:t>
      </w:r>
    </w:p>
    <w:p>
      <w:pPr>
        <w:spacing w:line="252" w:lineRule="auto" w:before="48"/>
        <w:ind w:left="874" w:right="6122" w:firstLine="0"/>
        <w:jc w:val="both"/>
        <w:rPr>
          <w:sz w:val="16"/>
        </w:rPr>
      </w:pPr>
      <w:r>
        <w:rPr>
          <w:sz w:val="16"/>
        </w:rPr>
        <w:t>This work was funded by the Ministry of Education, Malaysia under the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University</w:t>
      </w:r>
      <w:r>
        <w:rPr>
          <w:spacing w:val="1"/>
          <w:sz w:val="16"/>
        </w:rPr>
        <w:t> </w:t>
      </w:r>
      <w:r>
        <w:rPr>
          <w:sz w:val="16"/>
        </w:rPr>
        <w:t>Grant.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grant</w:t>
      </w:r>
      <w:r>
        <w:rPr>
          <w:spacing w:val="1"/>
          <w:sz w:val="16"/>
        </w:rPr>
        <w:t> </w:t>
      </w:r>
      <w:r>
        <w:rPr>
          <w:sz w:val="16"/>
        </w:rPr>
        <w:t>was</w:t>
      </w:r>
      <w:r>
        <w:rPr>
          <w:spacing w:val="1"/>
          <w:sz w:val="16"/>
        </w:rPr>
        <w:t> </w:t>
      </w:r>
      <w:r>
        <w:rPr>
          <w:sz w:val="16"/>
        </w:rPr>
        <w:t>managed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Management</w:t>
      </w:r>
      <w:r>
        <w:rPr>
          <w:spacing w:val="1"/>
          <w:sz w:val="16"/>
        </w:rPr>
        <w:t> </w:t>
      </w:r>
      <w:r>
        <w:rPr>
          <w:sz w:val="16"/>
        </w:rPr>
        <w:t>Centre,</w:t>
      </w:r>
      <w:r>
        <w:rPr>
          <w:spacing w:val="1"/>
          <w:sz w:val="16"/>
        </w:rPr>
        <w:t> </w:t>
      </w:r>
      <w:r>
        <w:rPr>
          <w:sz w:val="16"/>
        </w:rPr>
        <w:t>Universiti</w:t>
      </w:r>
      <w:r>
        <w:rPr>
          <w:spacing w:val="1"/>
          <w:sz w:val="16"/>
        </w:rPr>
        <w:t> </w:t>
      </w:r>
      <w:r>
        <w:rPr>
          <w:sz w:val="16"/>
        </w:rPr>
        <w:t>Teknologi</w:t>
      </w:r>
      <w:r>
        <w:rPr>
          <w:spacing w:val="1"/>
          <w:sz w:val="16"/>
        </w:rPr>
        <w:t> </w:t>
      </w:r>
      <w:r>
        <w:rPr>
          <w:sz w:val="16"/>
        </w:rPr>
        <w:t>Malaysia,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Vot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Q.J130000.2509.06H78.</w:t>
      </w:r>
    </w:p>
    <w:p>
      <w:pPr>
        <w:spacing w:after="0" w:line="252" w:lineRule="auto"/>
        <w:jc w:val="both"/>
        <w:rPr>
          <w:sz w:val="16"/>
        </w:rPr>
        <w:sectPr>
          <w:type w:val="continuous"/>
          <w:pgSz w:w="12240" w:h="15840"/>
          <w:pgMar w:header="0" w:footer="665" w:top="20" w:bottom="860" w:left="140" w:right="140"/>
        </w:sectPr>
      </w:pPr>
    </w:p>
    <w:p>
      <w:pPr>
        <w:pStyle w:val="BodyText"/>
        <w:spacing w:before="61"/>
        <w:ind w:left="880" w:right="1"/>
        <w:jc w:val="both"/>
      </w:pPr>
      <w:r>
        <w:rPr/>
        <w:t>in this field. It is also aimed as a guideline for the PV inverter</w:t>
      </w:r>
      <w:r>
        <w:rPr>
          <w:spacing w:val="-47"/>
        </w:rPr>
        <w:t> </w:t>
      </w:r>
      <w:r>
        <w:rPr/>
        <w:t>manufacturers to perform the sort of required benchmarking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standardization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inverters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produced.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880" w:firstLine="252"/>
        <w:jc w:val="both"/>
      </w:pP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objective,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dissected into several sections. Section 2 lays out the basic</w:t>
      </w:r>
      <w:r>
        <w:rPr>
          <w:spacing w:val="1"/>
        </w:rPr>
        <w:t> </w:t>
      </w:r>
      <w:r>
        <w:rPr/>
        <w:t>foundation of a PV system by describing certain important</w:t>
      </w:r>
      <w:r>
        <w:rPr>
          <w:spacing w:val="1"/>
        </w:rPr>
        <w:t> </w:t>
      </w:r>
      <w:r>
        <w:rPr/>
        <w:t>aspects to assists readers in grasping the related concepts.</w:t>
      </w:r>
      <w:r>
        <w:rPr>
          <w:spacing w:val="1"/>
        </w:rPr>
        <w:t> </w:t>
      </w:r>
      <w:r>
        <w:rPr/>
        <w:t>Section 3 details out the relationship between the different</w:t>
      </w:r>
      <w:r>
        <w:rPr>
          <w:spacing w:val="1"/>
        </w:rPr>
        <w:t> </w:t>
      </w:r>
      <w:r>
        <w:rPr/>
        <w:t>efficiency terms meanwhile Section 4 critically analyze each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draws</w:t>
      </w:r>
      <w:r>
        <w:rPr>
          <w:spacing w:val="1"/>
        </w:rPr>
        <w:t> </w:t>
      </w:r>
      <w:r>
        <w:rPr/>
        <w:t>out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conclusion for the</w:t>
      </w:r>
      <w:r>
        <w:rPr>
          <w:spacing w:val="2"/>
        </w:rPr>
        <w:t> </w:t>
      </w:r>
      <w:r>
        <w:rPr/>
        <w:t>whole</w:t>
      </w:r>
      <w:r>
        <w:rPr>
          <w:spacing w:val="3"/>
        </w:rPr>
        <w:t> </w:t>
      </w:r>
      <w:r>
        <w:rPr/>
        <w:t>studies.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624" w:val="left" w:leader="none"/>
          <w:tab w:pos="2625" w:val="left" w:leader="none"/>
        </w:tabs>
        <w:spacing w:line="240" w:lineRule="auto" w:before="0" w:after="0"/>
        <w:ind w:left="2624" w:right="0" w:hanging="454"/>
        <w:jc w:val="left"/>
        <w:rPr>
          <w:sz w:val="20"/>
        </w:rPr>
      </w:pPr>
      <w:r>
        <w:rPr>
          <w:w w:val="95"/>
          <w:sz w:val="20"/>
        </w:rPr>
        <w:t>GENERAL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PV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SYSTEM</w:t>
      </w:r>
    </w:p>
    <w:p>
      <w:pPr>
        <w:pStyle w:val="BodyText"/>
        <w:spacing w:before="78"/>
        <w:ind w:left="879" w:firstLine="251"/>
        <w:jc w:val="both"/>
      </w:pPr>
      <w:r>
        <w:rPr/>
        <w:t>Fig. 1 shows the basic configuration of 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grid-</w:t>
      </w:r>
      <w:r>
        <w:rPr>
          <w:spacing w:val="1"/>
        </w:rPr>
        <w:t> </w:t>
      </w:r>
      <w:r>
        <w:rPr/>
        <w:t>connected PV system. The main components comprise of an</w:t>
      </w:r>
      <w:r>
        <w:rPr>
          <w:spacing w:val="1"/>
        </w:rPr>
        <w:t> </w:t>
      </w:r>
      <w:r>
        <w:rPr/>
        <w:t>array of solar modules and an inverter, feeding an electrical</w:t>
      </w:r>
      <w:r>
        <w:rPr>
          <w:spacing w:val="1"/>
        </w:rPr>
        <w:t> </w:t>
      </w:r>
      <w:r>
        <w:rPr/>
        <w:t>grid. The latter can be an in the form of an independent power</w:t>
      </w:r>
      <w:r>
        <w:rPr>
          <w:spacing w:val="-47"/>
        </w:rPr>
        <w:t> </w:t>
      </w:r>
      <w:r>
        <w:rPr/>
        <w:t>plant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components are known as “balance of system” (BOS) that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switches,</w:t>
      </w:r>
      <w:r>
        <w:rPr>
          <w:spacing w:val="1"/>
        </w:rPr>
        <w:t> </w:t>
      </w:r>
      <w:r>
        <w:rPr/>
        <w:t>cables,</w:t>
      </w:r>
      <w:r>
        <w:rPr>
          <w:spacing w:val="1"/>
        </w:rPr>
        <w:t> </w:t>
      </w:r>
      <w:r>
        <w:rPr/>
        <w:t>meters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monitoring system is also included to update the performance</w:t>
      </w:r>
      <w:r>
        <w:rPr>
          <w:spacing w:val="-47"/>
        </w:rPr>
        <w:t> </w:t>
      </w:r>
      <w:r>
        <w:rPr/>
        <w:t>and remote</w:t>
      </w:r>
      <w:r>
        <w:rPr>
          <w:spacing w:val="-1"/>
        </w:rPr>
        <w:t> </w:t>
      </w:r>
      <w:r>
        <w:rPr/>
        <w:t>controlling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-5"/>
        </w:rPr>
        <w:t> </w:t>
      </w:r>
      <w:r>
        <w:rPr/>
        <w:t>after</w:t>
      </w:r>
      <w:r>
        <w:rPr>
          <w:spacing w:val="-1"/>
        </w:rPr>
        <w:t> </w:t>
      </w:r>
      <w:r>
        <w:rPr/>
        <w:t>installation.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685988</wp:posOffset>
            </wp:positionH>
            <wp:positionV relativeFrom="paragraph">
              <wp:posOffset>180882</wp:posOffset>
            </wp:positionV>
            <wp:extent cx="2896139" cy="204825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139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spacing w:before="171"/>
        <w:ind w:left="1513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Typical</w:t>
      </w:r>
      <w:r>
        <w:rPr>
          <w:spacing w:val="-5"/>
          <w:sz w:val="16"/>
        </w:rPr>
        <w:t> </w:t>
      </w:r>
      <w:r>
        <w:rPr>
          <w:sz w:val="16"/>
        </w:rPr>
        <w:t>configuration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grid-connected</w:t>
      </w:r>
      <w:r>
        <w:rPr>
          <w:spacing w:val="-5"/>
          <w:sz w:val="16"/>
        </w:rPr>
        <w:t> </w:t>
      </w:r>
      <w:r>
        <w:rPr>
          <w:sz w:val="16"/>
        </w:rPr>
        <w:t>PV</w:t>
      </w:r>
      <w:r>
        <w:rPr>
          <w:spacing w:val="-5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80" w:firstLine="249"/>
        <w:jc w:val="both"/>
      </w:pP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converts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 to ac and synchronizes it with the grid voltage. It is</w:t>
      </w:r>
      <w:r>
        <w:rPr>
          <w:spacing w:val="1"/>
        </w:rPr>
        <w:t> </w:t>
      </w:r>
      <w:r>
        <w:rPr/>
        <w:t>known the weakest link in the system as it is susceptible to</w:t>
      </w:r>
      <w:r>
        <w:rPr>
          <w:spacing w:val="1"/>
        </w:rPr>
        <w:t> </w:t>
      </w:r>
      <w:r>
        <w:rPr/>
        <w:t>various damaging consequence, particularly lightning strikes.</w:t>
      </w:r>
      <w:r>
        <w:rPr>
          <w:spacing w:val="1"/>
        </w:rPr>
        <w:t> </w:t>
      </w:r>
      <w:r>
        <w:rPr/>
        <w:t>Electronically, the inverter is based on several topologies, as</w:t>
      </w:r>
      <w:r>
        <w:rPr>
          <w:spacing w:val="1"/>
        </w:rPr>
        <w:t> </w:t>
      </w:r>
      <w:r>
        <w:rPr/>
        <w:t>summarized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older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frequency (50/60 Hz) transformer; consequently, it is quite</w:t>
      </w:r>
      <w:r>
        <w:rPr>
          <w:spacing w:val="1"/>
        </w:rPr>
        <w:t> </w:t>
      </w:r>
      <w:r>
        <w:rPr/>
        <w:t>bulky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efficient.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transformerless inverter is simpler and is relatively lighter [4].</w:t>
      </w:r>
      <w:r>
        <w:rPr>
          <w:spacing w:val="-47"/>
        </w:rPr>
        <w:t> </w:t>
      </w:r>
      <w:r>
        <w:rPr/>
        <w:t>Lately,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installations. Another inverter topology is based on the high</w:t>
      </w:r>
      <w:r>
        <w:rPr>
          <w:spacing w:val="1"/>
        </w:rPr>
        <w:t> </w:t>
      </w:r>
      <w:r>
        <w:rPr/>
        <w:t>frequency transformer. It is lighter than the low frequency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transformer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efficiency number that is comparable to the transformerless</w:t>
      </w:r>
      <w:r>
        <w:rPr>
          <w:spacing w:val="1"/>
        </w:rPr>
        <w:t> </w:t>
      </w:r>
      <w:r>
        <w:rPr/>
        <w:t>[5].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connection,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inverter</w:t>
      </w:r>
      <w:r>
        <w:rPr>
          <w:spacing w:val="10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connected</w:t>
      </w:r>
      <w:r>
        <w:rPr>
          <w:spacing w:val="7"/>
        </w:rPr>
        <w:t> </w:t>
      </w:r>
      <w:r>
        <w:rPr/>
        <w:t>as</w:t>
      </w:r>
    </w:p>
    <w:p>
      <w:pPr>
        <w:pStyle w:val="BodyText"/>
        <w:spacing w:before="62"/>
        <w:ind w:left="207" w:right="877"/>
        <w:jc w:val="both"/>
      </w:pPr>
      <w:r>
        <w:rPr/>
        <w:br w:type="column"/>
      </w:r>
      <w:r>
        <w:rPr/>
        <w:t>a single string and multi-string in a central-type connection.</w:t>
      </w:r>
      <w:r>
        <w:rPr>
          <w:spacing w:val="1"/>
        </w:rPr>
        <w:t> </w:t>
      </w:r>
      <w:r>
        <w:rPr/>
        <w:t>More recently, the micro-inverter topologies is proposed, in</w:t>
      </w:r>
      <w:r>
        <w:rPr>
          <w:spacing w:val="1"/>
        </w:rPr>
        <w:t> </w:t>
      </w:r>
      <w:r>
        <w:rPr/>
        <w:t>which every module in an individual inverter has attached to</w:t>
      </w:r>
      <w:r>
        <w:rPr>
          <w:spacing w:val="1"/>
        </w:rPr>
        <w:t> </w:t>
      </w:r>
      <w:r>
        <w:rPr/>
        <w:t>it. The main advantage of this approach is in the presence of</w:t>
      </w:r>
      <w:r>
        <w:rPr>
          <w:spacing w:val="1"/>
        </w:rPr>
        <w:t> </w:t>
      </w:r>
      <w:r>
        <w:rPr/>
        <w:t>shading occurs; only that particular module will be affected</w:t>
      </w:r>
      <w:r>
        <w:rPr>
          <w:spacing w:val="1"/>
        </w:rPr>
        <w:t> </w:t>
      </w:r>
      <w:r>
        <w:rPr/>
        <w:t>and not the whole system as with the string type connection.</w:t>
      </w:r>
      <w:r>
        <w:rPr>
          <w:spacing w:val="1"/>
        </w:rPr>
        <w:t> </w:t>
      </w:r>
      <w:r>
        <w:rPr/>
        <w:t>The only downside of this new technology is its relatively</w:t>
      </w:r>
      <w:r>
        <w:rPr>
          <w:spacing w:val="1"/>
        </w:rPr>
        <w:t> </w:t>
      </w:r>
      <w:r>
        <w:rPr/>
        <w:t>expensive</w:t>
      </w:r>
      <w:r>
        <w:rPr>
          <w:spacing w:val="-1"/>
        </w:rPr>
        <w:t> </w:t>
      </w:r>
      <w:r>
        <w:rPr/>
        <w:t>price [6].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07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MPPT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206" w:right="876" w:firstLine="249"/>
        <w:jc w:val="both"/>
      </w:pPr>
      <w:r>
        <w:rPr/>
        <w:t>The inverter is normally equipped with a maximum power</w:t>
      </w:r>
      <w:r>
        <w:rPr>
          <w:spacing w:val="1"/>
        </w:rPr>
        <w:t> </w:t>
      </w:r>
      <w:r>
        <w:rPr/>
        <w:t>point tracking (MPPT) capability. The purpose of MPPT is to</w:t>
      </w:r>
      <w:r>
        <w:rPr>
          <w:spacing w:val="-47"/>
        </w:rPr>
        <w:t> </w:t>
      </w:r>
      <w:r>
        <w:rPr/>
        <w:t>match the voltage and current of the inverter with the one</w:t>
      </w:r>
      <w:r>
        <w:rPr>
          <w:spacing w:val="1"/>
        </w:rPr>
        <w:t> </w:t>
      </w:r>
      <w:r>
        <w:rPr/>
        <w:t>delivered by the PV modules so that the maximum power is</w:t>
      </w:r>
      <w:r>
        <w:rPr>
          <w:spacing w:val="1"/>
        </w:rPr>
        <w:t> </w:t>
      </w:r>
      <w:r>
        <w:rPr/>
        <w:t>always extracted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latter. This is crucial because</w:t>
      </w:r>
      <w:r>
        <w:rPr>
          <w:spacing w:val="50"/>
        </w:rPr>
        <w:t> </w:t>
      </w:r>
      <w:r>
        <w:rPr/>
        <w:t>at</w:t>
      </w:r>
      <w:r>
        <w:rPr>
          <w:spacing w:val="1"/>
        </w:rPr>
        <w:t> </w:t>
      </w:r>
      <w:r>
        <w:rPr/>
        <w:t>any point in time, the maximum power changes due to the</w:t>
      </w:r>
      <w:r>
        <w:rPr>
          <w:spacing w:val="1"/>
        </w:rPr>
        <w:t> </w:t>
      </w:r>
      <w:r>
        <w:rPr/>
        <w:t>variation in irradiance and</w:t>
      </w:r>
      <w:r>
        <w:rPr>
          <w:spacing w:val="1"/>
        </w:rPr>
        <w:t> </w:t>
      </w:r>
      <w:r>
        <w:rPr/>
        <w:t>temperature and. Fig. 2 below</w:t>
      </w:r>
      <w:r>
        <w:rPr>
          <w:spacing w:val="1"/>
        </w:rPr>
        <w:t> </w:t>
      </w:r>
      <w:r>
        <w:rPr/>
        <w:t>shows an example of PV curve which indicate Voc, Isc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 matching of converter operating point with maximum</w:t>
      </w:r>
      <w:r>
        <w:rPr>
          <w:spacing w:val="1"/>
        </w:rPr>
        <w:t> </w:t>
      </w:r>
      <w:r>
        <w:rPr/>
        <w:t>power point.</w:t>
      </w:r>
    </w:p>
    <w:p>
      <w:pPr>
        <w:pStyle w:val="BodyText"/>
      </w:pP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4209985</wp:posOffset>
            </wp:positionH>
            <wp:positionV relativeFrom="paragraph">
              <wp:posOffset>103346</wp:posOffset>
            </wp:positionV>
            <wp:extent cx="2688607" cy="23317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607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174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2 Example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PV</w:t>
      </w:r>
      <w:r>
        <w:rPr>
          <w:spacing w:val="-2"/>
          <w:sz w:val="16"/>
        </w:rPr>
        <w:t> </w:t>
      </w:r>
      <w:r>
        <w:rPr>
          <w:sz w:val="16"/>
        </w:rPr>
        <w:t>curve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340" w:lineRule="atLeast" w:before="110" w:after="0"/>
        <w:ind w:left="456" w:right="874" w:firstLine="390"/>
        <w:jc w:val="both"/>
        <w:rPr>
          <w:sz w:val="20"/>
        </w:rPr>
      </w:pPr>
      <w:r>
        <w:rPr>
          <w:w w:val="95"/>
          <w:sz w:val="20"/>
        </w:rPr>
        <w:t>CONCEPT</w:t>
      </w:r>
      <w:r>
        <w:rPr>
          <w:spacing w:val="45"/>
          <w:sz w:val="20"/>
        </w:rPr>
        <w:t> </w:t>
      </w:r>
      <w:r>
        <w:rPr>
          <w:w w:val="95"/>
          <w:sz w:val="20"/>
        </w:rPr>
        <w:t>OF</w:t>
      </w:r>
      <w:r>
        <w:rPr>
          <w:spacing w:val="45"/>
          <w:sz w:val="20"/>
        </w:rPr>
        <w:t> </w:t>
      </w:r>
      <w:r>
        <w:rPr>
          <w:w w:val="95"/>
          <w:sz w:val="20"/>
        </w:rPr>
        <w:t>PV</w:t>
      </w:r>
      <w:r>
        <w:rPr>
          <w:spacing w:val="45"/>
          <w:sz w:val="20"/>
        </w:rPr>
        <w:t> </w:t>
      </w:r>
      <w:r>
        <w:rPr>
          <w:w w:val="95"/>
          <w:sz w:val="20"/>
        </w:rPr>
        <w:t>INVERTER</w:t>
      </w:r>
      <w:r>
        <w:rPr>
          <w:spacing w:val="45"/>
          <w:sz w:val="20"/>
        </w:rPr>
        <w:t> </w:t>
      </w:r>
      <w:r>
        <w:rPr>
          <w:w w:val="95"/>
          <w:sz w:val="20"/>
        </w:rPr>
        <w:t>EFFICIENCY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concept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PV</w:t>
      </w:r>
      <w:r>
        <w:rPr>
          <w:spacing w:val="8"/>
          <w:sz w:val="20"/>
        </w:rPr>
        <w:t> </w:t>
      </w:r>
      <w:r>
        <w:rPr>
          <w:sz w:val="20"/>
        </w:rPr>
        <w:t>inverter</w:t>
      </w:r>
      <w:r>
        <w:rPr>
          <w:spacing w:val="11"/>
          <w:sz w:val="20"/>
        </w:rPr>
        <w:t> </w:t>
      </w:r>
      <w:r>
        <w:rPr>
          <w:sz w:val="20"/>
        </w:rPr>
        <w:t>efficiency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quite</w:t>
      </w:r>
      <w:r>
        <w:rPr>
          <w:spacing w:val="10"/>
          <w:sz w:val="20"/>
        </w:rPr>
        <w:t> </w:t>
      </w:r>
      <w:r>
        <w:rPr>
          <w:sz w:val="20"/>
        </w:rPr>
        <w:t>complex.</w:t>
      </w:r>
      <w:r>
        <w:rPr>
          <w:spacing w:val="11"/>
          <w:sz w:val="20"/>
        </w:rPr>
        <w:t> </w:t>
      </w:r>
      <w:r>
        <w:rPr>
          <w:sz w:val="20"/>
        </w:rPr>
        <w:t>It</w:t>
      </w:r>
    </w:p>
    <w:p>
      <w:pPr>
        <w:pStyle w:val="BodyText"/>
        <w:spacing w:before="6"/>
        <w:ind w:left="207" w:right="877"/>
        <w:jc w:val="both"/>
      </w:pPr>
      <w:r>
        <w:rPr/>
        <w:t>is not simply the ratio of the output power to the input power</w:t>
      </w:r>
      <w:r>
        <w:rPr>
          <w:spacing w:val="1"/>
        </w:rPr>
        <w:t> </w:t>
      </w:r>
      <w:r>
        <w:rPr/>
        <w:t>of a black box, as in the case of normal power converter. On</w:t>
      </w:r>
      <w:r>
        <w:rPr>
          <w:spacing w:val="1"/>
        </w:rPr>
        <w:t> </w:t>
      </w:r>
      <w:r>
        <w:rPr/>
        <w:t>the contrary, it comprises of two parts: conversion and MPPT</w:t>
      </w:r>
      <w:r>
        <w:rPr>
          <w:spacing w:val="-47"/>
        </w:rPr>
        <w:t> </w:t>
      </w:r>
      <w:r>
        <w:rPr/>
        <w:t>efficiencies. The conversion efficiency is the ratio of the AC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measuring period, while the MPPT efficiency is the ratio of</w:t>
      </w:r>
      <w:r>
        <w:rPr>
          <w:spacing w:val="1"/>
        </w:rPr>
        <w:t> </w:t>
      </w:r>
      <w:r>
        <w:rPr/>
        <w:t>the energy drawn by the device under test within a defined</w:t>
      </w:r>
      <w:r>
        <w:rPr>
          <w:spacing w:val="1"/>
        </w:rPr>
        <w:t> </w:t>
      </w:r>
      <w:r>
        <w:rPr/>
        <w:t>measuring period to the energy provided theoretically by the</w:t>
      </w:r>
      <w:r>
        <w:rPr>
          <w:spacing w:val="1"/>
        </w:rPr>
        <w:t> </w:t>
      </w:r>
      <w:r>
        <w:rPr/>
        <w:t>PV simulator in the MPP. The real efficiency (which is called</w:t>
      </w:r>
      <w:r>
        <w:rPr>
          <w:spacing w:val="-47"/>
        </w:rPr>
        <w:t> </w:t>
      </w:r>
      <w:r>
        <w:rPr/>
        <w:t>the total efficiency) of the PV inverter is the multiplication of</w:t>
      </w:r>
      <w:r>
        <w:rPr>
          <w:spacing w:val="1"/>
        </w:rPr>
        <w:t> </w:t>
      </w:r>
      <w:r>
        <w:rPr/>
        <w:t>these two quantities. Fig 3 depicts the concept of total or</w:t>
      </w:r>
      <w:r>
        <w:rPr>
          <w:spacing w:val="1"/>
        </w:rPr>
        <w:t> </w:t>
      </w:r>
      <w:r>
        <w:rPr/>
        <w:t>overall efficiency. Furthermore, the conversion efficiency can</w:t>
      </w:r>
      <w:r>
        <w:rPr>
          <w:spacing w:val="-47"/>
        </w:rPr>
        <w:t> </w:t>
      </w:r>
      <w:r>
        <w:rPr/>
        <w:t>be of two types, namely Peak efficiency and Weighted or</w:t>
      </w:r>
      <w:r>
        <w:rPr>
          <w:spacing w:val="1"/>
        </w:rPr>
        <w:t> </w:t>
      </w:r>
      <w:r>
        <w:rPr/>
        <w:t>Averaged</w:t>
      </w:r>
      <w:r>
        <w:rPr>
          <w:spacing w:val="39"/>
        </w:rPr>
        <w:t> </w:t>
      </w:r>
      <w:r>
        <w:rPr/>
        <w:t>efficiency.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/>
        <w:t>weighted</w:t>
      </w:r>
      <w:r>
        <w:rPr>
          <w:spacing w:val="40"/>
        </w:rPr>
        <w:t> </w:t>
      </w:r>
      <w:r>
        <w:rPr/>
        <w:t>efficiency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40"/>
        </w:rPr>
        <w:t> </w:t>
      </w:r>
      <w:r>
        <w:rPr/>
        <w:t>other</w:t>
      </w:r>
    </w:p>
    <w:p>
      <w:pPr>
        <w:spacing w:after="0"/>
        <w:jc w:val="both"/>
        <w:sectPr>
          <w:footerReference w:type="default" r:id="rId10"/>
          <w:pgSz w:w="12240" w:h="15840"/>
          <w:pgMar w:footer="665" w:header="0" w:top="1180" w:bottom="860" w:left="140" w:right="140"/>
          <w:pgNumType w:start="176"/>
          <w:cols w:num="2" w:equalWidth="0">
            <w:col w:w="5858" w:space="40"/>
            <w:col w:w="6062"/>
          </w:cols>
        </w:sectPr>
      </w:pPr>
    </w:p>
    <w:p>
      <w:pPr>
        <w:pStyle w:val="BodyText"/>
        <w:spacing w:before="61"/>
        <w:ind w:left="880"/>
        <w:jc w:val="both"/>
      </w:pPr>
      <w:r>
        <w:rPr/>
        <w:t>hand</w:t>
      </w:r>
      <w:r>
        <w:rPr>
          <w:spacing w:val="1"/>
        </w:rPr>
        <w:t> </w:t>
      </w:r>
      <w:r>
        <w:rPr/>
        <w:t>may come out</w:t>
      </w:r>
      <w:r>
        <w:rPr>
          <w:spacing w:val="1"/>
        </w:rPr>
        <w:t> </w:t>
      </w:r>
      <w:r>
        <w:rPr/>
        <w:t>as European efficie</w:t>
      </w:r>
      <w:r>
        <w:rPr>
          <w:u w:val="single" w:color="69D925"/>
        </w:rPr>
        <w:t>ncy or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even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CEC</w:t>
      </w:r>
      <w:r>
        <w:rPr>
          <w:spacing w:val="1"/>
        </w:rPr>
        <w:t> </w:t>
      </w:r>
      <w:r>
        <w:rPr/>
        <w:t>efficiency. </w:t>
      </w:r>
      <w:r>
        <w:rPr>
          <w:u w:val="single" w:color="69D925"/>
        </w:rPr>
        <w:t>Same goes to the MPPT efficiency which also can</w:t>
      </w:r>
      <w:r>
        <w:rPr>
          <w:spacing w:val="1"/>
        </w:rPr>
        <w:t> </w:t>
      </w:r>
      <w:r>
        <w:rPr>
          <w:u w:val="single" w:color="69D925"/>
        </w:rPr>
        <w:t>be of two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types; static and dynamic.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The</w:t>
      </w:r>
      <w:r>
        <w:rPr>
          <w:spacing w:val="50"/>
          <w:u w:val="single" w:color="69D925"/>
        </w:rPr>
        <w:t> </w:t>
      </w:r>
      <w:r>
        <w:rPr>
          <w:u w:val="single" w:color="69D925"/>
        </w:rPr>
        <w:t>different types</w:t>
      </w:r>
      <w:r>
        <w:rPr>
          <w:spacing w:val="50"/>
          <w:u w:val="single" w:color="69D925"/>
        </w:rPr>
        <w:t> </w:t>
      </w:r>
      <w:r>
        <w:rPr>
          <w:u w:val="single" w:color="69D925"/>
        </w:rPr>
        <w:t>of</w:t>
      </w:r>
      <w:r>
        <w:rPr>
          <w:spacing w:val="1"/>
        </w:rPr>
        <w:t> </w:t>
      </w:r>
      <w:r>
        <w:rPr>
          <w:u w:val="single" w:color="69D925"/>
        </w:rPr>
        <w:t>PV inverter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efficiency are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interrelated</w:t>
      </w:r>
      <w:r>
        <w:rPr>
          <w:spacing w:val="50"/>
          <w:u w:val="single" w:color="69D925"/>
        </w:rPr>
        <w:t> </w:t>
      </w:r>
      <w:r>
        <w:rPr>
          <w:u w:val="single" w:color="69D925"/>
        </w:rPr>
        <w:t>figuratively as shown</w:t>
      </w:r>
      <w:r>
        <w:rPr>
          <w:spacing w:val="-47"/>
        </w:rPr>
        <w:t> </w:t>
      </w:r>
      <w:r>
        <w:rPr>
          <w:u w:val="single" w:color="69D925"/>
        </w:rPr>
        <w:t>in</w:t>
      </w:r>
      <w:r>
        <w:rPr>
          <w:spacing w:val="-2"/>
          <w:u w:val="single" w:color="69D925"/>
        </w:rPr>
        <w:t> </w:t>
      </w:r>
      <w:r>
        <w:rPr>
          <w:u w:val="single" w:color="69D925"/>
        </w:rPr>
        <w:t>Fig.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4. The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details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are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described in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the</w:t>
      </w:r>
      <w:r>
        <w:rPr>
          <w:spacing w:val="-2"/>
          <w:u w:val="single" w:color="69D925"/>
        </w:rPr>
        <w:t> </w:t>
      </w:r>
      <w:r>
        <w:rPr>
          <w:u w:val="single" w:color="69D925"/>
        </w:rPr>
        <w:t>sections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below:</w:t>
      </w:r>
    </w:p>
    <w:p>
      <w:pPr>
        <w:pStyle w:val="BodyText"/>
        <w:ind w:left="1252" w:right="-58"/>
      </w:pPr>
      <w:r>
        <w:rPr/>
        <w:drawing>
          <wp:inline distT="0" distB="0" distL="0" distR="0">
            <wp:extent cx="2934657" cy="1151477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657" cy="11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0"/>
        <w:ind w:left="1748" w:right="877" w:firstLine="0"/>
        <w:jc w:val="center"/>
        <w:rPr>
          <w:sz w:val="16"/>
        </w:rPr>
      </w:pPr>
      <w:r>
        <w:rPr>
          <w:sz w:val="16"/>
          <w:u w:val="single" w:color="69D925"/>
        </w:rPr>
        <w:t>Fig.</w:t>
      </w:r>
      <w:r>
        <w:rPr>
          <w:spacing w:val="-3"/>
          <w:sz w:val="16"/>
          <w:u w:val="single" w:color="69D925"/>
        </w:rPr>
        <w:t> </w:t>
      </w:r>
      <w:r>
        <w:rPr>
          <w:sz w:val="16"/>
          <w:u w:val="single" w:color="69D925"/>
        </w:rPr>
        <w:t>3</w:t>
      </w:r>
      <w:r>
        <w:rPr>
          <w:spacing w:val="-1"/>
          <w:sz w:val="16"/>
          <w:u w:val="single" w:color="69D925"/>
        </w:rPr>
        <w:t> </w:t>
      </w:r>
      <w:r>
        <w:rPr>
          <w:sz w:val="16"/>
          <w:u w:val="single" w:color="69D925"/>
        </w:rPr>
        <w:t>Illustration</w:t>
      </w:r>
      <w:r>
        <w:rPr>
          <w:spacing w:val="-2"/>
          <w:sz w:val="16"/>
          <w:u w:val="single" w:color="69D925"/>
        </w:rPr>
        <w:t> </w:t>
      </w:r>
      <w:r>
        <w:rPr>
          <w:sz w:val="16"/>
          <w:u w:val="single" w:color="69D925"/>
        </w:rPr>
        <w:t>of</w:t>
      </w:r>
      <w:r>
        <w:rPr>
          <w:spacing w:val="-4"/>
          <w:sz w:val="16"/>
          <w:u w:val="single" w:color="69D925"/>
        </w:rPr>
        <w:t> </w:t>
      </w:r>
      <w:r>
        <w:rPr>
          <w:sz w:val="16"/>
          <w:u w:val="single" w:color="69D925"/>
        </w:rPr>
        <w:t>Total</w:t>
      </w:r>
      <w:r>
        <w:rPr>
          <w:spacing w:val="-4"/>
          <w:sz w:val="16"/>
          <w:u w:val="single" w:color="69D925"/>
        </w:rPr>
        <w:t> </w:t>
      </w:r>
      <w:r>
        <w:rPr>
          <w:sz w:val="16"/>
          <w:u w:val="single" w:color="69D925"/>
        </w:rPr>
        <w:t>Efficiency</w:t>
      </w:r>
      <w:r>
        <w:rPr>
          <w:spacing w:val="-6"/>
          <w:sz w:val="16"/>
          <w:u w:val="single" w:color="69D925"/>
        </w:rPr>
        <w:t> </w:t>
      </w:r>
      <w:r>
        <w:rPr>
          <w:sz w:val="16"/>
          <w:u w:val="single" w:color="69D925"/>
        </w:rPr>
        <w:t>conc</w:t>
      </w:r>
      <w:r>
        <w:rPr>
          <w:sz w:val="16"/>
        </w:rPr>
        <w:t>ept</w:t>
      </w:r>
      <w:r>
        <w:rPr>
          <w:spacing w:val="-4"/>
          <w:sz w:val="16"/>
        </w:rPr>
        <w:t> </w:t>
      </w:r>
      <w:r>
        <w:rPr>
          <w:sz w:val="16"/>
        </w:rPr>
        <w:t>[14]</w:t>
      </w:r>
    </w:p>
    <w:p>
      <w:pPr>
        <w:pStyle w:val="BodyText"/>
        <w:ind w:left="882"/>
      </w:pPr>
      <w:r>
        <w:rPr/>
        <w:drawing>
          <wp:inline distT="0" distB="0" distL="0" distR="0">
            <wp:extent cx="3061766" cy="187909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766" cy="18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1748" w:right="871" w:firstLine="0"/>
        <w:jc w:val="center"/>
        <w:rPr>
          <w:sz w:val="16"/>
        </w:rPr>
      </w:pPr>
      <w:r>
        <w:rPr>
          <w:sz w:val="16"/>
          <w:u w:val="single" w:color="69D925"/>
        </w:rPr>
        <w:t>Fig.</w:t>
      </w:r>
      <w:r>
        <w:rPr>
          <w:spacing w:val="-2"/>
          <w:sz w:val="16"/>
          <w:u w:val="single" w:color="69D925"/>
        </w:rPr>
        <w:t> </w:t>
      </w:r>
      <w:r>
        <w:rPr>
          <w:sz w:val="16"/>
          <w:u w:val="single" w:color="69D925"/>
        </w:rPr>
        <w:t>4</w:t>
      </w:r>
      <w:r>
        <w:rPr>
          <w:spacing w:val="-1"/>
          <w:sz w:val="16"/>
          <w:u w:val="single" w:color="69D925"/>
        </w:rPr>
        <w:t> </w:t>
      </w:r>
      <w:r>
        <w:rPr>
          <w:sz w:val="16"/>
          <w:u w:val="single" w:color="69D925"/>
        </w:rPr>
        <w:t>Classification</w:t>
      </w:r>
      <w:r>
        <w:rPr>
          <w:spacing w:val="-1"/>
          <w:sz w:val="16"/>
          <w:u w:val="single" w:color="69D925"/>
        </w:rPr>
        <w:t> </w:t>
      </w:r>
      <w:r>
        <w:rPr>
          <w:sz w:val="16"/>
          <w:u w:val="single" w:color="69D925"/>
        </w:rPr>
        <w:t>of</w:t>
      </w:r>
      <w:r>
        <w:rPr>
          <w:spacing w:val="-4"/>
          <w:sz w:val="16"/>
          <w:u w:val="single" w:color="69D925"/>
        </w:rPr>
        <w:t> </w:t>
      </w:r>
      <w:r>
        <w:rPr>
          <w:sz w:val="16"/>
          <w:u w:val="single" w:color="69D925"/>
        </w:rPr>
        <w:t>PV</w:t>
      </w:r>
      <w:r>
        <w:rPr>
          <w:spacing w:val="-6"/>
          <w:sz w:val="16"/>
          <w:u w:val="single" w:color="69D925"/>
        </w:rPr>
        <w:t> </w:t>
      </w:r>
      <w:r>
        <w:rPr>
          <w:sz w:val="16"/>
          <w:u w:val="single" w:color="69D925"/>
        </w:rPr>
        <w:t>inverter</w:t>
      </w:r>
      <w:r>
        <w:rPr>
          <w:spacing w:val="-3"/>
          <w:sz w:val="16"/>
          <w:u w:val="single" w:color="69D925"/>
        </w:rPr>
        <w:t> </w:t>
      </w:r>
      <w:r>
        <w:rPr>
          <w:sz w:val="16"/>
          <w:u w:val="single" w:color="69D925"/>
        </w:rPr>
        <w:t>effic</w:t>
      </w:r>
      <w:r>
        <w:rPr>
          <w:sz w:val="16"/>
        </w:rPr>
        <w:t>iency</w:t>
      </w:r>
    </w:p>
    <w:p>
      <w:pPr>
        <w:spacing w:line="240" w:lineRule="auto" w:before="10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542"/>
      </w:pPr>
      <w:r>
        <w:rPr/>
        <w:drawing>
          <wp:inline distT="0" distB="0" distL="0" distR="0">
            <wp:extent cx="2734055" cy="203454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05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1879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5</w:t>
      </w:r>
      <w:r>
        <w:rPr>
          <w:spacing w:val="-1"/>
          <w:sz w:val="16"/>
        </w:rPr>
        <w:t> </w:t>
      </w:r>
      <w:r>
        <w:rPr>
          <w:sz w:val="16"/>
        </w:rPr>
        <w:t>Peak efficiency</w:t>
      </w:r>
      <w:r>
        <w:rPr>
          <w:spacing w:val="-6"/>
          <w:sz w:val="16"/>
        </w:rPr>
        <w:t> </w:t>
      </w:r>
      <w:r>
        <w:rPr>
          <w:sz w:val="16"/>
        </w:rPr>
        <w:t>[7]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0" w:after="0"/>
        <w:ind w:left="748" w:right="0" w:hanging="361"/>
        <w:jc w:val="left"/>
        <w:rPr>
          <w:i/>
          <w:sz w:val="20"/>
        </w:rPr>
      </w:pPr>
      <w:r>
        <w:rPr>
          <w:i/>
          <w:sz w:val="20"/>
        </w:rPr>
        <w:t>Weighted EU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208" w:right="877" w:firstLine="249"/>
        <w:jc w:val="both"/>
      </w:pPr>
      <w:r>
        <w:rPr/>
        <w:t>Throughout the day solar array output does not remain</w:t>
      </w:r>
      <w:r>
        <w:rPr>
          <w:spacing w:val="1"/>
        </w:rPr>
        <w:t> </w:t>
      </w:r>
      <w:r>
        <w:rPr/>
        <w:t>constant; it is lower in the morning and evening and higher in</w:t>
      </w:r>
      <w:r>
        <w:rPr>
          <w:spacing w:val="-47"/>
        </w:rPr>
        <w:t> </w:t>
      </w:r>
      <w:r>
        <w:rPr/>
        <w:t>the afternoon when the sun is shin ng [8]. Thus, an inverter</w:t>
      </w:r>
      <w:r>
        <w:rPr>
          <w:spacing w:val="1"/>
        </w:rPr>
        <w:t> </w:t>
      </w:r>
      <w:r>
        <w:rPr/>
        <w:t>may only operate in its peak efficiency range for a very small</w:t>
      </w:r>
      <w:r>
        <w:rPr>
          <w:spacing w:val="1"/>
        </w:rPr>
        <w:t> </w:t>
      </w:r>
      <w:r>
        <w:rPr/>
        <w:t>part of the day or not at all. From this concern, it is thought</w:t>
      </w:r>
      <w:r>
        <w:rPr>
          <w:spacing w:val="1"/>
        </w:rPr>
        <w:t> </w:t>
      </w:r>
      <w:r>
        <w:rPr/>
        <w:t>that peak efficiency does not reflect the true performance of</w:t>
      </w:r>
      <w:r>
        <w:rPr>
          <w:spacing w:val="1"/>
        </w:rPr>
        <w:t> </w:t>
      </w:r>
      <w:r>
        <w:rPr/>
        <w:t>the PV inverter hence the concept of weighted or averaged</w:t>
      </w:r>
      <w:r>
        <w:rPr>
          <w:spacing w:val="1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efficiency</w:t>
      </w:r>
      <w:r>
        <w:rPr>
          <w:spacing w:val="-4"/>
        </w:rPr>
        <w:t> </w:t>
      </w:r>
      <w:r>
        <w:rPr/>
        <w:t>comes</w:t>
      </w:r>
      <w:r>
        <w:rPr>
          <w:spacing w:val="-1"/>
        </w:rPr>
        <w:t> </w:t>
      </w:r>
      <w:r>
        <w:rPr/>
        <w:t>into the</w:t>
      </w:r>
      <w:r>
        <w:rPr>
          <w:spacing w:val="-3"/>
        </w:rPr>
        <w:t> </w:t>
      </w:r>
      <w:r>
        <w:rPr/>
        <w:t>picture.</w:t>
      </w:r>
    </w:p>
    <w:p>
      <w:pPr>
        <w:pStyle w:val="BodyText"/>
        <w:spacing w:before="1"/>
      </w:pPr>
    </w:p>
    <w:p>
      <w:pPr>
        <w:pStyle w:val="BodyText"/>
        <w:ind w:left="460"/>
      </w:pPr>
      <w:r>
        <w:rPr/>
        <w:t>PV</w:t>
      </w:r>
      <w:r>
        <w:rPr>
          <w:spacing w:val="13"/>
        </w:rPr>
        <w:t> </w:t>
      </w:r>
      <w:r>
        <w:rPr/>
        <w:t>inverters</w:t>
      </w:r>
      <w:r>
        <w:rPr>
          <w:spacing w:val="11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1"/>
        </w:rPr>
        <w:t> </w:t>
      </w:r>
      <w:r>
        <w:rPr/>
        <w:t>always</w:t>
      </w:r>
      <w:r>
        <w:rPr>
          <w:spacing w:val="11"/>
        </w:rPr>
        <w:t> </w:t>
      </w:r>
      <w:r>
        <w:rPr/>
        <w:t>operate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optimal</w:t>
      </w:r>
      <w:r>
        <w:rPr>
          <w:spacing w:val="12"/>
        </w:rPr>
        <w:t> </w:t>
      </w:r>
      <w:r>
        <w:rPr/>
        <w:t>conditions.</w:t>
      </w:r>
    </w:p>
    <w:p>
      <w:pPr>
        <w:spacing w:after="0"/>
        <w:sectPr>
          <w:pgSz w:w="12240" w:h="15840"/>
          <w:pgMar w:header="0" w:footer="665" w:top="1180" w:bottom="860" w:left="140" w:right="140"/>
          <w:cols w:num="2" w:equalWidth="0">
            <w:col w:w="5859" w:space="40"/>
            <w:col w:w="6061"/>
          </w:cols>
        </w:sectPr>
      </w:pPr>
    </w:p>
    <w:p>
      <w:pPr>
        <w:pStyle w:val="ListParagraph"/>
        <w:numPr>
          <w:ilvl w:val="1"/>
          <w:numId w:val="2"/>
        </w:numPr>
        <w:tabs>
          <w:tab w:pos="1241" w:val="left" w:leader="none"/>
        </w:tabs>
        <w:spacing w:line="240" w:lineRule="auto" w:before="77" w:after="0"/>
        <w:ind w:left="1240" w:right="0" w:hanging="361"/>
        <w:jc w:val="left"/>
        <w:rPr>
          <w:i/>
          <w:sz w:val="20"/>
        </w:rPr>
      </w:pPr>
      <w:r>
        <w:rPr>
          <w:i/>
          <w:sz w:val="20"/>
          <w:u w:val="single" w:color="69D925"/>
        </w:rPr>
        <w:t>Conversion</w:t>
      </w:r>
      <w:r>
        <w:rPr>
          <w:i/>
          <w:spacing w:val="-3"/>
          <w:sz w:val="20"/>
          <w:u w:val="single" w:color="69D925"/>
        </w:rPr>
        <w:t> </w:t>
      </w:r>
      <w:r>
        <w:rPr>
          <w:i/>
          <w:sz w:val="20"/>
          <w:u w:val="single" w:color="69D925"/>
        </w:rPr>
        <w:t>Efficiency</w:t>
      </w:r>
    </w:p>
    <w:p>
      <w:pPr>
        <w:pStyle w:val="BodyText"/>
        <w:ind w:left="880"/>
      </w:pPr>
      <w:r>
        <w:rPr/>
        <w:br w:type="column"/>
      </w:r>
      <w:r>
        <w:rPr/>
        <w:t>Therefore</w:t>
      </w:r>
      <w:r>
        <w:rPr>
          <w:spacing w:val="9"/>
        </w:rPr>
        <w:t> </w:t>
      </w:r>
      <w:r>
        <w:rPr/>
        <w:t>weighted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averaged</w:t>
      </w:r>
      <w:r>
        <w:rPr>
          <w:spacing w:val="-47"/>
        </w:rPr>
        <w:t> </w:t>
      </w:r>
      <w:r>
        <w:rPr/>
        <w:t>realistic</w:t>
      </w:r>
      <w:r>
        <w:rPr>
          <w:spacing w:val="3"/>
        </w:rPr>
        <w:t> </w:t>
      </w:r>
      <w:r>
        <w:rPr/>
        <w:t>indication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an</w:t>
      </w:r>
    </w:p>
    <w:p>
      <w:pPr>
        <w:pStyle w:val="BodyText"/>
        <w:ind w:left="117" w:right="438" w:hanging="58"/>
      </w:pPr>
      <w:r>
        <w:rPr/>
        <w:br w:type="column"/>
      </w:r>
      <w:r>
        <w:rPr/>
        <w:t>efficiency</w:t>
      </w:r>
      <w:r>
        <w:rPr>
          <w:spacing w:val="10"/>
        </w:rPr>
        <w:t> </w:t>
      </w:r>
      <w:r>
        <w:rPr/>
        <w:t>offers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/>
        <w:t>more</w:t>
      </w:r>
      <w:r>
        <w:rPr>
          <w:spacing w:val="-47"/>
        </w:rPr>
        <w:t> </w:t>
      </w:r>
      <w:r>
        <w:rPr/>
        <w:t>inverter</w:t>
      </w:r>
      <w:r>
        <w:rPr>
          <w:spacing w:val="7"/>
        </w:rPr>
        <w:t> </w:t>
      </w:r>
      <w:r>
        <w:rPr/>
        <w:t>might</w:t>
      </w:r>
      <w:r>
        <w:rPr>
          <w:spacing w:val="4"/>
        </w:rPr>
        <w:t> </w:t>
      </w:r>
      <w:r>
        <w:rPr/>
        <w:t>perform</w:t>
      </w:r>
    </w:p>
    <w:p>
      <w:pPr>
        <w:spacing w:after="0"/>
        <w:sectPr>
          <w:type w:val="continuous"/>
          <w:pgSz w:w="12240" w:h="15840"/>
          <w:pgMar w:header="0" w:footer="665" w:top="20" w:bottom="860" w:left="140" w:right="140"/>
          <w:cols w:num="3" w:equalWidth="0">
            <w:col w:w="3052" w:space="2175"/>
            <w:col w:w="3644" w:space="40"/>
            <w:col w:w="3049"/>
          </w:cols>
        </w:sectPr>
      </w:pPr>
    </w:p>
    <w:p>
      <w:pPr>
        <w:pStyle w:val="ListParagraph"/>
        <w:numPr>
          <w:ilvl w:val="2"/>
          <w:numId w:val="2"/>
        </w:numPr>
        <w:tabs>
          <w:tab w:pos="1420" w:val="left" w:leader="none"/>
        </w:tabs>
        <w:spacing w:line="240" w:lineRule="auto" w:before="90" w:after="0"/>
        <w:ind w:left="1420" w:right="0" w:hanging="361"/>
        <w:jc w:val="left"/>
        <w:rPr>
          <w:i/>
          <w:sz w:val="20"/>
        </w:rPr>
      </w:pPr>
      <w:r>
        <w:rPr>
          <w:i/>
          <w:sz w:val="20"/>
          <w:u w:val="single" w:color="69D925"/>
        </w:rPr>
        <w:t>Peak</w:t>
      </w:r>
      <w:r>
        <w:rPr>
          <w:i/>
          <w:spacing w:val="-2"/>
          <w:sz w:val="20"/>
          <w:u w:val="single" w:color="69D925"/>
        </w:rPr>
        <w:t> </w:t>
      </w:r>
      <w:r>
        <w:rPr>
          <w:i/>
          <w:sz w:val="20"/>
          <w:u w:val="single" w:color="69D925"/>
        </w:rPr>
        <w:t>Efficiency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880" w:right="-1" w:firstLine="251"/>
      </w:pPr>
      <w:r>
        <w:rPr>
          <w:u w:val="single" w:color="69D925"/>
        </w:rPr>
        <w:t>Peak efficiency or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rated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output</w:t>
      </w:r>
      <w:r>
        <w:rPr>
          <w:spacing w:val="1"/>
          <w:u w:val="single" w:color="69D925"/>
        </w:rPr>
        <w:t> </w:t>
      </w:r>
      <w:r>
        <w:rPr>
          <w:u w:val="single" w:color="69D925"/>
        </w:rPr>
        <w:t>efficienc</w:t>
      </w:r>
      <w:r>
        <w:rPr/>
        <w:t>y is probably the</w:t>
      </w:r>
      <w:r>
        <w:rPr>
          <w:spacing w:val="-47"/>
        </w:rPr>
        <w:t> </w:t>
      </w:r>
      <w:r>
        <w:rPr>
          <w:u w:val="single" w:color="69D925"/>
        </w:rPr>
        <w:t>most</w:t>
      </w:r>
      <w:r>
        <w:rPr>
          <w:spacing w:val="22"/>
          <w:u w:val="single" w:color="69D925"/>
        </w:rPr>
        <w:t> </w:t>
      </w:r>
      <w:r>
        <w:rPr>
          <w:u w:val="single" w:color="69D925"/>
        </w:rPr>
        <w:t>overrated</w:t>
      </w:r>
      <w:r>
        <w:rPr>
          <w:spacing w:val="24"/>
          <w:u w:val="single" w:color="69D925"/>
        </w:rPr>
        <w:t> </w:t>
      </w:r>
      <w:r>
        <w:rPr>
          <w:u w:val="single" w:color="69D925"/>
        </w:rPr>
        <w:t>term</w:t>
      </w:r>
      <w:r>
        <w:rPr>
          <w:spacing w:val="21"/>
          <w:u w:val="single" w:color="69D925"/>
        </w:rPr>
        <w:t> </w:t>
      </w:r>
      <w:r>
        <w:rPr>
          <w:u w:val="single" w:color="69D925"/>
        </w:rPr>
        <w:t>used</w:t>
      </w:r>
      <w:r>
        <w:rPr>
          <w:spacing w:val="24"/>
          <w:u w:val="single" w:color="69D925"/>
        </w:rPr>
        <w:t> </w:t>
      </w:r>
      <w:r>
        <w:rPr>
          <w:u w:val="single" w:color="69D925"/>
        </w:rPr>
        <w:t>to</w:t>
      </w:r>
      <w:r>
        <w:rPr>
          <w:spacing w:val="26"/>
          <w:u w:val="single" w:color="69D925"/>
        </w:rPr>
        <w:t> </w:t>
      </w:r>
      <w:r>
        <w:rPr>
          <w:u w:val="single" w:color="69D925"/>
        </w:rPr>
        <w:t>describe</w:t>
      </w:r>
      <w:r>
        <w:rPr>
          <w:spacing w:val="24"/>
          <w:u w:val="single" w:color="69D925"/>
        </w:rPr>
        <w:t> </w:t>
      </w:r>
      <w:r>
        <w:rPr>
          <w:u w:val="single" w:color="69D925"/>
        </w:rPr>
        <w:t>PV</w:t>
      </w:r>
      <w:r>
        <w:rPr>
          <w:spacing w:val="22"/>
          <w:u w:val="single" w:color="69D925"/>
        </w:rPr>
        <w:t> </w:t>
      </w:r>
      <w:r>
        <w:rPr>
          <w:u w:val="single" w:color="69D925"/>
        </w:rPr>
        <w:t>in</w:t>
      </w:r>
      <w:r>
        <w:rPr/>
        <w:t>verter</w:t>
      </w:r>
      <w:r>
        <w:rPr>
          <w:spacing w:val="24"/>
        </w:rPr>
        <w:t> </w:t>
      </w:r>
      <w:r>
        <w:rPr/>
        <w:t>efficiency</w:t>
      </w:r>
    </w:p>
    <w:p>
      <w:pPr>
        <w:pStyle w:val="BodyText"/>
        <w:ind w:left="205" w:right="877"/>
        <w:jc w:val="both"/>
      </w:pPr>
      <w:r>
        <w:rPr/>
        <w:br w:type="column"/>
      </w:r>
      <w:r>
        <w:rPr/>
        <w:t>throughout the day [7]. This efficiency also measure inverter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introduced by R. Hotopp in [9], European efficiency formula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by: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62" w:space="40"/>
            <w:col w:w="6058"/>
          </w:cols>
        </w:sectPr>
      </w:pPr>
    </w:p>
    <w:p>
      <w:pPr>
        <w:pStyle w:val="BodyText"/>
        <w:spacing w:line="229" w:lineRule="exact"/>
        <w:ind w:left="880"/>
      </w:pPr>
      <w:r>
        <w:rPr>
          <w:u w:val="single" w:color="69D925"/>
        </w:rPr>
        <w:t>whereas</w:t>
      </w:r>
      <w:r>
        <w:rPr>
          <w:spacing w:val="14"/>
          <w:u w:val="single" w:color="69D925"/>
        </w:rPr>
        <w:t> </w:t>
      </w:r>
      <w:r>
        <w:rPr>
          <w:u w:val="single" w:color="69D925"/>
        </w:rPr>
        <w:t>it</w:t>
      </w:r>
      <w:r>
        <w:rPr>
          <w:spacing w:val="12"/>
          <w:u w:val="single" w:color="69D925"/>
        </w:rPr>
        <w:t> </w:t>
      </w:r>
      <w:r>
        <w:rPr>
          <w:u w:val="single" w:color="69D925"/>
        </w:rPr>
        <w:t>is</w:t>
      </w:r>
      <w:r>
        <w:rPr>
          <w:spacing w:val="14"/>
          <w:u w:val="single" w:color="69D925"/>
        </w:rPr>
        <w:t> </w:t>
      </w:r>
      <w:r>
        <w:rPr>
          <w:u w:val="single" w:color="69D925"/>
        </w:rPr>
        <w:t>seldomly</w:t>
      </w:r>
      <w:r>
        <w:rPr>
          <w:spacing w:val="12"/>
          <w:u w:val="single" w:color="69D925"/>
        </w:rPr>
        <w:t> </w:t>
      </w:r>
      <w:r>
        <w:rPr>
          <w:u w:val="single" w:color="69D925"/>
        </w:rPr>
        <w:t>or</w:t>
      </w:r>
      <w:r>
        <w:rPr>
          <w:spacing w:val="16"/>
          <w:u w:val="single" w:color="69D925"/>
        </w:rPr>
        <w:t> </w:t>
      </w:r>
      <w:r>
        <w:rPr>
          <w:u w:val="single" w:color="69D925"/>
        </w:rPr>
        <w:t>may</w:t>
      </w:r>
      <w:r>
        <w:rPr>
          <w:spacing w:val="15"/>
          <w:u w:val="single" w:color="69D925"/>
        </w:rPr>
        <w:t> </w:t>
      </w:r>
      <w:r>
        <w:rPr>
          <w:u w:val="single" w:color="69D925"/>
        </w:rPr>
        <w:t>not</w:t>
      </w:r>
      <w:r>
        <w:rPr>
          <w:spacing w:val="12"/>
          <w:u w:val="single" w:color="69D925"/>
        </w:rPr>
        <w:t> </w:t>
      </w:r>
      <w:r>
        <w:rPr>
          <w:u w:val="single" w:color="69D925"/>
        </w:rPr>
        <w:t>be</w:t>
      </w:r>
      <w:r>
        <w:rPr>
          <w:spacing w:val="14"/>
          <w:u w:val="single" w:color="69D925"/>
        </w:rPr>
        <w:t> </w:t>
      </w:r>
      <w:r>
        <w:rPr>
          <w:u w:val="single" w:color="69D925"/>
        </w:rPr>
        <w:t>achiev</w:t>
      </w:r>
      <w:r>
        <w:rPr/>
        <w:t>ed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all.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</w:p>
    <w:p>
      <w:pPr>
        <w:tabs>
          <w:tab w:pos="911" w:val="left" w:leader="none"/>
        </w:tabs>
        <w:spacing w:line="81" w:lineRule="exact" w:before="157"/>
        <w:ind w:left="396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</w:t>
      </w:r>
      <w:r>
        <w:rPr>
          <w:sz w:val="20"/>
        </w:rPr>
        <w:tab/>
      </w:r>
      <w:r>
        <w:rPr>
          <w:spacing w:val="-7"/>
          <w:sz w:val="20"/>
        </w:rPr>
        <w:t>=</w:t>
      </w:r>
      <w:r>
        <w:rPr>
          <w:spacing w:val="-6"/>
          <w:sz w:val="20"/>
        </w:rPr>
        <w:t> </w:t>
      </w:r>
      <w:r>
        <w:rPr>
          <w:i/>
          <w:spacing w:val="-7"/>
          <w:sz w:val="20"/>
        </w:rPr>
        <w:t>K</w:t>
      </w:r>
    </w:p>
    <w:p>
      <w:pPr>
        <w:spacing w:line="81" w:lineRule="exact" w:before="157"/>
        <w:ind w:left="197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spacing w:val="64"/>
          <w:sz w:val="20"/>
        </w:rPr>
        <w:t> </w:t>
      </w:r>
      <w:r>
        <w:rPr>
          <w:sz w:val="20"/>
        </w:rPr>
        <w:t>+</w:t>
      </w:r>
      <w:r>
        <w:rPr>
          <w:spacing w:val="2"/>
          <w:sz w:val="20"/>
        </w:rPr>
        <w:t> </w:t>
      </w:r>
      <w:r>
        <w:rPr>
          <w:i/>
          <w:spacing w:val="-99"/>
          <w:sz w:val="20"/>
        </w:rPr>
        <w:t>K</w:t>
      </w:r>
    </w:p>
    <w:p>
      <w:pPr>
        <w:spacing w:line="81" w:lineRule="exact" w:before="157"/>
        <w:ind w:left="197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spacing w:val="63"/>
          <w:sz w:val="20"/>
        </w:rPr>
        <w:t> </w:t>
      </w:r>
      <w:r>
        <w:rPr>
          <w:sz w:val="20"/>
        </w:rPr>
        <w:t>+</w:t>
      </w:r>
      <w:r>
        <w:rPr>
          <w:spacing w:val="1"/>
          <w:sz w:val="20"/>
        </w:rPr>
        <w:t> </w:t>
      </w:r>
      <w:r>
        <w:rPr>
          <w:i/>
          <w:spacing w:val="-99"/>
          <w:sz w:val="20"/>
        </w:rPr>
        <w:t>K</w:t>
      </w:r>
    </w:p>
    <w:p>
      <w:pPr>
        <w:tabs>
          <w:tab w:pos="1015" w:val="left" w:leader="none"/>
        </w:tabs>
        <w:spacing w:line="81" w:lineRule="exact" w:before="157"/>
        <w:ind w:left="19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spacing w:val="63"/>
          <w:sz w:val="20"/>
        </w:rPr>
        <w:t> </w:t>
      </w:r>
      <w:r>
        <w:rPr>
          <w:sz w:val="20"/>
        </w:rPr>
        <w:t>+ </w:t>
      </w:r>
      <w:r>
        <w:rPr>
          <w:i/>
          <w:sz w:val="20"/>
        </w:rPr>
        <w:t>K</w:t>
        <w:tab/>
      </w:r>
      <w:r>
        <w:rPr>
          <w:spacing w:val="-44"/>
          <w:sz w:val="20"/>
        </w:rPr>
        <w:t>.</w:t>
      </w:r>
      <w:r>
        <w:rPr>
          <w:rFonts w:ascii="Symbol" w:hAnsi="Symbol"/>
          <w:spacing w:val="-44"/>
          <w:sz w:val="20"/>
        </w:rPr>
        <w:t></w:t>
      </w:r>
    </w:p>
    <w:p>
      <w:pPr>
        <w:spacing w:line="98" w:lineRule="exact" w:before="140"/>
        <w:ind w:left="703" w:right="977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(2)</w:t>
      </w:r>
    </w:p>
    <w:p>
      <w:pPr>
        <w:spacing w:after="0" w:line="98" w:lineRule="exact"/>
        <w:jc w:val="center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6" w:equalWidth="0">
            <w:col w:w="5854" w:space="40"/>
            <w:col w:w="1208" w:space="39"/>
            <w:col w:w="781" w:space="40"/>
            <w:col w:w="779" w:space="40"/>
            <w:col w:w="1186" w:space="39"/>
            <w:col w:w="1954"/>
          </w:cols>
        </w:sectPr>
      </w:pPr>
    </w:p>
    <w:p>
      <w:pPr>
        <w:pStyle w:val="BodyText"/>
        <w:spacing w:line="149" w:lineRule="exact"/>
        <w:ind w:left="880"/>
      </w:pPr>
      <w:r>
        <w:rPr>
          <w:u w:val="single" w:color="69D925"/>
        </w:rPr>
        <w:t>true</w:t>
      </w:r>
      <w:r>
        <w:rPr>
          <w:spacing w:val="48"/>
          <w:u w:val="single" w:color="69D925"/>
        </w:rPr>
        <w:t> </w:t>
      </w:r>
      <w:r>
        <w:rPr>
          <w:u w:val="single" w:color="69D925"/>
        </w:rPr>
        <w:t>since</w:t>
      </w:r>
      <w:r>
        <w:rPr>
          <w:spacing w:val="51"/>
          <w:u w:val="single" w:color="69D925"/>
        </w:rPr>
        <w:t> </w:t>
      </w:r>
      <w:r>
        <w:rPr>
          <w:u w:val="single" w:color="69D925"/>
        </w:rPr>
        <w:t>that</w:t>
      </w:r>
      <w:r>
        <w:rPr>
          <w:spacing w:val="48"/>
          <w:u w:val="single" w:color="69D925"/>
        </w:rPr>
        <w:t> </w:t>
      </w:r>
      <w:r>
        <w:rPr>
          <w:u w:val="single" w:color="69D925"/>
        </w:rPr>
        <w:t>it</w:t>
      </w:r>
      <w:r>
        <w:rPr>
          <w:spacing w:val="51"/>
          <w:u w:val="single" w:color="69D925"/>
        </w:rPr>
        <w:t> </w:t>
      </w:r>
      <w:r>
        <w:rPr>
          <w:u w:val="single" w:color="69D925"/>
        </w:rPr>
        <w:t>can  be</w:t>
      </w:r>
      <w:r>
        <w:rPr>
          <w:spacing w:val="50"/>
          <w:u w:val="single" w:color="69D925"/>
        </w:rPr>
        <w:t> </w:t>
      </w:r>
      <w:r>
        <w:rPr>
          <w:u w:val="single" w:color="69D925"/>
        </w:rPr>
        <w:t>found</w:t>
      </w:r>
      <w:r>
        <w:rPr>
          <w:spacing w:val="52"/>
          <w:u w:val="single" w:color="69D925"/>
        </w:rPr>
        <w:t> </w:t>
      </w:r>
      <w:r>
        <w:rPr>
          <w:u w:val="single" w:color="69D925"/>
        </w:rPr>
        <w:t>stamped</w:t>
      </w:r>
      <w:r>
        <w:rPr>
          <w:spacing w:val="54"/>
          <w:u w:val="single" w:color="69D925"/>
        </w:rPr>
        <w:t> </w:t>
      </w:r>
      <w:r>
        <w:rPr>
          <w:u w:val="single" w:color="69D925"/>
        </w:rPr>
        <w:t>o</w:t>
      </w:r>
      <w:r>
        <w:rPr/>
        <w:t>n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casing</w:t>
      </w:r>
      <w:r>
        <w:rPr>
          <w:spacing w:val="53"/>
        </w:rPr>
        <w:t> </w:t>
      </w:r>
      <w:r>
        <w:rPr/>
        <w:t>or</w:t>
      </w:r>
    </w:p>
    <w:p>
      <w:pPr>
        <w:spacing w:line="134" w:lineRule="exact" w:before="15"/>
        <w:ind w:left="511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95"/>
          <w:sz w:val="13"/>
        </w:rPr>
        <w:t>EURO</w:t>
      </w:r>
    </w:p>
    <w:p>
      <w:pPr>
        <w:spacing w:line="134" w:lineRule="exact" w:before="15"/>
        <w:ind w:left="305" w:right="0" w:firstLine="0"/>
        <w:jc w:val="left"/>
        <w:rPr>
          <w:sz w:val="13"/>
        </w:rPr>
      </w:pPr>
      <w:r>
        <w:rPr/>
        <w:br w:type="column"/>
      </w:r>
      <w:r>
        <w:rPr>
          <w:i/>
          <w:w w:val="95"/>
          <w:sz w:val="13"/>
        </w:rPr>
        <w:t>EU1</w:t>
      </w:r>
      <w:r>
        <w:rPr>
          <w:i/>
          <w:spacing w:val="57"/>
          <w:sz w:val="13"/>
        </w:rPr>
        <w:t> </w:t>
      </w:r>
      <w:r>
        <w:rPr>
          <w:i/>
          <w:spacing w:val="57"/>
          <w:sz w:val="13"/>
        </w:rPr>
        <w:t> </w:t>
      </w:r>
      <w:r>
        <w:rPr>
          <w:spacing w:val="-5"/>
          <w:sz w:val="13"/>
        </w:rPr>
        <w:t>1</w:t>
      </w:r>
    </w:p>
    <w:p>
      <w:pPr>
        <w:spacing w:line="134" w:lineRule="exact" w:before="15"/>
        <w:ind w:left="308" w:right="0" w:firstLine="0"/>
        <w:jc w:val="left"/>
        <w:rPr>
          <w:sz w:val="13"/>
        </w:rPr>
      </w:pPr>
      <w:r>
        <w:rPr/>
        <w:br w:type="column"/>
      </w:r>
      <w:r>
        <w:rPr>
          <w:i/>
          <w:w w:val="95"/>
          <w:sz w:val="13"/>
        </w:rPr>
        <w:t>EU2</w:t>
      </w:r>
      <w:r>
        <w:rPr>
          <w:i/>
          <w:spacing w:val="57"/>
          <w:sz w:val="13"/>
        </w:rPr>
        <w:t> </w:t>
      </w:r>
      <w:r>
        <w:rPr>
          <w:i/>
          <w:spacing w:val="57"/>
          <w:sz w:val="13"/>
        </w:rPr>
        <w:t> </w:t>
      </w:r>
      <w:r>
        <w:rPr>
          <w:spacing w:val="-6"/>
          <w:sz w:val="13"/>
        </w:rPr>
        <w:t>2</w:t>
      </w:r>
    </w:p>
    <w:p>
      <w:pPr>
        <w:spacing w:line="134" w:lineRule="exact" w:before="15"/>
        <w:ind w:left="308" w:right="0" w:firstLine="0"/>
        <w:jc w:val="left"/>
        <w:rPr>
          <w:sz w:val="13"/>
        </w:rPr>
      </w:pPr>
      <w:r>
        <w:rPr/>
        <w:br w:type="column"/>
      </w:r>
      <w:r>
        <w:rPr>
          <w:i/>
          <w:w w:val="95"/>
          <w:sz w:val="13"/>
        </w:rPr>
        <w:t>EU3</w:t>
      </w:r>
      <w:r>
        <w:rPr>
          <w:i/>
          <w:spacing w:val="56"/>
          <w:sz w:val="13"/>
        </w:rPr>
        <w:t> </w:t>
      </w:r>
      <w:r>
        <w:rPr>
          <w:i/>
          <w:spacing w:val="56"/>
          <w:sz w:val="13"/>
        </w:rPr>
        <w:t> </w:t>
      </w:r>
      <w:r>
        <w:rPr>
          <w:spacing w:val="-6"/>
          <w:sz w:val="13"/>
        </w:rPr>
        <w:t>3</w:t>
      </w:r>
    </w:p>
    <w:p>
      <w:pPr>
        <w:spacing w:line="134" w:lineRule="exact" w:before="15"/>
        <w:ind w:left="305" w:right="0" w:firstLine="0"/>
        <w:jc w:val="left"/>
        <w:rPr>
          <w:sz w:val="13"/>
        </w:rPr>
      </w:pPr>
      <w:r>
        <w:rPr/>
        <w:br w:type="column"/>
      </w:r>
      <w:r>
        <w:rPr>
          <w:i/>
          <w:w w:val="95"/>
          <w:sz w:val="13"/>
        </w:rPr>
        <w:t>EU4</w:t>
      </w:r>
      <w:r>
        <w:rPr>
          <w:i/>
          <w:spacing w:val="57"/>
          <w:sz w:val="13"/>
        </w:rPr>
        <w:t> </w:t>
      </w:r>
      <w:r>
        <w:rPr>
          <w:i/>
          <w:spacing w:val="57"/>
          <w:sz w:val="13"/>
        </w:rPr>
        <w:t> </w:t>
      </w:r>
      <w:r>
        <w:rPr>
          <w:sz w:val="13"/>
        </w:rPr>
        <w:t>4</w:t>
      </w:r>
    </w:p>
    <w:p>
      <w:pPr>
        <w:spacing w:after="0" w:line="134" w:lineRule="exact"/>
        <w:jc w:val="left"/>
        <w:rPr>
          <w:sz w:val="13"/>
        </w:rPr>
        <w:sectPr>
          <w:type w:val="continuous"/>
          <w:pgSz w:w="12240" w:h="15840"/>
          <w:pgMar w:header="0" w:footer="665" w:top="20" w:bottom="860" w:left="140" w:right="140"/>
          <w:cols w:num="6" w:equalWidth="0">
            <w:col w:w="5859" w:space="40"/>
            <w:col w:w="857" w:space="39"/>
            <w:col w:w="779" w:space="40"/>
            <w:col w:w="781" w:space="39"/>
            <w:col w:w="779" w:space="40"/>
            <w:col w:w="2707"/>
          </w:cols>
        </w:sectPr>
      </w:pPr>
    </w:p>
    <w:p>
      <w:pPr>
        <w:pStyle w:val="BodyText"/>
        <w:spacing w:before="52"/>
        <w:ind w:left="880"/>
        <w:jc w:val="both"/>
      </w:pPr>
      <w:r>
        <w:rPr>
          <w:u w:val="single" w:color="69D925"/>
        </w:rPr>
        <w:t>written on the data sheet of every available P</w:t>
      </w:r>
      <w:r>
        <w:rPr/>
        <w:t>V inverter in the</w:t>
      </w:r>
      <w:r>
        <w:rPr>
          <w:spacing w:val="1"/>
        </w:rPr>
        <w:t> </w:t>
      </w:r>
      <w:r>
        <w:rPr>
          <w:u w:val="single" w:color="69D925"/>
        </w:rPr>
        <w:t>market. As stated in IEC 61683:1999 it actu</w:t>
      </w:r>
      <w:r>
        <w:rPr/>
        <w:t>ally refers to the</w:t>
      </w:r>
      <w:r>
        <w:rPr>
          <w:spacing w:val="1"/>
        </w:rPr>
        <w:t> </w:t>
      </w:r>
      <w:r>
        <w:rPr>
          <w:u w:val="single" w:color="69D925"/>
        </w:rPr>
        <w:t>percentage ratio of rated output power of</w:t>
      </w:r>
      <w:r>
        <w:rPr/>
        <w:t> an inverter over</w:t>
      </w:r>
      <w:r>
        <w:rPr>
          <w:spacing w:val="1"/>
        </w:rPr>
        <w:t> </w:t>
      </w:r>
      <w:r>
        <w:rPr>
          <w:u w:val="single" w:color="69D925"/>
        </w:rPr>
        <w:t>input</w:t>
      </w:r>
      <w:r>
        <w:rPr>
          <w:spacing w:val="-2"/>
          <w:u w:val="single" w:color="69D925"/>
        </w:rPr>
        <w:t> </w:t>
      </w:r>
      <w:r>
        <w:rPr>
          <w:u w:val="single" w:color="69D925"/>
        </w:rPr>
        <w:t>power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to inverter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at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rated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output.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In</w:t>
      </w:r>
      <w:r>
        <w:rPr>
          <w:spacing w:val="-3"/>
          <w:u w:val="single" w:color="69D925"/>
        </w:rPr>
        <w:t> </w:t>
      </w:r>
      <w:r>
        <w:rPr>
          <w:u w:val="single" w:color="69D925"/>
        </w:rPr>
        <w:t>equ</w:t>
      </w:r>
      <w:r>
        <w:rPr/>
        <w:t>ation</w:t>
      </w:r>
      <w:r>
        <w:rPr>
          <w:spacing w:val="-1"/>
        </w:rPr>
        <w:t> </w:t>
      </w:r>
      <w:r>
        <w:rPr/>
        <w:t>terms:</w:t>
      </w:r>
    </w:p>
    <w:p>
      <w:pPr>
        <w:spacing w:before="14"/>
        <w:ind w:left="1467" w:right="0" w:firstLine="0"/>
        <w:jc w:val="left"/>
        <w:rPr>
          <w:sz w:val="13"/>
        </w:rPr>
      </w:pPr>
      <w:r>
        <w:rPr/>
        <w:br w:type="column"/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i/>
          <w:sz w:val="20"/>
        </w:rPr>
        <w:t>K</w:t>
      </w:r>
      <w:r>
        <w:rPr>
          <w:i/>
          <w:position w:val="-2"/>
          <w:sz w:val="13"/>
        </w:rPr>
        <w:t>EU5</w:t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position w:val="-2"/>
          <w:sz w:val="13"/>
        </w:rPr>
        <w:t>5</w:t>
      </w:r>
      <w:r>
        <w:rPr>
          <w:spacing w:val="15"/>
          <w:position w:val="-2"/>
          <w:sz w:val="13"/>
        </w:rPr>
        <w:t> </w:t>
      </w:r>
      <w:r>
        <w:rPr>
          <w:sz w:val="20"/>
        </w:rPr>
        <w:t>+</w:t>
      </w:r>
      <w:r>
        <w:rPr>
          <w:spacing w:val="-1"/>
          <w:sz w:val="20"/>
        </w:rPr>
        <w:t> </w:t>
      </w:r>
      <w:r>
        <w:rPr>
          <w:i/>
          <w:sz w:val="20"/>
        </w:rPr>
        <w:t>K</w:t>
      </w:r>
      <w:r>
        <w:rPr>
          <w:i/>
          <w:position w:val="-2"/>
          <w:sz w:val="13"/>
        </w:rPr>
        <w:t>EU6</w:t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position w:val="-2"/>
          <w:sz w:val="13"/>
        </w:rPr>
        <w:t>6</w:t>
      </w:r>
    </w:p>
    <w:p>
      <w:pPr>
        <w:pStyle w:val="BodyText"/>
        <w:spacing w:before="212"/>
        <w:ind w:left="207" w:right="875"/>
      </w:pPr>
      <w:r>
        <w:rPr/>
        <w:t>where</w:t>
      </w:r>
      <w:r>
        <w:rPr>
          <w:spacing w:val="7"/>
        </w:rPr>
        <w:t> </w:t>
      </w:r>
      <w:r>
        <w:rPr>
          <w:i/>
        </w:rPr>
        <w:t>K</w:t>
      </w:r>
      <w:r>
        <w:rPr>
          <w:i/>
          <w:vertAlign w:val="subscript"/>
        </w:rPr>
        <w:t>EUi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weighting</w:t>
      </w:r>
      <w:r>
        <w:rPr>
          <w:spacing w:val="7"/>
          <w:vertAlign w:val="baseline"/>
        </w:rPr>
        <w:t> </w:t>
      </w:r>
      <w:r>
        <w:rPr>
          <w:vertAlign w:val="baseline"/>
        </w:rPr>
        <w:t>factor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ratio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irradiance</w:t>
      </w:r>
      <w:r>
        <w:rPr>
          <w:spacing w:val="13"/>
          <w:vertAlign w:val="baseline"/>
        </w:rPr>
        <w:t> </w:t>
      </w:r>
      <w:r>
        <w:rPr>
          <w:vertAlign w:val="baseline"/>
        </w:rPr>
        <w:t>level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14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12"/>
          <w:vertAlign w:val="baseline"/>
        </w:rPr>
        <w:t> </w:t>
      </w:r>
      <w:r>
        <w:rPr>
          <w:vertAlign w:val="baseline"/>
        </w:rPr>
        <w:t>over</w:t>
      </w:r>
      <w:r>
        <w:rPr>
          <w:spacing w:val="13"/>
          <w:vertAlign w:val="baseline"/>
        </w:rPr>
        <w:t> </w:t>
      </w:r>
      <w:r>
        <w:rPr>
          <w:vertAlign w:val="baseline"/>
        </w:rPr>
        <w:t>irradiance</w:t>
      </w:r>
    </w:p>
    <w:p>
      <w:pPr>
        <w:spacing w:after="0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60" w:space="40"/>
            <w:col w:w="6060"/>
          </w:cols>
        </w:sectPr>
      </w:pPr>
    </w:p>
    <w:p>
      <w:pPr>
        <w:pStyle w:val="BodyText"/>
        <w:spacing w:line="192" w:lineRule="exact"/>
        <w:ind w:left="6107"/>
      </w:pPr>
      <w:r>
        <w:rPr/>
        <w:t>level</w:t>
      </w:r>
      <w:r>
        <w:rPr>
          <w:spacing w:val="9"/>
        </w:rPr>
        <w:t> </w:t>
      </w:r>
      <w:r>
        <w:rPr/>
        <w:t>of</w:t>
      </w:r>
      <w:r>
        <w:rPr>
          <w:spacing w:val="55"/>
        </w:rPr>
        <w:t> </w:t>
      </w:r>
      <w:r>
        <w:rPr/>
        <w:t>the</w:t>
      </w:r>
      <w:r>
        <w:rPr>
          <w:spacing w:val="60"/>
        </w:rPr>
        <w:t> </w:t>
      </w:r>
      <w:r>
        <w:rPr/>
        <w:t>whole</w:t>
      </w:r>
      <w:r>
        <w:rPr>
          <w:spacing w:val="58"/>
        </w:rPr>
        <w:t> </w:t>
      </w:r>
      <w:r>
        <w:rPr/>
        <w:t>duration.</w:t>
      </w:r>
      <w:r>
        <w:rPr>
          <w:spacing w:val="60"/>
        </w:rPr>
        <w:t> </w:t>
      </w:r>
      <w:r>
        <w:rPr/>
        <w:t>The</w:t>
      </w:r>
      <w:r>
        <w:rPr>
          <w:spacing w:val="54"/>
        </w:rPr>
        <w:t> </w:t>
      </w:r>
      <w:r>
        <w:rPr/>
        <w:t>summation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>
          <w:i/>
        </w:rPr>
        <w:t>K</w:t>
      </w:r>
      <w:r>
        <w:rPr>
          <w:i/>
          <w:vertAlign w:val="subscript"/>
        </w:rPr>
        <w:t>EU</w:t>
      </w:r>
      <w:r>
        <w:rPr>
          <w:i/>
          <w:spacing w:val="59"/>
          <w:vertAlign w:val="baseline"/>
        </w:rPr>
        <w:t> </w:t>
      </w:r>
      <w:r>
        <w:rPr>
          <w:vertAlign w:val="baseline"/>
        </w:rPr>
        <w:t>will</w:t>
      </w:r>
    </w:p>
    <w:p>
      <w:pPr>
        <w:spacing w:after="0" w:line="192" w:lineRule="exact"/>
        <w:sectPr>
          <w:type w:val="continuous"/>
          <w:pgSz w:w="12240" w:h="15840"/>
          <w:pgMar w:header="0" w:footer="665" w:top="20" w:bottom="860" w:left="140" w:right="14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165" w:lineRule="exact"/>
        <w:ind w:left="880"/>
      </w:pPr>
      <w:r>
        <w:rPr>
          <w:spacing w:val="-1"/>
          <w:u w:val="single" w:color="69D925"/>
        </w:rPr>
        <w:t>where</w:t>
      </w:r>
    </w:p>
    <w:p>
      <w:pPr>
        <w:spacing w:before="75"/>
        <w:ind w:left="754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z w:val="20"/>
          <w:u w:val="thick" w:color="69D925"/>
        </w:rPr>
        <w:t></w:t>
      </w:r>
      <w:r>
        <w:rPr>
          <w:i/>
          <w:sz w:val="20"/>
          <w:u w:val="thick" w:color="69D925"/>
          <w:vertAlign w:val="subscript"/>
        </w:rPr>
        <w:t>R</w:t>
      </w:r>
      <w:r>
        <w:rPr>
          <w:i/>
          <w:spacing w:val="-10"/>
          <w:sz w:val="20"/>
          <w:u w:val="thick" w:color="69D925"/>
          <w:vertAlign w:val="baseline"/>
        </w:rPr>
        <w:t> </w:t>
      </w:r>
      <w:r>
        <w:rPr>
          <w:sz w:val="20"/>
          <w:u w:val="thick" w:color="69D925"/>
          <w:vertAlign w:val="baseline"/>
        </w:rPr>
        <w:t>=</w:t>
      </w:r>
      <w:r>
        <w:rPr>
          <w:spacing w:val="-8"/>
          <w:sz w:val="20"/>
          <w:u w:val="thick" w:color="69D925"/>
          <w:vertAlign w:val="baseline"/>
        </w:rPr>
        <w:t> </w:t>
      </w:r>
      <w:r>
        <w:rPr>
          <w:sz w:val="20"/>
          <w:u w:val="thick" w:color="69D925"/>
          <w:vertAlign w:val="baseline"/>
        </w:rPr>
        <w:t>(</w:t>
      </w:r>
      <w:r>
        <w:rPr>
          <w:i/>
          <w:sz w:val="20"/>
          <w:u w:val="thick" w:color="69D925"/>
          <w:vertAlign w:val="baseline"/>
        </w:rPr>
        <w:t>P</w:t>
      </w:r>
      <w:r>
        <w:rPr>
          <w:i/>
          <w:sz w:val="20"/>
          <w:u w:val="thick" w:color="69D925"/>
          <w:vertAlign w:val="subscript"/>
        </w:rPr>
        <w:t>o</w:t>
      </w:r>
      <w:r>
        <w:rPr>
          <w:i/>
          <w:spacing w:val="-10"/>
          <w:sz w:val="20"/>
          <w:u w:val="thick" w:color="69D925"/>
          <w:vertAlign w:val="baseline"/>
        </w:rPr>
        <w:t> </w:t>
      </w:r>
      <w:r>
        <w:rPr>
          <w:sz w:val="20"/>
          <w:u w:val="thick" w:color="69D925"/>
          <w:vertAlign w:val="baseline"/>
        </w:rPr>
        <w:t>/</w:t>
      </w:r>
      <w:r>
        <w:rPr>
          <w:spacing w:val="-9"/>
          <w:sz w:val="20"/>
          <w:u w:val="thick" w:color="69D925"/>
          <w:vertAlign w:val="baseline"/>
        </w:rPr>
        <w:t> </w:t>
      </w:r>
      <w:r>
        <w:rPr>
          <w:i/>
          <w:sz w:val="20"/>
          <w:u w:val="thick" w:color="69D925"/>
          <w:vertAlign w:val="baseline"/>
        </w:rPr>
        <w:t>P</w:t>
      </w:r>
      <w:r>
        <w:rPr>
          <w:i/>
          <w:sz w:val="20"/>
          <w:u w:val="thick" w:color="69D925"/>
          <w:vertAlign w:val="subscript"/>
        </w:rPr>
        <w:t>i</w:t>
      </w:r>
      <w:r>
        <w:rPr>
          <w:sz w:val="20"/>
          <w:u w:val="thick" w:color="69D925"/>
          <w:vertAlign w:val="baseline"/>
        </w:rPr>
        <w:t>)</w:t>
      </w:r>
      <w:r>
        <w:rPr>
          <w:spacing w:val="-8"/>
          <w:sz w:val="20"/>
          <w:u w:val="thick" w:color="69D925"/>
          <w:vertAlign w:val="baseline"/>
        </w:rPr>
        <w:t> </w:t>
      </w:r>
      <w:r>
        <w:rPr>
          <w:sz w:val="20"/>
          <w:u w:val="thick" w:color="69D925"/>
          <w:vertAlign w:val="baseline"/>
        </w:rPr>
        <w:t>x</w:t>
      </w:r>
      <w:r>
        <w:rPr>
          <w:spacing w:val="-11"/>
          <w:sz w:val="20"/>
          <w:u w:val="thick" w:color="69D925"/>
          <w:vertAlign w:val="baseline"/>
        </w:rPr>
        <w:t> </w:t>
      </w:r>
      <w:r>
        <w:rPr>
          <w:i/>
          <w:sz w:val="20"/>
          <w:u w:val="thick" w:color="69D925"/>
          <w:vertAlign w:val="baseline"/>
        </w:rPr>
        <w:t>100</w:t>
      </w:r>
    </w:p>
    <w:p>
      <w:pPr>
        <w:spacing w:before="58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pStyle w:val="BodyText"/>
        <w:spacing w:line="237" w:lineRule="auto" w:before="2"/>
        <w:ind w:left="327" w:right="400"/>
      </w:pPr>
      <w:r>
        <w:rPr/>
        <w:br w:type="column"/>
      </w:r>
      <w:r>
        <w:rPr/>
        <w:t>equals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1</w:t>
      </w:r>
      <w:r>
        <w:rPr>
          <w:spacing w:val="47"/>
        </w:rPr>
        <w:t> </w:t>
      </w:r>
      <w:r>
        <w:rPr/>
        <w:t>or</w:t>
      </w:r>
      <w:r>
        <w:rPr>
          <w:spacing w:val="46"/>
        </w:rPr>
        <w:t> </w:t>
      </w:r>
      <w:r>
        <w:rPr/>
        <w:t>100%</w:t>
      </w:r>
      <w:r>
        <w:rPr>
          <w:spacing w:val="45"/>
        </w:rPr>
        <w:t> </w:t>
      </w:r>
      <w:r>
        <w:rPr/>
        <w:t>[10].</w:t>
      </w:r>
      <w:r>
        <w:rPr>
          <w:spacing w:val="44"/>
        </w:rPr>
        <w:t> </w:t>
      </w:r>
      <w:r>
        <w:rPr/>
        <w:t>If</w:t>
      </w:r>
      <w:r>
        <w:rPr>
          <w:spacing w:val="44"/>
        </w:rPr>
        <w:t> </w:t>
      </w:r>
      <w:r>
        <w:rPr/>
        <w:t>irradiance</w:t>
      </w:r>
      <w:r>
        <w:rPr>
          <w:spacing w:val="46"/>
        </w:rPr>
        <w:t> </w:t>
      </w:r>
      <w:r>
        <w:rPr/>
        <w:t>curve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given</w:t>
      </w:r>
      <w:r>
        <w:rPr>
          <w:spacing w:val="44"/>
        </w:rPr>
        <w:t> </w:t>
      </w:r>
      <w:r>
        <w:rPr/>
        <w:t>as</w:t>
      </w:r>
      <w:r>
        <w:rPr>
          <w:spacing w:val="-47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1"/>
        </w:rPr>
        <w:t> </w:t>
      </w:r>
      <w:r>
        <w:rPr/>
        <w:t>6 below,</w:t>
      </w:r>
      <w:r>
        <w:rPr>
          <w:spacing w:val="1"/>
        </w:rPr>
        <w:t> </w:t>
      </w:r>
      <w:r>
        <w:rPr/>
        <w:t>then:</w:t>
      </w:r>
    </w:p>
    <w:p>
      <w:pPr>
        <w:spacing w:after="0" w:line="237" w:lineRule="auto"/>
        <w:sectPr>
          <w:type w:val="continuous"/>
          <w:pgSz w:w="12240" w:h="15840"/>
          <w:pgMar w:header="0" w:footer="665" w:top="20" w:bottom="860" w:left="140" w:right="140"/>
          <w:cols w:num="4" w:equalWidth="0">
            <w:col w:w="1367" w:space="40"/>
            <w:col w:w="2346" w:space="872"/>
            <w:col w:w="1116" w:space="39"/>
            <w:col w:w="6180"/>
          </w:cols>
        </w:sectPr>
      </w:pPr>
    </w:p>
    <w:p>
      <w:pPr>
        <w:pStyle w:val="BodyText"/>
        <w:spacing w:before="66"/>
        <w:ind w:left="880"/>
      </w:pPr>
      <w:r>
        <w:rPr>
          <w:i/>
          <w:u w:val="single" w:color="69D925"/>
        </w:rPr>
        <w:t>η</w:t>
      </w:r>
      <w:r>
        <w:rPr>
          <w:i/>
          <w:spacing w:val="-1"/>
          <w:u w:val="single" w:color="69D925"/>
        </w:rPr>
        <w:t> </w:t>
      </w:r>
      <w:r>
        <w:rPr>
          <w:u w:val="single" w:color="69D925"/>
          <w:vertAlign w:val="subscript"/>
        </w:rPr>
        <w:t>R</w:t>
      </w:r>
      <w:r>
        <w:rPr>
          <w:spacing w:val="-1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is</w:t>
      </w:r>
      <w:r>
        <w:rPr>
          <w:spacing w:val="-1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the</w:t>
      </w:r>
      <w:r>
        <w:rPr>
          <w:spacing w:val="-1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rated</w:t>
      </w:r>
      <w:r>
        <w:rPr>
          <w:spacing w:val="1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output</w:t>
      </w:r>
      <w:r>
        <w:rPr>
          <w:spacing w:val="-1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efficiency</w:t>
      </w:r>
      <w:r>
        <w:rPr>
          <w:spacing w:val="-4"/>
          <w:u w:val="single" w:color="69D925"/>
          <w:vertAlign w:val="baseline"/>
        </w:rPr>
        <w:t> </w:t>
      </w:r>
      <w:r>
        <w:rPr>
          <w:u w:val="single" w:color="69D925"/>
          <w:vertAlign w:val="baseline"/>
        </w:rPr>
        <w:t>(%)</w:t>
      </w:r>
    </w:p>
    <w:p>
      <w:pPr>
        <w:pStyle w:val="BodyText"/>
        <w:ind w:left="880"/>
      </w:pPr>
      <w:r>
        <w:rPr>
          <w:i/>
          <w:u w:val="thick" w:color="69D925"/>
        </w:rPr>
        <w:t>P</w:t>
      </w:r>
      <w:r>
        <w:rPr>
          <w:u w:val="thick" w:color="69D925"/>
          <w:vertAlign w:val="subscript"/>
        </w:rPr>
        <w:t>o</w:t>
      </w:r>
      <w:r>
        <w:rPr>
          <w:spacing w:val="-2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is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the</w:t>
      </w:r>
      <w:r>
        <w:rPr>
          <w:spacing w:val="-2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rated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output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power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from</w:t>
      </w:r>
      <w:r>
        <w:rPr>
          <w:spacing w:val="-4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inverter (W</w:t>
      </w:r>
      <w:r>
        <w:rPr>
          <w:vertAlign w:val="baseline"/>
        </w:rPr>
        <w:t>)</w:t>
      </w:r>
    </w:p>
    <w:p>
      <w:pPr>
        <w:spacing w:line="237" w:lineRule="exact" w:before="0"/>
        <w:ind w:left="880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position w:val="3"/>
          <w:sz w:val="20"/>
        </w:rPr>
        <w:t>∑</w:t>
      </w:r>
      <w:r>
        <w:rPr>
          <w:i/>
          <w:spacing w:val="-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EU</w:t>
      </w:r>
      <w:r>
        <w:rPr>
          <w:i/>
          <w:spacing w:val="15"/>
          <w:sz w:val="13"/>
        </w:rPr>
        <w:t> </w:t>
      </w:r>
      <w:r>
        <w:rPr>
          <w:i/>
          <w:position w:val="3"/>
          <w:sz w:val="20"/>
        </w:rPr>
        <w:t>=</w:t>
      </w:r>
      <w:r>
        <w:rPr>
          <w:i/>
          <w:spacing w:val="1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EU1</w:t>
      </w:r>
      <w:r>
        <w:rPr>
          <w:i/>
          <w:spacing w:val="16"/>
          <w:sz w:val="13"/>
        </w:rPr>
        <w:t> </w:t>
      </w:r>
      <w:r>
        <w:rPr>
          <w:i/>
          <w:position w:val="3"/>
          <w:sz w:val="20"/>
        </w:rPr>
        <w:t>+</w:t>
      </w:r>
      <w:r>
        <w:rPr>
          <w:i/>
          <w:spacing w:val="-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EU2</w:t>
      </w:r>
      <w:r>
        <w:rPr>
          <w:i/>
          <w:spacing w:val="16"/>
          <w:sz w:val="13"/>
        </w:rPr>
        <w:t> </w:t>
      </w:r>
      <w:r>
        <w:rPr>
          <w:i/>
          <w:position w:val="3"/>
          <w:sz w:val="20"/>
        </w:rPr>
        <w:t>+</w:t>
      </w:r>
      <w:r>
        <w:rPr>
          <w:i/>
          <w:spacing w:val="-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EU3</w:t>
      </w:r>
      <w:r>
        <w:rPr>
          <w:i/>
          <w:spacing w:val="18"/>
          <w:sz w:val="13"/>
        </w:rPr>
        <w:t> </w:t>
      </w:r>
      <w:r>
        <w:rPr>
          <w:i/>
          <w:position w:val="3"/>
          <w:sz w:val="20"/>
        </w:rPr>
        <w:t>+</w:t>
      </w:r>
      <w:r>
        <w:rPr>
          <w:i/>
          <w:spacing w:val="-2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EU4</w:t>
      </w:r>
    </w:p>
    <w:p>
      <w:pPr>
        <w:pStyle w:val="BodyText"/>
        <w:spacing w:line="84" w:lineRule="exact" w:before="215"/>
        <w:ind w:left="880"/>
      </w:pPr>
      <w:r>
        <w:rPr/>
        <w:t>Therefore,</w:t>
      </w:r>
    </w:p>
    <w:p>
      <w:pPr>
        <w:spacing w:after="0" w:line="84" w:lineRule="exact"/>
        <w:sectPr>
          <w:type w:val="continuous"/>
          <w:pgSz w:w="12240" w:h="15840"/>
          <w:pgMar w:header="0" w:footer="665" w:top="20" w:bottom="860" w:left="140" w:right="140"/>
          <w:cols w:num="2" w:equalWidth="0">
            <w:col w:w="4632" w:space="595"/>
            <w:col w:w="6733"/>
          </w:cols>
        </w:sectPr>
      </w:pPr>
    </w:p>
    <w:p>
      <w:pPr>
        <w:pStyle w:val="BodyText"/>
        <w:spacing w:line="221" w:lineRule="exact"/>
        <w:ind w:left="880"/>
      </w:pPr>
      <w:r>
        <w:rPr>
          <w:i/>
          <w:u w:val="thick" w:color="69D925"/>
        </w:rPr>
        <w:t>P</w:t>
      </w:r>
      <w:r>
        <w:rPr>
          <w:u w:val="thick" w:color="69D925"/>
          <w:vertAlign w:val="subscript"/>
        </w:rPr>
        <w:t>i</w:t>
      </w:r>
      <w:r>
        <w:rPr>
          <w:spacing w:val="-2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is</w:t>
      </w:r>
      <w:r>
        <w:rPr>
          <w:spacing w:val="-2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the</w:t>
      </w:r>
      <w:r>
        <w:rPr>
          <w:spacing w:val="-2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input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power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to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inverter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at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rated</w:t>
      </w:r>
      <w:r>
        <w:rPr>
          <w:spacing w:val="-1"/>
          <w:u w:val="thick" w:color="69D925"/>
          <w:vertAlign w:val="baseline"/>
        </w:rPr>
        <w:t> </w:t>
      </w:r>
      <w:r>
        <w:rPr>
          <w:u w:val="thick" w:color="69D925"/>
          <w:vertAlign w:val="baseline"/>
        </w:rPr>
        <w:t>outp</w:t>
      </w:r>
      <w:r>
        <w:rPr>
          <w:vertAlign w:val="baseline"/>
        </w:rPr>
        <w:t>ut</w:t>
      </w:r>
      <w:r>
        <w:rPr>
          <w:spacing w:val="-3"/>
          <w:vertAlign w:val="baseline"/>
        </w:rPr>
        <w:t> </w:t>
      </w:r>
      <w:r>
        <w:rPr>
          <w:vertAlign w:val="baseline"/>
        </w:rPr>
        <w:t>(W)</w:t>
      </w:r>
    </w:p>
    <w:p>
      <w:pPr>
        <w:tabs>
          <w:tab w:pos="1427" w:val="left" w:leader="none"/>
          <w:tab w:pos="2286" w:val="left" w:leader="none"/>
          <w:tab w:pos="3145" w:val="left" w:leader="none"/>
        </w:tabs>
        <w:spacing w:line="102" w:lineRule="exact" w:before="146"/>
        <w:ind w:left="88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∑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</w:t>
        <w:tab/>
        <w:t>= 1T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/T</w:t>
        <w:tab/>
        <w:t>+ 2T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/T</w:t>
        <w:tab/>
        <w:t>+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3T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/T</w:t>
      </w:r>
    </w:p>
    <w:p>
      <w:pPr>
        <w:spacing w:line="102" w:lineRule="exact" w:before="146"/>
        <w:ind w:left="18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+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4T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/T</w:t>
      </w:r>
    </w:p>
    <w:p>
      <w:pPr>
        <w:spacing w:after="0" w:line="102" w:lineRule="exact"/>
        <w:jc w:val="left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3" w:equalWidth="0">
            <w:col w:w="5025" w:space="202"/>
            <w:col w:w="3773" w:space="40"/>
            <w:col w:w="2920"/>
          </w:cols>
        </w:sectPr>
      </w:pPr>
    </w:p>
    <w:p>
      <w:pPr>
        <w:pStyle w:val="BodyText"/>
        <w:spacing w:line="230" w:lineRule="atLeast" w:before="180"/>
        <w:ind w:left="880" w:firstLine="252"/>
      </w:pPr>
      <w:r>
        <w:rPr>
          <w:u w:val="single" w:color="69D925"/>
        </w:rPr>
        <w:t>Fig.</w:t>
      </w:r>
      <w:r>
        <w:rPr>
          <w:spacing w:val="22"/>
          <w:u w:val="single" w:color="69D925"/>
        </w:rPr>
        <w:t> </w:t>
      </w:r>
      <w:r>
        <w:rPr>
          <w:u w:val="single" w:color="69D925"/>
        </w:rPr>
        <w:t>5</w:t>
      </w:r>
      <w:r>
        <w:rPr>
          <w:spacing w:val="21"/>
          <w:u w:val="single" w:color="69D925"/>
        </w:rPr>
        <w:t> </w:t>
      </w:r>
      <w:r>
        <w:rPr>
          <w:u w:val="single" w:color="69D925"/>
        </w:rPr>
        <w:t>below</w:t>
      </w:r>
      <w:r>
        <w:rPr>
          <w:spacing w:val="19"/>
          <w:u w:val="single" w:color="69D925"/>
        </w:rPr>
        <w:t> </w:t>
      </w:r>
      <w:r>
        <w:rPr>
          <w:u w:val="single" w:color="69D925"/>
        </w:rPr>
        <w:t>shows</w:t>
      </w:r>
      <w:r>
        <w:rPr>
          <w:spacing w:val="20"/>
          <w:u w:val="single" w:color="69D925"/>
        </w:rPr>
        <w:t> </w:t>
      </w:r>
      <w:r>
        <w:rPr>
          <w:u w:val="single" w:color="69D925"/>
        </w:rPr>
        <w:t>a</w:t>
      </w:r>
      <w:r>
        <w:rPr>
          <w:spacing w:val="24"/>
          <w:u w:val="single" w:color="69D925"/>
        </w:rPr>
        <w:t> </w:t>
      </w:r>
      <w:r>
        <w:rPr>
          <w:u w:val="single" w:color="69D925"/>
        </w:rPr>
        <w:t>typical</w:t>
      </w:r>
      <w:r>
        <w:rPr>
          <w:spacing w:val="22"/>
          <w:u w:val="single" w:color="69D925"/>
        </w:rPr>
        <w:t> </w:t>
      </w:r>
      <w:r>
        <w:rPr>
          <w:u w:val="single" w:color="69D925"/>
        </w:rPr>
        <w:t>charact</w:t>
      </w:r>
      <w:r>
        <w:rPr/>
        <w:t>eristic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21"/>
        </w:rPr>
        <w:t> </w:t>
      </w:r>
      <w:r>
        <w:rPr/>
        <w:t>PV</w:t>
      </w:r>
      <w:r>
        <w:rPr>
          <w:spacing w:val="-47"/>
        </w:rPr>
        <w:t> </w:t>
      </w:r>
      <w:r>
        <w:rPr>
          <w:u w:val="single" w:color="69D925"/>
        </w:rPr>
        <w:t>inverter</w:t>
      </w:r>
      <w:r>
        <w:rPr>
          <w:spacing w:val="18"/>
          <w:u w:val="single" w:color="69D925"/>
        </w:rPr>
        <w:t> </w:t>
      </w:r>
      <w:r>
        <w:rPr>
          <w:u w:val="single" w:color="69D925"/>
        </w:rPr>
        <w:t>which</w:t>
      </w:r>
      <w:r>
        <w:rPr>
          <w:spacing w:val="16"/>
          <w:u w:val="single" w:color="69D925"/>
        </w:rPr>
        <w:t> </w:t>
      </w:r>
      <w:r>
        <w:rPr>
          <w:u w:val="single" w:color="69D925"/>
        </w:rPr>
        <w:t>gives</w:t>
      </w:r>
      <w:r>
        <w:rPr>
          <w:spacing w:val="14"/>
          <w:u w:val="single" w:color="69D925"/>
        </w:rPr>
        <w:t> </w:t>
      </w:r>
      <w:r>
        <w:rPr>
          <w:u w:val="single" w:color="69D925"/>
        </w:rPr>
        <w:t>a</w:t>
      </w:r>
      <w:r>
        <w:rPr>
          <w:spacing w:val="15"/>
          <w:u w:val="single" w:color="69D925"/>
        </w:rPr>
        <w:t> </w:t>
      </w:r>
      <w:r>
        <w:rPr>
          <w:u w:val="single" w:color="69D925"/>
        </w:rPr>
        <w:t>peak</w:t>
      </w:r>
      <w:r>
        <w:rPr>
          <w:spacing w:val="15"/>
          <w:u w:val="single" w:color="69D925"/>
        </w:rPr>
        <w:t> </w:t>
      </w:r>
      <w:r>
        <w:rPr>
          <w:u w:val="single" w:color="69D925"/>
        </w:rPr>
        <w:t>efficiency</w:t>
      </w:r>
      <w:r>
        <w:rPr>
          <w:spacing w:val="14"/>
          <w:u w:val="single" w:color="69D925"/>
        </w:rPr>
        <w:t> </w:t>
      </w:r>
      <w:r>
        <w:rPr>
          <w:u w:val="single" w:color="69D925"/>
        </w:rPr>
        <w:t>of</w:t>
      </w:r>
      <w:r>
        <w:rPr>
          <w:spacing w:val="13"/>
          <w:u w:val="single" w:color="69D925"/>
        </w:rPr>
        <w:t> </w:t>
      </w:r>
      <w:r>
        <w:rPr>
          <w:u w:val="single" w:color="69D925"/>
        </w:rPr>
        <w:t>96</w:t>
      </w:r>
      <w:r>
        <w:rPr>
          <w:spacing w:val="16"/>
        </w:rPr>
        <w:t> </w:t>
      </w:r>
      <w:r>
        <w:rPr/>
        <w:t>%</w:t>
      </w:r>
      <w:r>
        <w:rPr>
          <w:spacing w:val="15"/>
        </w:rPr>
        <w:t> </w:t>
      </w:r>
      <w:r>
        <w:rPr/>
        <w:t>at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dc</w:t>
      </w:r>
      <w:r>
        <w:rPr>
          <w:spacing w:val="15"/>
        </w:rPr>
        <w:t> </w:t>
      </w:r>
      <w:r>
        <w:rPr/>
        <w:t>input</w:t>
      </w:r>
    </w:p>
    <w:p>
      <w:pPr>
        <w:spacing w:line="144" w:lineRule="exact" w:before="0"/>
        <w:ind w:left="0" w:right="33" w:firstLine="0"/>
        <w:jc w:val="right"/>
        <w:rPr>
          <w:i/>
          <w:sz w:val="13"/>
        </w:rPr>
      </w:pPr>
      <w:r>
        <w:rPr/>
        <w:br w:type="column"/>
      </w:r>
      <w:r>
        <w:rPr>
          <w:i/>
          <w:sz w:val="13"/>
        </w:rPr>
        <w:t>EU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ind w:left="209"/>
      </w:pPr>
      <w:r>
        <w:rPr>
          <w:spacing w:val="-1"/>
        </w:rPr>
        <w:t>Where</w:t>
      </w: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144" w:lineRule="exact" w:before="0" w:after="0"/>
        <w:ind w:left="603" w:right="0" w:hanging="234"/>
        <w:jc w:val="left"/>
        <w:rPr>
          <w:i/>
          <w:sz w:val="13"/>
        </w:rPr>
      </w:pPr>
      <w:r>
        <w:rPr>
          <w:i/>
          <w:spacing w:val="-10"/>
          <w:w w:val="99"/>
          <w:sz w:val="13"/>
        </w:rPr>
        <w:br w:type="column"/>
      </w:r>
      <w:r>
        <w:rPr>
          <w:i/>
          <w:spacing w:val="-4"/>
          <w:sz w:val="13"/>
        </w:rPr>
        <w:t>WT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</w:tabs>
        <w:spacing w:line="144" w:lineRule="exact" w:before="0" w:after="0"/>
        <w:ind w:left="636" w:right="0" w:hanging="231"/>
        <w:jc w:val="left"/>
        <w:rPr>
          <w:i/>
          <w:sz w:val="13"/>
        </w:rPr>
      </w:pPr>
      <w:r>
        <w:rPr>
          <w:i/>
          <w:spacing w:val="-8"/>
          <w:w w:val="99"/>
          <w:sz w:val="13"/>
        </w:rPr>
        <w:br w:type="column"/>
      </w:r>
      <w:r>
        <w:rPr>
          <w:i/>
          <w:spacing w:val="-2"/>
          <w:sz w:val="13"/>
        </w:rPr>
        <w:t>WT</w:t>
      </w:r>
    </w:p>
    <w:p>
      <w:pPr>
        <w:pStyle w:val="ListParagraph"/>
        <w:numPr>
          <w:ilvl w:val="0"/>
          <w:numId w:val="3"/>
        </w:numPr>
        <w:tabs>
          <w:tab w:pos="632" w:val="left" w:leader="none"/>
        </w:tabs>
        <w:spacing w:line="144" w:lineRule="exact" w:before="0" w:after="0"/>
        <w:ind w:left="631" w:right="0" w:hanging="229"/>
        <w:jc w:val="left"/>
        <w:rPr>
          <w:i/>
          <w:sz w:val="13"/>
        </w:rPr>
      </w:pPr>
      <w:r>
        <w:rPr>
          <w:i/>
          <w:spacing w:val="-10"/>
          <w:w w:val="99"/>
          <w:sz w:val="13"/>
        </w:rPr>
        <w:br w:type="column"/>
      </w:r>
      <w:r>
        <w:rPr>
          <w:i/>
          <w:spacing w:val="-4"/>
          <w:sz w:val="13"/>
        </w:rPr>
        <w:t>WT</w:t>
      </w:r>
    </w:p>
    <w:p>
      <w:pPr>
        <w:pStyle w:val="ListParagraph"/>
        <w:numPr>
          <w:ilvl w:val="0"/>
          <w:numId w:val="3"/>
        </w:numPr>
        <w:tabs>
          <w:tab w:pos="640" w:val="left" w:leader="none"/>
        </w:tabs>
        <w:spacing w:line="144" w:lineRule="exact" w:before="0" w:after="0"/>
        <w:ind w:left="639" w:right="0" w:hanging="234"/>
        <w:jc w:val="left"/>
        <w:rPr>
          <w:i/>
          <w:sz w:val="13"/>
        </w:rPr>
      </w:pPr>
      <w:r>
        <w:rPr>
          <w:i/>
          <w:w w:val="99"/>
          <w:sz w:val="13"/>
        </w:rPr>
        <w:br w:type="column"/>
      </w:r>
      <w:r>
        <w:rPr>
          <w:i/>
          <w:sz w:val="13"/>
        </w:rPr>
        <w:t>WT</w:t>
      </w:r>
    </w:p>
    <w:p>
      <w:pPr>
        <w:spacing w:after="0" w:line="144" w:lineRule="exact"/>
        <w:jc w:val="left"/>
        <w:rPr>
          <w:sz w:val="13"/>
        </w:rPr>
        <w:sectPr>
          <w:type w:val="continuous"/>
          <w:pgSz w:w="12240" w:h="15840"/>
          <w:pgMar w:header="0" w:footer="665" w:top="20" w:bottom="860" w:left="140" w:right="140"/>
          <w:cols w:num="6" w:equalWidth="0">
            <w:col w:w="5859" w:space="40"/>
            <w:col w:w="742" w:space="39"/>
            <w:col w:w="784" w:space="39"/>
            <w:col w:w="822" w:space="40"/>
            <w:col w:w="812" w:space="39"/>
            <w:col w:w="2744"/>
          </w:cols>
        </w:sectPr>
      </w:pPr>
    </w:p>
    <w:p>
      <w:pPr>
        <w:pStyle w:val="BodyText"/>
        <w:spacing w:before="21"/>
        <w:ind w:left="880"/>
      </w:pPr>
      <w:r>
        <w:rPr>
          <w:u w:val="single" w:color="69D925"/>
        </w:rPr>
        <w:t>value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at</w:t>
      </w:r>
      <w:r>
        <w:rPr>
          <w:spacing w:val="-1"/>
          <w:u w:val="single" w:color="69D925"/>
        </w:rPr>
        <w:t> </w:t>
      </w:r>
      <w:r>
        <w:rPr>
          <w:u w:val="single" w:color="69D925"/>
        </w:rPr>
        <w:t>around 500 V.</w:t>
      </w:r>
    </w:p>
    <w:p>
      <w:pPr>
        <w:tabs>
          <w:tab w:pos="4568" w:val="left" w:leader="none"/>
        </w:tabs>
        <w:spacing w:line="177" w:lineRule="exact" w:before="0"/>
        <w:ind w:left="88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T</w:t>
      </w:r>
      <w:r>
        <w:rPr>
          <w:i/>
          <w:sz w:val="20"/>
          <w:vertAlign w:val="subscript"/>
        </w:rPr>
        <w:t>WT</w:t>
      </w:r>
      <w:r>
        <w:rPr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= </w:t>
      </w:r>
      <w:r>
        <w:rPr>
          <w:i/>
          <w:sz w:val="20"/>
          <w:vertAlign w:val="baseline"/>
        </w:rPr>
        <w:t>1T</w:t>
      </w:r>
      <w:r>
        <w:rPr>
          <w:i/>
          <w:sz w:val="20"/>
          <w:vertAlign w:val="subscript"/>
        </w:rPr>
        <w:t>1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2T</w:t>
      </w:r>
      <w:r>
        <w:rPr>
          <w:i/>
          <w:sz w:val="20"/>
          <w:vertAlign w:val="subscript"/>
        </w:rPr>
        <w:t>2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+ </w:t>
      </w:r>
      <w:r>
        <w:rPr>
          <w:i/>
          <w:sz w:val="20"/>
          <w:vertAlign w:val="baseline"/>
        </w:rPr>
        <w:t>3T</w:t>
      </w:r>
      <w:r>
        <w:rPr>
          <w:i/>
          <w:sz w:val="20"/>
          <w:vertAlign w:val="subscript"/>
        </w:rPr>
        <w:t>3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4T</w:t>
      </w:r>
      <w:r>
        <w:rPr>
          <w:i/>
          <w:sz w:val="20"/>
          <w:vertAlign w:val="subscript"/>
        </w:rPr>
        <w:t>4</w:t>
      </w:r>
      <w:r>
        <w:rPr>
          <w:i/>
          <w:sz w:val="20"/>
          <w:vertAlign w:val="baseline"/>
        </w:rPr>
        <w:tab/>
      </w:r>
      <w:r>
        <w:rPr>
          <w:sz w:val="20"/>
          <w:vertAlign w:val="baseline"/>
        </w:rPr>
        <w:t>(3)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2" w:equalWidth="0">
            <w:col w:w="2749" w:space="3409"/>
            <w:col w:w="5802"/>
          </w:cols>
        </w:sectPr>
      </w:pPr>
    </w:p>
    <w:p>
      <w:pPr>
        <w:pStyle w:val="BodyText"/>
        <w:ind w:left="1762"/>
      </w:pPr>
      <w:r>
        <w:rPr/>
        <w:drawing>
          <wp:inline distT="0" distB="0" distL="0" distR="0">
            <wp:extent cx="2042076" cy="169049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076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spacing w:before="123"/>
        <w:ind w:left="170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6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1"/>
          <w:sz w:val="16"/>
        </w:rPr>
        <w:t> </w:t>
      </w:r>
      <w:r>
        <w:rPr>
          <w:sz w:val="16"/>
        </w:rPr>
        <w:t>example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irradiance</w:t>
      </w:r>
      <w:r>
        <w:rPr>
          <w:spacing w:val="-3"/>
          <w:sz w:val="16"/>
        </w:rPr>
        <w:t> </w:t>
      </w:r>
      <w:r>
        <w:rPr>
          <w:sz w:val="16"/>
        </w:rPr>
        <w:t>duration</w:t>
      </w:r>
      <w:r>
        <w:rPr>
          <w:spacing w:val="-4"/>
          <w:sz w:val="16"/>
        </w:rPr>
        <w:t> </w:t>
      </w:r>
      <w:r>
        <w:rPr>
          <w:sz w:val="16"/>
        </w:rPr>
        <w:t>curve</w:t>
      </w:r>
      <w:r>
        <w:rPr>
          <w:spacing w:val="-3"/>
          <w:sz w:val="16"/>
        </w:rPr>
        <w:t> </w:t>
      </w:r>
      <w:r>
        <w:rPr>
          <w:sz w:val="16"/>
        </w:rPr>
        <w:t>[10]</w:t>
      </w:r>
    </w:p>
    <w:p>
      <w:pPr>
        <w:pStyle w:val="BodyText"/>
      </w:pPr>
    </w:p>
    <w:p>
      <w:pPr>
        <w:pStyle w:val="BodyText"/>
        <w:ind w:left="880"/>
      </w:pP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translated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below:</w:t>
      </w:r>
    </w:p>
    <w:p>
      <w:pPr>
        <w:pStyle w:val="ListParagraph"/>
        <w:numPr>
          <w:ilvl w:val="1"/>
          <w:numId w:val="2"/>
        </w:numPr>
        <w:tabs>
          <w:tab w:pos="870" w:val="left" w:leader="none"/>
        </w:tabs>
        <w:spacing w:line="240" w:lineRule="auto" w:before="129" w:after="0"/>
        <w:ind w:left="869" w:right="0" w:hanging="361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MPPT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Efficiency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509" w:right="876" w:firstLine="252"/>
        <w:jc w:val="both"/>
      </w:pPr>
      <w:r>
        <w:rPr/>
        <w:t>MPPT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nowadays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component to maximize the output power of a PV system.</w:t>
      </w:r>
      <w:r>
        <w:rPr>
          <w:spacing w:val="1"/>
        </w:rPr>
        <w:t> </w:t>
      </w:r>
      <w:r>
        <w:rPr/>
        <w:t>This is true since that it always attempts to set the PV system</w:t>
      </w:r>
      <w:r>
        <w:rPr>
          <w:spacing w:val="1"/>
        </w:rPr>
        <w:t> </w:t>
      </w:r>
      <w:r>
        <w:rPr/>
        <w:t>working point as optimum as possible and independent of</w:t>
      </w:r>
      <w:r>
        <w:rPr>
          <w:spacing w:val="1"/>
        </w:rPr>
        <w:t> </w:t>
      </w:r>
      <w:r>
        <w:rPr/>
        <w:t>changing weather conditions in terms of solar irradiance as</w:t>
      </w:r>
      <w:r>
        <w:rPr>
          <w:spacing w:val="1"/>
        </w:rPr>
        <w:t> </w:t>
      </w:r>
      <w:r>
        <w:rPr/>
        <w:t>well as temperature. The MPPT influence on the PV system</w:t>
      </w:r>
      <w:r>
        <w:rPr>
          <w:spacing w:val="1"/>
        </w:rPr>
        <w:t> </w:t>
      </w:r>
      <w:r>
        <w:rPr/>
        <w:t>performance depends both on its static performance and its</w:t>
      </w:r>
      <w:r>
        <w:rPr>
          <w:spacing w:val="1"/>
        </w:rPr>
        <w:t> </w:t>
      </w:r>
      <w:r>
        <w:rPr/>
        <w:t>dynamic performance. Static performance means how closely</w:t>
      </w:r>
      <w:r>
        <w:rPr>
          <w:spacing w:val="-47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MPP.</w:t>
      </w:r>
      <w:r>
        <w:rPr>
          <w:spacing w:val="1"/>
        </w:rPr>
        <w:t> </w:t>
      </w:r>
      <w:r>
        <w:rPr/>
        <w:t>Meanwhile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performance means how well can it respond to changes in</w:t>
      </w:r>
      <w:r>
        <w:rPr>
          <w:spacing w:val="1"/>
        </w:rPr>
        <w:t> </w:t>
      </w:r>
      <w:r>
        <w:rPr/>
        <w:t>MPP.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instantaneously synthetic irradiance profiles such as steps and</w:t>
      </w:r>
      <w:r>
        <w:rPr>
          <w:spacing w:val="-47"/>
        </w:rPr>
        <w:t> </w:t>
      </w:r>
      <w:r>
        <w:rPr/>
        <w:t>ramps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triangles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simulator</w:t>
      </w:r>
      <w:r>
        <w:rPr>
          <w:spacing w:val="-1"/>
        </w:rPr>
        <w:t> </w:t>
      </w:r>
      <w:r>
        <w:rPr/>
        <w:t>is required</w:t>
      </w:r>
      <w:r>
        <w:rPr>
          <w:spacing w:val="1"/>
        </w:rPr>
        <w:t> </w:t>
      </w:r>
      <w:r>
        <w:rPr/>
        <w:t>[12]</w:t>
      </w:r>
    </w:p>
    <w:p>
      <w:pPr>
        <w:spacing w:after="0"/>
        <w:jc w:val="both"/>
        <w:sectPr>
          <w:pgSz w:w="12240" w:h="15840"/>
          <w:pgMar w:header="0" w:footer="665" w:top="1340" w:bottom="860" w:left="140" w:right="140"/>
          <w:cols w:num="2" w:equalWidth="0">
            <w:col w:w="5556" w:space="40"/>
            <w:col w:w="6364"/>
          </w:cols>
        </w:sectPr>
      </w:pPr>
    </w:p>
    <w:p>
      <w:pPr>
        <w:spacing w:before="73"/>
        <w:ind w:left="1247" w:right="0" w:firstLine="0"/>
        <w:jc w:val="center"/>
        <w:rPr>
          <w:sz w:val="20"/>
        </w:rPr>
      </w:pPr>
      <w:r>
        <w:rPr>
          <w:rFonts w:ascii="Symbol" w:hAnsi="Symbol"/>
          <w:spacing w:val="-4"/>
          <w:sz w:val="20"/>
        </w:rPr>
        <w:t></w:t>
      </w:r>
      <w:r>
        <w:rPr>
          <w:spacing w:val="-4"/>
          <w:sz w:val="20"/>
          <w:vertAlign w:val="subscript"/>
        </w:rPr>
        <w:t>EU</w:t>
      </w:r>
      <w:r>
        <w:rPr>
          <w:spacing w:val="-8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0.03</w:t>
      </w:r>
      <w:r>
        <w:rPr>
          <w:spacing w:val="-4"/>
          <w:sz w:val="20"/>
          <w:vertAlign w:val="baseline"/>
        </w:rPr>
        <w:t>.</w:t>
      </w:r>
      <w:r>
        <w:rPr>
          <w:rFonts w:ascii="Symbol" w:hAnsi="Symbol"/>
          <w:spacing w:val="-4"/>
          <w:sz w:val="20"/>
          <w:vertAlign w:val="baseline"/>
        </w:rPr>
        <w:t></w:t>
      </w:r>
      <w:r>
        <w:rPr>
          <w:spacing w:val="-4"/>
          <w:sz w:val="20"/>
          <w:vertAlign w:val="subscript"/>
        </w:rPr>
        <w:t>50%</w:t>
      </w:r>
      <w:r>
        <w:rPr>
          <w:spacing w:val="-7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+</w:t>
      </w:r>
      <w:r>
        <w:rPr>
          <w:spacing w:val="-8"/>
          <w:sz w:val="20"/>
          <w:vertAlign w:val="baseline"/>
        </w:rPr>
        <w:t> </w:t>
      </w:r>
      <w:r>
        <w:rPr>
          <w:i/>
          <w:spacing w:val="-4"/>
          <w:sz w:val="20"/>
          <w:vertAlign w:val="baseline"/>
        </w:rPr>
        <w:t>0.06</w:t>
      </w:r>
      <w:r>
        <w:rPr>
          <w:spacing w:val="-4"/>
          <w:sz w:val="20"/>
          <w:vertAlign w:val="baseline"/>
        </w:rPr>
        <w:t>.</w:t>
      </w:r>
      <w:r>
        <w:rPr>
          <w:rFonts w:ascii="Symbol" w:hAnsi="Symbol"/>
          <w:spacing w:val="-4"/>
          <w:sz w:val="20"/>
          <w:vertAlign w:val="baseline"/>
        </w:rPr>
        <w:t></w:t>
      </w:r>
      <w:r>
        <w:rPr>
          <w:spacing w:val="-4"/>
          <w:sz w:val="20"/>
          <w:vertAlign w:val="subscript"/>
        </w:rPr>
        <w:t>10%</w:t>
      </w:r>
      <w:r>
        <w:rPr>
          <w:spacing w:val="-7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+</w:t>
      </w:r>
      <w:r>
        <w:rPr>
          <w:spacing w:val="-10"/>
          <w:sz w:val="20"/>
          <w:vertAlign w:val="baseline"/>
        </w:rPr>
        <w:t> </w:t>
      </w:r>
      <w:r>
        <w:rPr>
          <w:i/>
          <w:spacing w:val="-3"/>
          <w:sz w:val="20"/>
          <w:vertAlign w:val="baseline"/>
        </w:rPr>
        <w:t>0.13</w:t>
      </w:r>
      <w:r>
        <w:rPr>
          <w:spacing w:val="-3"/>
          <w:sz w:val="20"/>
          <w:vertAlign w:val="baseline"/>
        </w:rPr>
        <w:t>.</w:t>
      </w:r>
      <w:r>
        <w:rPr>
          <w:rFonts w:ascii="Symbol" w:hAnsi="Symbol"/>
          <w:spacing w:val="-3"/>
          <w:sz w:val="20"/>
          <w:vertAlign w:val="baseline"/>
        </w:rPr>
        <w:t></w:t>
      </w:r>
      <w:r>
        <w:rPr>
          <w:spacing w:val="-3"/>
          <w:sz w:val="20"/>
          <w:vertAlign w:val="subscript"/>
        </w:rPr>
        <w:t>20%</w:t>
      </w:r>
      <w:r>
        <w:rPr>
          <w:spacing w:val="-47"/>
          <w:sz w:val="20"/>
          <w:vertAlign w:val="baseline"/>
        </w:rPr>
        <w:t> </w:t>
      </w:r>
      <w:r>
        <w:rPr>
          <w:spacing w:val="-72"/>
          <w:sz w:val="20"/>
          <w:vertAlign w:val="baseline"/>
        </w:rPr>
        <w:t>+</w:t>
      </w:r>
    </w:p>
    <w:p>
      <w:pPr>
        <w:spacing w:before="1"/>
        <w:ind w:left="1247" w:right="0" w:firstLine="0"/>
        <w:jc w:val="center"/>
        <w:rPr>
          <w:sz w:val="20"/>
        </w:rPr>
      </w:pPr>
      <w:r>
        <w:rPr>
          <w:i/>
          <w:sz w:val="20"/>
        </w:rPr>
        <w:t>0.10</w:t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sz w:val="20"/>
          <w:vertAlign w:val="subscript"/>
        </w:rPr>
        <w:t>30%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0.48</w:t>
      </w:r>
      <w:r>
        <w:rPr>
          <w:sz w:val="20"/>
          <w:vertAlign w:val="baseline"/>
        </w:rPr>
        <w:t>.</w:t>
      </w:r>
      <w:r>
        <w:rPr>
          <w:rFonts w:ascii="Symbol" w:hAnsi="Symbol"/>
          <w:sz w:val="20"/>
          <w:vertAlign w:val="baseline"/>
        </w:rPr>
        <w:t></w:t>
      </w:r>
      <w:r>
        <w:rPr>
          <w:sz w:val="20"/>
          <w:vertAlign w:val="subscript"/>
        </w:rPr>
        <w:t>50%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0.20</w:t>
      </w:r>
      <w:r>
        <w:rPr>
          <w:sz w:val="20"/>
          <w:vertAlign w:val="baseline"/>
        </w:rPr>
        <w:t>.</w:t>
      </w:r>
      <w:r>
        <w:rPr>
          <w:rFonts w:ascii="Symbol" w:hAnsi="Symbol"/>
          <w:sz w:val="20"/>
          <w:vertAlign w:val="baseline"/>
        </w:rPr>
        <w:t></w:t>
      </w:r>
      <w:r>
        <w:rPr>
          <w:sz w:val="20"/>
          <w:vertAlign w:val="subscript"/>
        </w:rPr>
        <w:t>100%</w:t>
      </w:r>
    </w:p>
    <w:p>
      <w:pPr>
        <w:spacing w:before="56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(4)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829" w:val="left" w:leader="none"/>
        </w:tabs>
        <w:spacing w:line="240" w:lineRule="auto" w:before="0" w:after="0"/>
        <w:ind w:left="828" w:right="0" w:hanging="361"/>
        <w:jc w:val="left"/>
        <w:rPr>
          <w:i/>
          <w:sz w:val="20"/>
        </w:rPr>
      </w:pPr>
      <w:r>
        <w:rPr>
          <w:i/>
          <w:sz w:val="20"/>
        </w:rPr>
        <w:t>Static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3" w:equalWidth="0">
            <w:col w:w="4622" w:space="40"/>
            <w:col w:w="1077" w:space="39"/>
            <w:col w:w="6182"/>
          </w:cols>
        </w:sectPr>
      </w:pPr>
    </w:p>
    <w:p>
      <w:pPr>
        <w:pStyle w:val="BodyText"/>
        <w:spacing w:before="2"/>
        <w:rPr>
          <w:i/>
          <w:sz w:val="18"/>
        </w:rPr>
      </w:pPr>
    </w:p>
    <w:p>
      <w:pPr>
        <w:pStyle w:val="BodyText"/>
        <w:ind w:left="880" w:firstLine="251"/>
        <w:jc w:val="both"/>
      </w:pPr>
      <w:r>
        <w:rPr/>
        <w:t>For example 0.03.η5% reads 3% weighting factor multiply</w:t>
      </w:r>
      <w:r>
        <w:rPr>
          <w:spacing w:val="-47"/>
        </w:rPr>
        <w:t> </w:t>
      </w:r>
      <w:r>
        <w:rPr/>
        <w:t>with inverter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when operated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5%</w:t>
      </w:r>
      <w:r>
        <w:rPr>
          <w:spacing w:val="1"/>
        </w:rPr>
        <w:t> </w:t>
      </w:r>
      <w:r>
        <w:rPr/>
        <w:t>of its</w:t>
      </w:r>
      <w:r>
        <w:rPr>
          <w:spacing w:val="1"/>
        </w:rPr>
        <w:t> </w:t>
      </w:r>
      <w:r>
        <w:rPr/>
        <w:t>rated</w:t>
      </w:r>
      <w:r>
        <w:rPr>
          <w:spacing w:val="1"/>
        </w:rPr>
        <w:t> </w:t>
      </w:r>
      <w:r>
        <w:rPr/>
        <w:t>capacity in terms of d.c.</w:t>
      </w:r>
      <w:r>
        <w:rPr>
          <w:spacing w:val="1"/>
        </w:rPr>
        <w:t> </w:t>
      </w:r>
      <w:r>
        <w:rPr/>
        <w:t>Input power.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mentioned</w:t>
      </w:r>
      <w:r>
        <w:rPr>
          <w:spacing w:val="50"/>
        </w:rPr>
        <w:t> </w:t>
      </w:r>
      <w:r>
        <w:rPr/>
        <w:t>above</w:t>
      </w:r>
      <w:r>
        <w:rPr>
          <w:spacing w:val="1"/>
        </w:rPr>
        <w:t> </w:t>
      </w:r>
      <w:r>
        <w:rPr/>
        <w:t>the weighting factors are highly influenced by irradiance data.</w:t>
      </w:r>
      <w:r>
        <w:rPr>
          <w:spacing w:val="-47"/>
        </w:rPr>
        <w:t> </w:t>
      </w:r>
      <w:r>
        <w:rPr/>
        <w:t>In this case year 1991 climate data was taken from the city of</w:t>
      </w:r>
      <w:r>
        <w:rPr>
          <w:spacing w:val="1"/>
        </w:rPr>
        <w:t> </w:t>
      </w:r>
      <w:r>
        <w:rPr/>
        <w:t>Trier, which is located at north-western of Germany. At that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irradiance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hours.   The chart below shows that lower irradiation levels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nominal</w:t>
      </w:r>
      <w:r>
        <w:rPr>
          <w:spacing w:val="1"/>
        </w:rPr>
        <w:t> </w:t>
      </w:r>
      <w:r>
        <w:rPr/>
        <w:t>operation points were taken from below 50%. Thus European</w:t>
      </w:r>
      <w:r>
        <w:rPr>
          <w:spacing w:val="1"/>
        </w:rPr>
        <w:t> </w:t>
      </w:r>
      <w:r>
        <w:rPr/>
        <w:t>efficiency formula is more suitable to be used in the region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to</w:t>
      </w:r>
      <w:r>
        <w:rPr>
          <w:spacing w:val="3"/>
        </w:rPr>
        <w:t> </w:t>
      </w:r>
      <w:r>
        <w:rPr/>
        <w:t>medium</w:t>
      </w:r>
      <w:r>
        <w:rPr>
          <w:spacing w:val="-1"/>
        </w:rPr>
        <w:t> </w:t>
      </w:r>
      <w:r>
        <w:rPr/>
        <w:t>irradiation</w:t>
      </w:r>
      <w:r>
        <w:rPr>
          <w:spacing w:val="-2"/>
        </w:rPr>
        <w:t> </w:t>
      </w:r>
      <w:r>
        <w:rPr/>
        <w:t>level.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060" w:right="0" w:firstLine="0"/>
        <w:jc w:val="left"/>
        <w:rPr>
          <w:i/>
          <w:sz w:val="20"/>
        </w:rPr>
      </w:pPr>
      <w:r>
        <w:rPr>
          <w:i/>
          <w:sz w:val="20"/>
        </w:rPr>
        <w:t>3)</w:t>
      </w:r>
      <w:r>
        <w:rPr>
          <w:i/>
          <w:spacing w:val="89"/>
          <w:sz w:val="20"/>
        </w:rPr>
        <w:t> </w:t>
      </w:r>
      <w:r>
        <w:rPr>
          <w:i/>
          <w:sz w:val="20"/>
        </w:rPr>
        <w:t>Weighted CEC</w:t>
      </w: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880" w:firstLine="252"/>
        <w:jc w:val="both"/>
      </w:pPr>
      <w:r>
        <w:rPr/>
        <w:t>As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Photovoltaic</w:t>
      </w:r>
      <w:r>
        <w:rPr>
          <w:spacing w:val="1"/>
        </w:rPr>
        <w:t> </w:t>
      </w:r>
      <w:r>
        <w:rPr/>
        <w:t>Power</w:t>
      </w:r>
      <w:r>
        <w:rPr>
          <w:spacing w:val="51"/>
        </w:rPr>
        <w:t> </w:t>
      </w:r>
      <w:r>
        <w:rPr/>
        <w:t>System</w:t>
      </w:r>
      <w:r>
        <w:rPr>
          <w:spacing w:val="-47"/>
        </w:rPr>
        <w:t> </w:t>
      </w:r>
      <w:r>
        <w:rPr/>
        <w:t>occurs,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irradiation level has also increased. Therefore the California</w:t>
      </w:r>
      <w:r>
        <w:rPr>
          <w:spacing w:val="1"/>
        </w:rPr>
        <w:t> </w:t>
      </w:r>
      <w:r>
        <w:rPr/>
        <w:t>Energy Commission has come out with their own version of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CEC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according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irradiance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taken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California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Sacramento</w:t>
      </w:r>
      <w:r>
        <w:rPr>
          <w:spacing w:val="5"/>
        </w:rPr>
        <w:t> </w:t>
      </w:r>
      <w:r>
        <w:rPr/>
        <w:t>Typical</w:t>
      </w:r>
    </w:p>
    <w:p>
      <w:pPr>
        <w:pStyle w:val="BodyText"/>
        <w:spacing w:before="129"/>
        <w:ind w:left="207" w:right="878" w:firstLine="249"/>
        <w:jc w:val="both"/>
      </w:pPr>
      <w:r>
        <w:rPr/>
        <w:br w:type="column"/>
      </w:r>
      <w:r>
        <w:rPr/>
        <w:t>The static MPPT efficiency describes the ability of the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environmental conditions such as cell temperature and solar</w:t>
      </w:r>
      <w:r>
        <w:rPr>
          <w:spacing w:val="1"/>
        </w:rPr>
        <w:t> </w:t>
      </w:r>
      <w:r>
        <w:rPr/>
        <w:t>irradiance.</w:t>
      </w:r>
    </w:p>
    <w:p>
      <w:pPr>
        <w:pStyle w:val="BodyText"/>
      </w:pPr>
    </w:p>
    <w:p>
      <w:pPr>
        <w:pStyle w:val="BodyText"/>
        <w:ind w:left="207" w:right="876" w:firstLine="251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[13]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crystalline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inverter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pre-set</w:t>
      </w:r>
      <w:r>
        <w:rPr>
          <w:spacing w:val="1"/>
        </w:rPr>
        <w:t> </w:t>
      </w:r>
      <w:r>
        <w:rPr/>
        <w:t>MPP</w:t>
      </w:r>
      <w:r>
        <w:rPr>
          <w:spacing w:val="-47"/>
        </w:rPr>
        <w:t> </w:t>
      </w:r>
      <w:r>
        <w:rPr/>
        <w:t>voltage level which are rated MPP voltage, minimum MPP</w:t>
      </w:r>
      <w:r>
        <w:rPr>
          <w:spacing w:val="1"/>
        </w:rPr>
        <w:t> </w:t>
      </w:r>
      <w:r>
        <w:rPr/>
        <w:t>voltage and maximum MPP voltage which equals to 0.8 of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voltage.</w:t>
      </w:r>
      <w:r>
        <w:rPr>
          <w:spacing w:val="1"/>
        </w:rPr>
        <w:t> </w:t>
      </w:r>
      <w:r>
        <w:rPr/>
        <w:t>Meanwhile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thin</w:t>
      </w:r>
      <w:r>
        <w:rPr>
          <w:spacing w:val="1"/>
        </w:rPr>
        <w:t> </w:t>
      </w:r>
      <w:r>
        <w:rPr/>
        <w:t>film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inverter also needs to be tested at three pre-set MPP voltage</w:t>
      </w:r>
      <w:r>
        <w:rPr>
          <w:spacing w:val="1"/>
        </w:rPr>
        <w:t> </w:t>
      </w:r>
      <w:r>
        <w:rPr/>
        <w:t>level. The only difference is that the maximum MPP voltage</w:t>
      </w:r>
      <w:r>
        <w:rPr>
          <w:spacing w:val="1"/>
        </w:rPr>
        <w:t> </w:t>
      </w:r>
      <w:r>
        <w:rPr/>
        <w:t>this time is equals to 0.7 of maximum DC voltage. These six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need to be at tested</w:t>
      </w:r>
      <w:r>
        <w:rPr>
          <w:spacing w:val="1"/>
        </w:rPr>
        <w:t> </w:t>
      </w:r>
      <w:r>
        <w:rPr/>
        <w:t>at different inverter DC input</w:t>
      </w:r>
      <w:r>
        <w:rPr>
          <w:spacing w:val="1"/>
        </w:rPr>
        <w:t> </w:t>
      </w:r>
      <w:r>
        <w:rPr/>
        <w:t>power level namely at 5%, 10%, 20%, 25%, 30%, 50%, 75%</w:t>
      </w:r>
      <w:r>
        <w:rPr>
          <w:spacing w:val="1"/>
        </w:rPr>
        <w:t> </w:t>
      </w:r>
      <w:r>
        <w:rPr/>
        <w:t>and 100%. Each setting will be measured over a 10 minutes</w:t>
      </w:r>
      <w:r>
        <w:rPr>
          <w:spacing w:val="1"/>
        </w:rPr>
        <w:t> </w:t>
      </w:r>
      <w:r>
        <w:rPr/>
        <w:t>period. To determine the static MPPT efficiency, averages</w:t>
      </w:r>
      <w:r>
        <w:rPr>
          <w:spacing w:val="1"/>
        </w:rPr>
        <w:t> </w:t>
      </w:r>
      <w:r>
        <w:rPr/>
        <w:t>over all the recorded measurements are made. In equation,</w:t>
      </w:r>
      <w:r>
        <w:rPr>
          <w:spacing w:val="1"/>
        </w:rPr>
        <w:t> </w:t>
      </w:r>
      <w:r>
        <w:rPr/>
        <w:t>MPPT efficiency is the ratio of energy drawn by the device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period,</w:t>
      </w:r>
      <w:r>
        <w:rPr>
          <w:spacing w:val="1"/>
        </w:rPr>
        <w:t> </w:t>
      </w:r>
      <w:r>
        <w:rPr>
          <w:i/>
        </w:rPr>
        <w:t>T</w:t>
      </w:r>
      <w:r>
        <w:rPr>
          <w:i/>
          <w:vertAlign w:val="subscript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energy</w:t>
      </w:r>
      <w:r>
        <w:rPr>
          <w:spacing w:val="1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1"/>
          <w:vertAlign w:val="baseline"/>
        </w:rPr>
        <w:t> </w:t>
      </w:r>
      <w:r>
        <w:rPr>
          <w:vertAlign w:val="baseline"/>
        </w:rPr>
        <w:t>theoretically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PV</w:t>
      </w:r>
      <w:r>
        <w:rPr>
          <w:spacing w:val="1"/>
          <w:vertAlign w:val="baseline"/>
        </w:rPr>
        <w:t> </w:t>
      </w:r>
      <w:r>
        <w:rPr>
          <w:vertAlign w:val="baseline"/>
        </w:rPr>
        <w:t>simulator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MPP.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57" w:space="40"/>
            <w:col w:w="6063"/>
          </w:cols>
        </w:sectPr>
      </w:pPr>
    </w:p>
    <w:p>
      <w:pPr>
        <w:pStyle w:val="BodyText"/>
        <w:spacing w:before="1"/>
        <w:ind w:left="880"/>
      </w:pPr>
      <w:r>
        <w:rPr/>
        <w:t>Meteorological</w:t>
      </w:r>
      <w:r>
        <w:rPr>
          <w:spacing w:val="-3"/>
        </w:rPr>
        <w:t> </w:t>
      </w:r>
      <w:r>
        <w:rPr/>
        <w:t>Year</w:t>
      </w:r>
      <w:r>
        <w:rPr>
          <w:spacing w:val="-2"/>
        </w:rPr>
        <w:t> </w:t>
      </w:r>
      <w:r>
        <w:rPr/>
        <w:t>(TMY).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below:</w:t>
      </w:r>
    </w:p>
    <w:p>
      <w:pPr>
        <w:spacing w:line="240" w:lineRule="auto"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155" w:lineRule="exact" w:before="0"/>
        <w:ind w:left="880" w:right="0" w:firstLine="0"/>
        <w:jc w:val="left"/>
        <w:rPr>
          <w:sz w:val="13"/>
        </w:rPr>
      </w:pPr>
      <w:r>
        <w:rPr>
          <w:rFonts w:ascii="Symbol" w:hAnsi="Symbol"/>
          <w:spacing w:val="-1"/>
          <w:w w:val="100"/>
          <w:position w:val="3"/>
          <w:sz w:val="20"/>
        </w:rPr>
        <w:t></w:t>
      </w:r>
      <w:r>
        <w:rPr>
          <w:spacing w:val="-1"/>
          <w:w w:val="99"/>
          <w:sz w:val="13"/>
        </w:rPr>
        <w:t>MPPT</w:t>
      </w:r>
    </w:p>
    <w:p>
      <w:pPr>
        <w:tabs>
          <w:tab w:pos="1030" w:val="left" w:leader="dot"/>
        </w:tabs>
        <w:spacing w:before="202"/>
        <w:ind w:left="23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5"/>
          <w:sz w:val="14"/>
        </w:rPr>
        <w:t>J</w:t>
      </w:r>
      <w:r>
        <w:rPr>
          <w:i/>
          <w:w w:val="145"/>
          <w:position w:val="9"/>
          <w:sz w:val="14"/>
        </w:rPr>
        <w:t>   </w:t>
      </w:r>
      <w:r>
        <w:rPr>
          <w:i/>
          <w:spacing w:val="18"/>
          <w:w w:val="145"/>
          <w:position w:val="9"/>
          <w:sz w:val="14"/>
        </w:rPr>
        <w:t> </w:t>
      </w:r>
      <w:r>
        <w:rPr>
          <w:i/>
          <w:w w:val="145"/>
          <w:position w:val="1"/>
          <w:sz w:val="14"/>
        </w:rPr>
        <w:t>P </w:t>
      </w:r>
      <w:r>
        <w:rPr>
          <w:w w:val="99"/>
          <w:position w:val="1"/>
          <w:sz w:val="14"/>
        </w:rPr>
        <w:t> </w:t>
      </w:r>
      <w:r>
        <w:rPr>
          <w:position w:val="1"/>
          <w:sz w:val="14"/>
        </w:rPr>
        <w:tab/>
      </w:r>
      <w:r>
        <w:rPr>
          <w:i/>
          <w:w w:val="214"/>
          <w:position w:val="1"/>
          <w:sz w:val="14"/>
        </w:rPr>
        <w:t>  </w:t>
      </w:r>
    </w:p>
    <w:p>
      <w:pPr>
        <w:pStyle w:val="BodyText"/>
        <w:rPr>
          <w:i/>
          <w:sz w:val="3"/>
        </w:rPr>
      </w:pPr>
    </w:p>
    <w:p>
      <w:pPr>
        <w:pStyle w:val="BodyText"/>
        <w:spacing w:line="20" w:lineRule="exact"/>
        <w:ind w:left="173" w:right="-29"/>
        <w:rPr>
          <w:sz w:val="2"/>
        </w:rPr>
      </w:pPr>
      <w:r>
        <w:rPr>
          <w:sz w:val="2"/>
        </w:rPr>
        <w:pict>
          <v:group style="width:53.4pt;height:.6pt;mso-position-horizontal-relative:char;mso-position-vertical-relative:line" id="docshapegroup7" coordorigin="0,0" coordsize="1068,12">
            <v:rect style="position:absolute;left:0;top:0;width:1068;height:12" id="docshape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1088" w:val="left" w:leader="dot"/>
        </w:tabs>
        <w:spacing w:line="3" w:lineRule="exact" w:before="32"/>
        <w:ind w:left="255" w:right="0" w:firstLine="0"/>
        <w:jc w:val="left"/>
        <w:rPr>
          <w:i/>
          <w:sz w:val="14"/>
        </w:rPr>
      </w:pPr>
      <w:r>
        <w:rPr/>
        <w:pict>
          <v:shape style="position:absolute;margin-left:396.954895pt;margin-top:-6.785788pt;width:5.65pt;height:11.05pt;mso-position-horizontal-relative:page;mso-position-vertical-relative:paragraph;z-index:-15925760" type="#_x0000_t202" id="docshape9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76001pt;margin-top:-7.451472pt;width:3.6pt;height:7.05pt;mso-position-horizontal-relative:page;mso-position-vertical-relative:paragraph;z-index:-15925248" type="#_x0000_t202" id="docshape10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18"/>
                      <w:sz w:val="1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331"/>
          <w:position w:val="8"/>
          <w:sz w:val="12"/>
        </w:rPr>
        <w:t> </w:t>
      </w:r>
      <w:r>
        <w:rPr>
          <w:i/>
          <w:w w:val="331"/>
          <w:position w:val="8"/>
          <w:sz w:val="12"/>
        </w:rPr>
        <w:t> </w:t>
      </w:r>
      <w:r>
        <w:rPr>
          <w:i/>
          <w:spacing w:val="-6"/>
          <w:position w:val="8"/>
          <w:sz w:val="12"/>
        </w:rPr>
        <w:t> </w:t>
      </w:r>
      <w:r>
        <w:rPr>
          <w:i/>
          <w:w w:val="105"/>
          <w:sz w:val="14"/>
        </w:rPr>
        <w:t>PMPP</w:t>
      </w:r>
      <w:r>
        <w:rPr>
          <w:w w:val="99"/>
          <w:sz w:val="14"/>
        </w:rPr>
        <w:t> </w:t>
      </w:r>
      <w:r>
        <w:rPr>
          <w:sz w:val="14"/>
        </w:rPr>
        <w:tab/>
      </w:r>
      <w:r>
        <w:rPr>
          <w:i/>
          <w:w w:val="214"/>
          <w:sz w:val="14"/>
        </w:rPr>
        <w:t>  </w:t>
      </w:r>
    </w:p>
    <w:p>
      <w:pPr>
        <w:spacing w:before="137"/>
        <w:ind w:left="862" w:right="977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(7)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4" w:equalWidth="0">
            <w:col w:w="5789" w:space="621"/>
            <w:col w:w="1339" w:space="40"/>
            <w:col w:w="1279" w:space="779"/>
            <w:col w:w="2113"/>
          </w:cols>
        </w:sectPr>
      </w:pPr>
    </w:p>
    <w:p>
      <w:pPr>
        <w:spacing w:before="13"/>
        <w:ind w:left="1319" w:right="0" w:firstLine="0"/>
        <w:jc w:val="center"/>
        <w:rPr>
          <w:sz w:val="20"/>
        </w:rPr>
      </w:pPr>
      <w:r>
        <w:rPr>
          <w:rFonts w:ascii="Symbol" w:hAnsi="Symbol"/>
          <w:spacing w:val="-5"/>
          <w:position w:val="3"/>
          <w:sz w:val="20"/>
        </w:rPr>
        <w:t></w:t>
      </w:r>
      <w:r>
        <w:rPr>
          <w:spacing w:val="-5"/>
          <w:sz w:val="13"/>
        </w:rPr>
        <w:t>CEC</w:t>
      </w:r>
      <w:r>
        <w:rPr>
          <w:spacing w:val="9"/>
          <w:sz w:val="13"/>
        </w:rPr>
        <w:t> </w:t>
      </w:r>
      <w:r>
        <w:rPr>
          <w:spacing w:val="-4"/>
          <w:position w:val="3"/>
          <w:sz w:val="20"/>
        </w:rPr>
        <w:t>=</w:t>
      </w:r>
      <w:r>
        <w:rPr>
          <w:spacing w:val="-9"/>
          <w:position w:val="3"/>
          <w:sz w:val="20"/>
        </w:rPr>
        <w:t> </w:t>
      </w:r>
      <w:r>
        <w:rPr>
          <w:i/>
          <w:spacing w:val="-4"/>
          <w:position w:val="3"/>
          <w:sz w:val="20"/>
        </w:rPr>
        <w:t>K</w:t>
      </w:r>
      <w:r>
        <w:rPr>
          <w:i/>
          <w:spacing w:val="-4"/>
          <w:sz w:val="13"/>
        </w:rPr>
        <w:t>CEC1</w:t>
      </w:r>
      <w:r>
        <w:rPr>
          <w:spacing w:val="-4"/>
          <w:position w:val="3"/>
          <w:sz w:val="20"/>
        </w:rPr>
        <w:t>.</w:t>
      </w:r>
      <w:r>
        <w:rPr>
          <w:rFonts w:ascii="Symbol" w:hAnsi="Symbol"/>
          <w:spacing w:val="-4"/>
          <w:position w:val="3"/>
          <w:sz w:val="20"/>
        </w:rPr>
        <w:t></w:t>
      </w:r>
      <w:r>
        <w:rPr>
          <w:spacing w:val="-4"/>
          <w:sz w:val="13"/>
        </w:rPr>
        <w:t>1</w:t>
      </w:r>
      <w:r>
        <w:rPr>
          <w:spacing w:val="9"/>
          <w:sz w:val="13"/>
        </w:rPr>
        <w:t> </w:t>
      </w:r>
      <w:r>
        <w:rPr>
          <w:spacing w:val="-4"/>
          <w:position w:val="3"/>
          <w:sz w:val="20"/>
        </w:rPr>
        <w:t>+</w:t>
      </w:r>
      <w:r>
        <w:rPr>
          <w:spacing w:val="-6"/>
          <w:position w:val="3"/>
          <w:sz w:val="20"/>
        </w:rPr>
        <w:t> </w:t>
      </w:r>
      <w:r>
        <w:rPr>
          <w:i/>
          <w:spacing w:val="-4"/>
          <w:position w:val="3"/>
          <w:sz w:val="20"/>
        </w:rPr>
        <w:t>K</w:t>
      </w:r>
      <w:r>
        <w:rPr>
          <w:i/>
          <w:spacing w:val="-4"/>
          <w:sz w:val="13"/>
        </w:rPr>
        <w:t>CEC2</w:t>
      </w:r>
      <w:r>
        <w:rPr>
          <w:spacing w:val="-4"/>
          <w:position w:val="3"/>
          <w:sz w:val="20"/>
        </w:rPr>
        <w:t>.</w:t>
      </w:r>
      <w:r>
        <w:rPr>
          <w:rFonts w:ascii="Symbol" w:hAnsi="Symbol"/>
          <w:spacing w:val="-4"/>
          <w:position w:val="3"/>
          <w:sz w:val="20"/>
        </w:rPr>
        <w:t></w:t>
      </w:r>
      <w:r>
        <w:rPr>
          <w:spacing w:val="-4"/>
          <w:sz w:val="13"/>
        </w:rPr>
        <w:t>2</w:t>
      </w:r>
      <w:r>
        <w:rPr>
          <w:spacing w:val="9"/>
          <w:sz w:val="13"/>
        </w:rPr>
        <w:t> </w:t>
      </w:r>
      <w:r>
        <w:rPr>
          <w:spacing w:val="-4"/>
          <w:position w:val="3"/>
          <w:sz w:val="20"/>
        </w:rPr>
        <w:t>+</w:t>
      </w:r>
      <w:r>
        <w:rPr>
          <w:spacing w:val="-6"/>
          <w:position w:val="3"/>
          <w:sz w:val="20"/>
        </w:rPr>
        <w:t> </w:t>
      </w:r>
      <w:r>
        <w:rPr>
          <w:i/>
          <w:spacing w:val="-4"/>
          <w:position w:val="3"/>
          <w:sz w:val="20"/>
        </w:rPr>
        <w:t>K</w:t>
      </w:r>
      <w:r>
        <w:rPr>
          <w:i/>
          <w:spacing w:val="-4"/>
          <w:sz w:val="13"/>
        </w:rPr>
        <w:t>CEC3</w:t>
      </w:r>
      <w:r>
        <w:rPr>
          <w:spacing w:val="-4"/>
          <w:position w:val="3"/>
          <w:sz w:val="20"/>
        </w:rPr>
        <w:t>.</w:t>
      </w:r>
      <w:r>
        <w:rPr>
          <w:rFonts w:ascii="Symbol" w:hAnsi="Symbol"/>
          <w:spacing w:val="-4"/>
          <w:position w:val="3"/>
          <w:sz w:val="20"/>
        </w:rPr>
        <w:t></w:t>
      </w:r>
      <w:r>
        <w:rPr>
          <w:spacing w:val="-4"/>
          <w:sz w:val="13"/>
        </w:rPr>
        <w:t>3</w:t>
      </w:r>
      <w:r>
        <w:rPr>
          <w:spacing w:val="-29"/>
          <w:sz w:val="13"/>
        </w:rPr>
        <w:t> </w:t>
      </w:r>
      <w:r>
        <w:rPr>
          <w:position w:val="3"/>
          <w:sz w:val="20"/>
        </w:rPr>
        <w:t>+</w:t>
      </w:r>
    </w:p>
    <w:p>
      <w:pPr>
        <w:spacing w:before="1"/>
        <w:ind w:left="1557" w:right="240" w:firstLine="0"/>
        <w:jc w:val="center"/>
        <w:rPr>
          <w:sz w:val="13"/>
        </w:rPr>
      </w:pPr>
      <w:r>
        <w:rPr>
          <w:i/>
          <w:position w:val="3"/>
          <w:sz w:val="20"/>
        </w:rPr>
        <w:t>K</w:t>
      </w:r>
      <w:r>
        <w:rPr>
          <w:i/>
          <w:sz w:val="13"/>
        </w:rPr>
        <w:t>CEC4</w:t>
      </w:r>
      <w:r>
        <w:rPr>
          <w:position w:val="3"/>
          <w:sz w:val="20"/>
        </w:rPr>
        <w:t>.</w:t>
      </w:r>
      <w:r>
        <w:rPr>
          <w:rFonts w:ascii="Symbol" w:hAnsi="Symbol"/>
          <w:position w:val="3"/>
          <w:sz w:val="20"/>
        </w:rPr>
        <w:t></w:t>
      </w:r>
      <w:r>
        <w:rPr>
          <w:sz w:val="13"/>
        </w:rPr>
        <w:t>4</w:t>
      </w:r>
      <w:r>
        <w:rPr>
          <w:spacing w:val="15"/>
          <w:sz w:val="13"/>
        </w:rPr>
        <w:t> </w:t>
      </w:r>
      <w:r>
        <w:rPr>
          <w:position w:val="3"/>
          <w:sz w:val="20"/>
        </w:rPr>
        <w:t>+</w:t>
      </w:r>
      <w:r>
        <w:rPr>
          <w:spacing w:val="-3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CEC5</w:t>
      </w:r>
      <w:r>
        <w:rPr>
          <w:position w:val="3"/>
          <w:sz w:val="20"/>
        </w:rPr>
        <w:t>.</w:t>
      </w:r>
      <w:r>
        <w:rPr>
          <w:rFonts w:ascii="Symbol" w:hAnsi="Symbol"/>
          <w:position w:val="3"/>
          <w:sz w:val="20"/>
        </w:rPr>
        <w:t></w:t>
      </w:r>
      <w:r>
        <w:rPr>
          <w:sz w:val="13"/>
        </w:rPr>
        <w:t>5</w:t>
      </w:r>
      <w:r>
        <w:rPr>
          <w:spacing w:val="16"/>
          <w:sz w:val="13"/>
        </w:rPr>
        <w:t> </w:t>
      </w:r>
      <w:r>
        <w:rPr>
          <w:position w:val="3"/>
          <w:sz w:val="20"/>
        </w:rPr>
        <w:t>+</w:t>
      </w:r>
      <w:r>
        <w:rPr>
          <w:spacing w:val="-3"/>
          <w:position w:val="3"/>
          <w:sz w:val="20"/>
        </w:rPr>
        <w:t> </w:t>
      </w:r>
      <w:r>
        <w:rPr>
          <w:i/>
          <w:position w:val="3"/>
          <w:sz w:val="20"/>
        </w:rPr>
        <w:t>K</w:t>
      </w:r>
      <w:r>
        <w:rPr>
          <w:i/>
          <w:sz w:val="13"/>
        </w:rPr>
        <w:t>CEC6</w:t>
      </w:r>
      <w:r>
        <w:rPr>
          <w:position w:val="3"/>
          <w:sz w:val="20"/>
        </w:rPr>
        <w:t>.</w:t>
      </w:r>
      <w:r>
        <w:rPr>
          <w:rFonts w:ascii="Symbol" w:hAnsi="Symbol"/>
          <w:position w:val="3"/>
          <w:sz w:val="20"/>
        </w:rPr>
        <w:t></w:t>
      </w:r>
      <w:r>
        <w:rPr>
          <w:sz w:val="13"/>
        </w:rPr>
        <w:t>6</w:t>
      </w:r>
    </w:p>
    <w:p>
      <w:pPr>
        <w:tabs>
          <w:tab w:pos="3370" w:val="left" w:leader="none"/>
        </w:tabs>
        <w:spacing w:line="223" w:lineRule="exact" w:before="0"/>
        <w:ind w:left="910" w:right="0" w:firstLine="0"/>
        <w:jc w:val="left"/>
        <w:rPr>
          <w:i/>
          <w:sz w:val="12"/>
        </w:rPr>
      </w:pPr>
      <w:r>
        <w:rPr/>
        <w:br w:type="column"/>
      </w:r>
      <w:r>
        <w:rPr>
          <w:w w:val="115"/>
          <w:position w:val="1"/>
          <w:sz w:val="20"/>
        </w:rPr>
        <w:t>(5)</w:t>
        <w:tab/>
      </w:r>
      <w:r>
        <w:rPr>
          <w:i/>
          <w:w w:val="115"/>
          <w:position w:val="5"/>
          <w:sz w:val="14"/>
        </w:rPr>
        <w:t>J</w:t>
      </w:r>
      <w:r>
        <w:rPr>
          <w:i/>
          <w:w w:val="115"/>
          <w:sz w:val="12"/>
        </w:rPr>
        <w:t>o</w:t>
      </w:r>
    </w:p>
    <w:p>
      <w:pPr>
        <w:spacing w:after="0" w:line="223" w:lineRule="exact"/>
        <w:jc w:val="left"/>
        <w:rPr>
          <w:sz w:val="12"/>
        </w:rPr>
        <w:sectPr>
          <w:type w:val="continuous"/>
          <w:pgSz w:w="12240" w:h="15840"/>
          <w:pgMar w:header="0" w:footer="665" w:top="20" w:bottom="860" w:left="140" w:right="140"/>
          <w:cols w:num="2" w:equalWidth="0">
            <w:col w:w="4552" w:space="40"/>
            <w:col w:w="7368"/>
          </w:cols>
        </w:sectPr>
      </w:pPr>
    </w:p>
    <w:p>
      <w:pPr>
        <w:pStyle w:val="BodyText"/>
        <w:spacing w:before="3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665" w:top="20" w:bottom="860" w:left="140" w:right="140"/>
        </w:sectPr>
      </w:pPr>
    </w:p>
    <w:p>
      <w:pPr>
        <w:pStyle w:val="BodyText"/>
        <w:spacing w:before="91"/>
        <w:ind w:left="879"/>
      </w:pP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translated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below:</w:t>
      </w:r>
    </w:p>
    <w:p>
      <w:pPr>
        <w:pStyle w:val="ListParagraph"/>
        <w:numPr>
          <w:ilvl w:val="0"/>
          <w:numId w:val="4"/>
        </w:numPr>
        <w:tabs>
          <w:tab w:pos="1011" w:val="left" w:leader="none"/>
        </w:tabs>
        <w:spacing w:line="240" w:lineRule="auto" w:before="117" w:after="0"/>
        <w:ind w:left="1010" w:right="0" w:hanging="361"/>
        <w:jc w:val="left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Dynamic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2" w:equalWidth="0">
            <w:col w:w="5556" w:space="40"/>
            <w:col w:w="6364"/>
          </w:cols>
        </w:sectPr>
      </w:pPr>
    </w:p>
    <w:p>
      <w:pPr>
        <w:pStyle w:val="BodyText"/>
        <w:spacing w:before="4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0" w:footer="665" w:top="20" w:bottom="860" w:left="140" w:right="140"/>
        </w:sectPr>
      </w:pPr>
    </w:p>
    <w:p>
      <w:pPr>
        <w:spacing w:line="246" w:lineRule="exact" w:before="125"/>
        <w:ind w:left="1208" w:right="0" w:firstLine="0"/>
        <w:jc w:val="center"/>
        <w:rPr>
          <w:sz w:val="20"/>
        </w:rPr>
      </w:pPr>
      <w:r>
        <w:rPr>
          <w:rFonts w:ascii="Symbol" w:hAnsi="Symbol"/>
          <w:spacing w:val="-4"/>
          <w:sz w:val="20"/>
        </w:rPr>
        <w:t></w:t>
      </w:r>
      <w:r>
        <w:rPr>
          <w:spacing w:val="-4"/>
          <w:sz w:val="20"/>
          <w:vertAlign w:val="subscript"/>
        </w:rPr>
        <w:t>CEC</w:t>
      </w:r>
      <w:r>
        <w:rPr>
          <w:spacing w:val="-4"/>
          <w:sz w:val="20"/>
          <w:vertAlign w:val="baseline"/>
        </w:rPr>
        <w:t> = </w:t>
      </w:r>
      <w:r>
        <w:rPr>
          <w:i/>
          <w:spacing w:val="-4"/>
          <w:sz w:val="20"/>
          <w:vertAlign w:val="baseline"/>
        </w:rPr>
        <w:t>0.04</w:t>
      </w:r>
      <w:r>
        <w:rPr>
          <w:spacing w:val="-4"/>
          <w:sz w:val="20"/>
          <w:vertAlign w:val="baseline"/>
        </w:rPr>
        <w:t>.</w:t>
      </w:r>
      <w:r>
        <w:rPr>
          <w:rFonts w:ascii="Symbol" w:hAnsi="Symbol"/>
          <w:spacing w:val="-4"/>
          <w:sz w:val="20"/>
          <w:vertAlign w:val="baseline"/>
        </w:rPr>
        <w:t></w:t>
      </w:r>
      <w:r>
        <w:rPr>
          <w:spacing w:val="-4"/>
          <w:sz w:val="20"/>
          <w:vertAlign w:val="subscript"/>
        </w:rPr>
        <w:t>10%</w:t>
      </w:r>
      <w:r>
        <w:rPr>
          <w:spacing w:val="-4"/>
          <w:sz w:val="20"/>
          <w:vertAlign w:val="baseline"/>
        </w:rPr>
        <w:t> + </w:t>
      </w:r>
      <w:r>
        <w:rPr>
          <w:i/>
          <w:spacing w:val="-4"/>
          <w:sz w:val="20"/>
          <w:vertAlign w:val="baseline"/>
        </w:rPr>
        <w:t>0.05</w:t>
      </w:r>
      <w:r>
        <w:rPr>
          <w:spacing w:val="-4"/>
          <w:sz w:val="20"/>
          <w:vertAlign w:val="baseline"/>
        </w:rPr>
        <w:t>.</w:t>
      </w:r>
      <w:r>
        <w:rPr>
          <w:rFonts w:ascii="Symbol" w:hAnsi="Symbol"/>
          <w:spacing w:val="-4"/>
          <w:sz w:val="20"/>
          <w:vertAlign w:val="baseline"/>
        </w:rPr>
        <w:t></w:t>
      </w:r>
      <w:r>
        <w:rPr>
          <w:spacing w:val="-4"/>
          <w:sz w:val="20"/>
          <w:vertAlign w:val="subscript"/>
        </w:rPr>
        <w:t>20%</w:t>
      </w:r>
      <w:r>
        <w:rPr>
          <w:spacing w:val="-4"/>
          <w:sz w:val="20"/>
          <w:vertAlign w:val="baseline"/>
        </w:rPr>
        <w:t> + </w:t>
      </w:r>
      <w:r>
        <w:rPr>
          <w:i/>
          <w:spacing w:val="-4"/>
          <w:sz w:val="20"/>
          <w:vertAlign w:val="baseline"/>
        </w:rPr>
        <w:t>0.12</w:t>
      </w:r>
      <w:r>
        <w:rPr>
          <w:spacing w:val="-4"/>
          <w:sz w:val="20"/>
          <w:vertAlign w:val="baseline"/>
        </w:rPr>
        <w:t>.</w:t>
      </w:r>
      <w:r>
        <w:rPr>
          <w:rFonts w:ascii="Symbol" w:hAnsi="Symbol"/>
          <w:spacing w:val="-4"/>
          <w:sz w:val="20"/>
          <w:vertAlign w:val="baseline"/>
        </w:rPr>
        <w:t></w:t>
      </w:r>
      <w:r>
        <w:rPr>
          <w:spacing w:val="-4"/>
          <w:sz w:val="20"/>
          <w:vertAlign w:val="subscript"/>
        </w:rPr>
        <w:t>30%</w:t>
      </w:r>
      <w:r>
        <w:rPr>
          <w:spacing w:val="-47"/>
          <w:sz w:val="20"/>
          <w:vertAlign w:val="baseline"/>
        </w:rPr>
        <w:t> </w:t>
      </w:r>
      <w:r>
        <w:rPr>
          <w:spacing w:val="-72"/>
          <w:sz w:val="20"/>
          <w:vertAlign w:val="baseline"/>
        </w:rPr>
        <w:t>+</w:t>
      </w:r>
    </w:p>
    <w:p>
      <w:pPr>
        <w:spacing w:line="246" w:lineRule="exact" w:before="0"/>
        <w:ind w:left="1206" w:right="0" w:firstLine="0"/>
        <w:jc w:val="center"/>
        <w:rPr>
          <w:sz w:val="20"/>
        </w:rPr>
      </w:pPr>
      <w:r>
        <w:rPr>
          <w:i/>
          <w:sz w:val="20"/>
        </w:rPr>
        <w:t>0.21</w:t>
      </w:r>
      <w:r>
        <w:rPr>
          <w:sz w:val="20"/>
        </w:rPr>
        <w:t>.</w:t>
      </w:r>
      <w:r>
        <w:rPr>
          <w:rFonts w:ascii="Symbol" w:hAnsi="Symbol"/>
          <w:sz w:val="20"/>
        </w:rPr>
        <w:t></w:t>
      </w:r>
      <w:r>
        <w:rPr>
          <w:sz w:val="20"/>
          <w:vertAlign w:val="subscript"/>
        </w:rPr>
        <w:t>50%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2"/>
          <w:sz w:val="20"/>
          <w:vertAlign w:val="baseline"/>
        </w:rPr>
        <w:t> </w:t>
      </w:r>
      <w:r>
        <w:rPr>
          <w:i/>
          <w:sz w:val="20"/>
          <w:vertAlign w:val="baseline"/>
        </w:rPr>
        <w:t>0.53</w:t>
      </w:r>
      <w:r>
        <w:rPr>
          <w:sz w:val="20"/>
          <w:vertAlign w:val="baseline"/>
        </w:rPr>
        <w:t>.</w:t>
      </w:r>
      <w:r>
        <w:rPr>
          <w:rFonts w:ascii="Symbol" w:hAnsi="Symbol"/>
          <w:sz w:val="20"/>
          <w:vertAlign w:val="baseline"/>
        </w:rPr>
        <w:t></w:t>
      </w:r>
      <w:r>
        <w:rPr>
          <w:sz w:val="20"/>
          <w:vertAlign w:val="subscript"/>
        </w:rPr>
        <w:t>75%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0.05</w:t>
      </w:r>
      <w:r>
        <w:rPr>
          <w:sz w:val="20"/>
          <w:vertAlign w:val="baseline"/>
        </w:rPr>
        <w:t>.</w:t>
      </w:r>
      <w:r>
        <w:rPr>
          <w:rFonts w:ascii="Symbol" w:hAnsi="Symbol"/>
          <w:sz w:val="20"/>
          <w:vertAlign w:val="baseline"/>
        </w:rPr>
        <w:t></w:t>
      </w:r>
      <w:r>
        <w:rPr>
          <w:sz w:val="20"/>
          <w:vertAlign w:val="subscript"/>
        </w:rPr>
        <w:t>100%</w:t>
      </w:r>
    </w:p>
    <w:p>
      <w:pPr>
        <w:spacing w:before="108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(6)</w:t>
      </w:r>
    </w:p>
    <w:p>
      <w:pPr>
        <w:pStyle w:val="BodyText"/>
        <w:spacing w:before="91"/>
        <w:ind w:left="326" w:right="877" w:firstLine="249"/>
        <w:jc w:val="both"/>
      </w:pPr>
      <w:r>
        <w:rPr/>
        <w:br w:type="column"/>
      </w:r>
      <w:r>
        <w:rPr/>
        <w:t>The dynamic MPPT efficiency describes the ability of the</w:t>
      </w:r>
      <w:r>
        <w:rPr>
          <w:spacing w:val="1"/>
        </w:rPr>
        <w:t> </w:t>
      </w:r>
      <w:r>
        <w:rPr/>
        <w:t>MPPT in tracking the MPP in case of variable conditions.</w:t>
      </w:r>
      <w:r>
        <w:rPr>
          <w:spacing w:val="1"/>
        </w:rPr>
        <w:t> </w:t>
      </w:r>
      <w:r>
        <w:rPr/>
        <w:t>According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/>
        <w:t>[13]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dynamic</w:t>
      </w:r>
      <w:r>
        <w:rPr>
          <w:spacing w:val="29"/>
        </w:rPr>
        <w:t> </w:t>
      </w:r>
      <w:r>
        <w:rPr/>
        <w:t>MPPT</w:t>
      </w:r>
      <w:r>
        <w:rPr>
          <w:spacing w:val="32"/>
        </w:rPr>
        <w:t> </w:t>
      </w:r>
      <w:r>
        <w:rPr/>
        <w:t>efficiency</w:t>
      </w:r>
      <w:r>
        <w:rPr>
          <w:spacing w:val="30"/>
        </w:rPr>
        <w:t> </w:t>
      </w:r>
      <w:r>
        <w:rPr/>
        <w:t>under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3" w:equalWidth="0">
            <w:col w:w="4662" w:space="40"/>
            <w:col w:w="1036" w:space="39"/>
            <w:col w:w="6183"/>
          </w:cols>
        </w:sectPr>
      </w:pPr>
    </w:p>
    <w:p>
      <w:pPr>
        <w:pStyle w:val="BodyText"/>
        <w:spacing w:before="47"/>
        <w:ind w:left="879" w:firstLine="252"/>
        <w:jc w:val="both"/>
      </w:pPr>
      <w:r>
        <w:rPr/>
        <w:t>If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nominal points or efficiency factors were used. Notably, an</w:t>
      </w:r>
      <w:r>
        <w:rPr>
          <w:spacing w:val="1"/>
        </w:rPr>
        <w:t> </w:t>
      </w:r>
      <w:r>
        <w:rPr/>
        <w:t>additional nominal point at 75% irradiance is used that is a</w:t>
      </w:r>
      <w:r>
        <w:rPr>
          <w:spacing w:val="1"/>
        </w:rPr>
        <w:t> </w:t>
      </w:r>
      <w:r>
        <w:rPr/>
        <w:t>major advantage if compared to the European efficiency. The</w:t>
      </w:r>
      <w:r>
        <w:rPr>
          <w:spacing w:val="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carry</w:t>
      </w:r>
      <w:r>
        <w:rPr>
          <w:spacing w:val="-6"/>
        </w:rPr>
        <w:t> </w:t>
      </w:r>
      <w:r>
        <w:rPr/>
        <w:t>out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[11].</w:t>
      </w:r>
    </w:p>
    <w:p>
      <w:pPr>
        <w:pStyle w:val="BodyText"/>
        <w:ind w:left="208" w:right="876"/>
        <w:jc w:val="both"/>
      </w:pPr>
      <w:r>
        <w:rPr/>
        <w:br w:type="column"/>
      </w:r>
      <w:r>
        <w:rPr/>
        <w:t>varying</w:t>
      </w:r>
      <w:r>
        <w:rPr>
          <w:spacing w:val="1"/>
        </w:rPr>
        <w:t> </w:t>
      </w:r>
      <w:r>
        <w:rPr/>
        <w:t>irradiance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characterized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using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ramp sequence consisting of irradiance ramp with different</w:t>
      </w:r>
      <w:r>
        <w:rPr>
          <w:spacing w:val="1"/>
        </w:rPr>
        <w:t> </w:t>
      </w:r>
      <w:r>
        <w:rPr/>
        <w:t>gradients and irradiance levels [16]. The aim of this test is to</w:t>
      </w:r>
      <w:r>
        <w:rPr>
          <w:spacing w:val="1"/>
        </w:rPr>
        <w:t> </w:t>
      </w:r>
      <w:r>
        <w:rPr/>
        <w:t>provide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means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fundamental</w:t>
      </w:r>
      <w:r>
        <w:rPr>
          <w:spacing w:val="17"/>
        </w:rPr>
        <w:t> </w:t>
      </w:r>
      <w:r>
        <w:rPr/>
        <w:t>characterization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57" w:space="40"/>
            <w:col w:w="6063"/>
          </w:cols>
        </w:sectPr>
      </w:pPr>
    </w:p>
    <w:p>
      <w:pPr>
        <w:pStyle w:val="BodyText"/>
        <w:spacing w:before="61"/>
        <w:ind w:left="880"/>
      </w:pPr>
      <w:r>
        <w:rPr/>
        <w:t>properties and performance</w:t>
      </w:r>
      <w:r>
        <w:rPr>
          <w:spacing w:val="1"/>
        </w:rPr>
        <w:t> </w:t>
      </w:r>
      <w:r>
        <w:rPr/>
        <w:t>of the MPPT</w:t>
      </w:r>
      <w:r>
        <w:rPr>
          <w:spacing w:val="1"/>
        </w:rPr>
        <w:t> </w:t>
      </w:r>
      <w:r>
        <w:rPr/>
        <w:t>function integrated</w:t>
      </w:r>
      <w:r>
        <w:rPr>
          <w:spacing w:val="-47"/>
        </w:rPr>
        <w:t> </w:t>
      </w:r>
      <w:r>
        <w:rPr/>
        <w:t>into the inverter under test</w:t>
      </w:r>
      <w:r>
        <w:rPr>
          <w:spacing w:val="-1"/>
        </w:rPr>
        <w:t> </w:t>
      </w:r>
      <w:r>
        <w:rPr/>
        <w:t>[13].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80" w:firstLine="252"/>
        <w:jc w:val="both"/>
      </w:pPr>
      <w:r>
        <w:rPr/>
        <w:t>Fig. 7 and Fig. 8 show the principle of ramp test sequences</w:t>
      </w:r>
      <w:r>
        <w:rPr>
          <w:spacing w:val="-47"/>
        </w:rPr>
        <w:t> </w:t>
      </w:r>
      <w:r>
        <w:rPr/>
        <w:t>for low to medium and medium to high irradiance level. Each</w:t>
      </w:r>
      <w:r>
        <w:rPr>
          <w:spacing w:val="-47"/>
        </w:rPr>
        <w:t> </w:t>
      </w:r>
      <w:r>
        <w:rPr/>
        <w:t>test sequence consists of consecutive up and down ramps 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gradient.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level,</w:t>
      </w:r>
      <w:r>
        <w:rPr>
          <w:spacing w:val="1"/>
        </w:rPr>
        <w:t> </w:t>
      </w:r>
      <w:r>
        <w:rPr/>
        <w:t>irradiance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constant for a certain dwell time. Before each test, an initial</w:t>
      </w:r>
      <w:r>
        <w:rPr>
          <w:spacing w:val="1"/>
        </w:rPr>
        <w:t> </w:t>
      </w:r>
      <w:r>
        <w:rPr/>
        <w:t>settling time allows the MPPT to stabilize. Only period of</w:t>
      </w:r>
      <w:r>
        <w:rPr>
          <w:spacing w:val="1"/>
        </w:rPr>
        <w:t> </w:t>
      </w:r>
      <w:r>
        <w:rPr/>
        <w:t>ramps in Figure 7 and Figure 8 are taken into considerations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dynamic</w:t>
      </w:r>
      <w:r>
        <w:rPr>
          <w:spacing w:val="51"/>
        </w:rPr>
        <w:t> </w:t>
      </w:r>
      <w:r>
        <w:rPr/>
        <w:t>MPPT</w:t>
      </w:r>
      <w:r>
        <w:rPr>
          <w:spacing w:val="1"/>
        </w:rPr>
        <w:t> </w:t>
      </w:r>
      <w:r>
        <w:rPr/>
        <w:t>efficiencies</w:t>
      </w:r>
      <w:r>
        <w:rPr>
          <w:spacing w:val="-2"/>
        </w:rPr>
        <w:t> </w:t>
      </w:r>
      <w:r>
        <w:rPr/>
        <w:t>[13].</w:t>
      </w:r>
    </w:p>
    <w:p>
      <w:pPr>
        <w:pStyle w:val="BodyText"/>
      </w:pPr>
    </w:p>
    <w:p>
      <w:pPr>
        <w:pStyle w:val="BodyText"/>
        <w:ind w:left="879" w:right="1" w:firstLine="251"/>
        <w:jc w:val="both"/>
      </w:pPr>
      <w:r>
        <w:rPr/>
        <w:t>Fig.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ramp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medium irradiance which are from 100 W/m</w:t>
      </w:r>
      <w:r>
        <w:rPr>
          <w:vertAlign w:val="superscript"/>
        </w:rPr>
        <w:t>2</w:t>
      </w:r>
      <w:r>
        <w:rPr>
          <w:vertAlign w:val="baseline"/>
        </w:rPr>
        <w:t> to 500 W/m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ramp</w:t>
      </w:r>
      <w:r>
        <w:rPr>
          <w:spacing w:val="1"/>
          <w:vertAlign w:val="baseline"/>
        </w:rPr>
        <w:t> </w:t>
      </w:r>
      <w:r>
        <w:rPr>
          <w:vertAlign w:val="baseline"/>
        </w:rPr>
        <w:t>gradients</w:t>
      </w:r>
      <w:r>
        <w:rPr>
          <w:spacing w:val="1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0.5</w:t>
      </w:r>
      <w:r>
        <w:rPr>
          <w:spacing w:val="1"/>
          <w:vertAlign w:val="baseline"/>
        </w:rPr>
        <w:t> </w:t>
      </w:r>
      <w:r>
        <w:rPr>
          <w:vertAlign w:val="baseline"/>
        </w:rPr>
        <w:t>W/m</w:t>
      </w:r>
      <w:r>
        <w:rPr>
          <w:vertAlign w:val="superscript"/>
        </w:rPr>
        <w:t>2</w:t>
      </w:r>
      <w:r>
        <w:rPr>
          <w:vertAlign w:val="baseline"/>
        </w:rPr>
        <w:t>/s</w:t>
      </w:r>
      <w:r>
        <w:rPr>
          <w:spacing w:val="1"/>
          <w:vertAlign w:val="baseline"/>
        </w:rPr>
        <w:t> </w:t>
      </w:r>
      <w:r>
        <w:rPr>
          <w:vertAlign w:val="baseline"/>
        </w:rPr>
        <w:t>up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100</w:t>
      </w:r>
      <w:r>
        <w:rPr>
          <w:spacing w:val="1"/>
          <w:vertAlign w:val="baseline"/>
        </w:rPr>
        <w:t> </w:t>
      </w:r>
      <w:r>
        <w:rPr>
          <w:vertAlign w:val="baseline"/>
        </w:rPr>
        <w:t>W/m</w:t>
      </w:r>
      <w:r>
        <w:rPr>
          <w:vertAlign w:val="superscript"/>
        </w:rPr>
        <w:t>2</w:t>
      </w:r>
      <w:r>
        <w:rPr>
          <w:vertAlign w:val="baseline"/>
        </w:rPr>
        <w:t>/s.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873088</wp:posOffset>
            </wp:positionH>
            <wp:positionV relativeFrom="paragraph">
              <wp:posOffset>200750</wp:posOffset>
            </wp:positionV>
            <wp:extent cx="2750695" cy="193205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695" cy="1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94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7</w:t>
      </w:r>
      <w:r>
        <w:rPr>
          <w:spacing w:val="-2"/>
          <w:sz w:val="16"/>
        </w:rPr>
        <w:t> </w:t>
      </w:r>
      <w:r>
        <w:rPr>
          <w:sz w:val="16"/>
        </w:rPr>
        <w:t>Ramp</w:t>
      </w:r>
      <w:r>
        <w:rPr>
          <w:spacing w:val="-4"/>
          <w:sz w:val="16"/>
        </w:rPr>
        <w:t> </w:t>
      </w:r>
      <w:r>
        <w:rPr>
          <w:sz w:val="16"/>
        </w:rPr>
        <w:t>test</w:t>
      </w:r>
      <w:r>
        <w:rPr>
          <w:spacing w:val="-3"/>
          <w:sz w:val="16"/>
        </w:rPr>
        <w:t> </w:t>
      </w:r>
      <w:r>
        <w:rPr>
          <w:sz w:val="16"/>
        </w:rPr>
        <w:t>sequence</w:t>
      </w:r>
      <w:r>
        <w:rPr>
          <w:spacing w:val="-4"/>
          <w:sz w:val="16"/>
        </w:rPr>
        <w:t> </w:t>
      </w:r>
      <w:r>
        <w:rPr>
          <w:sz w:val="16"/>
        </w:rPr>
        <w:t>(low-medium</w:t>
      </w:r>
      <w:r>
        <w:rPr>
          <w:spacing w:val="-4"/>
          <w:sz w:val="16"/>
        </w:rPr>
        <w:t> </w:t>
      </w:r>
      <w:r>
        <w:rPr>
          <w:sz w:val="16"/>
        </w:rPr>
        <w:t>insolation)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characterization</w:t>
      </w:r>
    </w:p>
    <w:p>
      <w:pPr>
        <w:pStyle w:val="BodyText"/>
        <w:spacing w:before="61"/>
        <w:ind w:left="208" w:right="878" w:firstLine="251"/>
        <w:jc w:val="both"/>
      </w:pPr>
      <w:r>
        <w:rPr/>
        <w:br w:type="column"/>
      </w:r>
      <w:r>
        <w:rPr/>
        <w:t>Fig.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irradiance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performance of the inverter under test during start-up and</w:t>
      </w:r>
      <w:r>
        <w:rPr>
          <w:spacing w:val="1"/>
        </w:rPr>
        <w:t> </w:t>
      </w:r>
      <w:r>
        <w:rPr/>
        <w:t>shut-down periods. This test sequence is however not 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calculation.</w:t>
      </w:r>
    </w:p>
    <w:p>
      <w:pPr>
        <w:pStyle w:val="BodyText"/>
        <w:rPr>
          <w:sz w:val="4"/>
        </w:rPr>
      </w:pPr>
    </w:p>
    <w:p>
      <w:pPr>
        <w:pStyle w:val="BodyText"/>
        <w:ind w:left="638"/>
      </w:pPr>
      <w:r>
        <w:rPr/>
        <w:drawing>
          <wp:inline distT="0" distB="0" distL="0" distR="0">
            <wp:extent cx="2648737" cy="169735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73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4"/>
        <w:ind w:left="1110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9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4"/>
          <w:sz w:val="16"/>
        </w:rPr>
        <w:t> </w:t>
      </w:r>
      <w:r>
        <w:rPr>
          <w:sz w:val="16"/>
        </w:rPr>
        <w:t>start-up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shut</w:t>
      </w:r>
      <w:r>
        <w:rPr>
          <w:spacing w:val="-4"/>
          <w:sz w:val="16"/>
        </w:rPr>
        <w:t> </w:t>
      </w:r>
      <w:r>
        <w:rPr>
          <w:sz w:val="16"/>
        </w:rPr>
        <w:t>down</w:t>
      </w:r>
      <w:r>
        <w:rPr>
          <w:spacing w:val="-1"/>
          <w:sz w:val="16"/>
        </w:rPr>
        <w:t> </w:t>
      </w:r>
      <w:r>
        <w:rPr>
          <w:sz w:val="16"/>
        </w:rPr>
        <w:t>test</w:t>
      </w:r>
      <w:r>
        <w:rPr>
          <w:spacing w:val="-2"/>
          <w:sz w:val="16"/>
        </w:rPr>
        <w:t> </w:t>
      </w:r>
      <w:r>
        <w:rPr>
          <w:sz w:val="16"/>
        </w:rPr>
        <w:t>[13]</w:t>
      </w:r>
    </w:p>
    <w:p>
      <w:pPr>
        <w:pStyle w:val="BodyText"/>
        <w:rPr>
          <w:sz w:val="16"/>
        </w:rPr>
      </w:pPr>
    </w:p>
    <w:p>
      <w:pPr>
        <w:pStyle w:val="BodyText"/>
        <w:spacing w:line="276" w:lineRule="auto"/>
        <w:ind w:left="208" w:right="875" w:firstLine="252"/>
        <w:jc w:val="both"/>
      </w:pPr>
      <w:r>
        <w:rPr/>
        <w:t>For each ramp gradient and irradiance level, the dynamic</w:t>
      </w:r>
      <w:r>
        <w:rPr>
          <w:spacing w:val="1"/>
        </w:rPr>
        <w:t> </w:t>
      </w:r>
      <w:r>
        <w:rPr/>
        <w:t>MPPT efficiency is calculated according to the definition as</w:t>
      </w:r>
      <w:r>
        <w:rPr>
          <w:spacing w:val="1"/>
        </w:rPr>
        <w:t> </w:t>
      </w:r>
      <w:r>
        <w:rPr/>
        <w:t>mentioned in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(7) above.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569" w:val="left" w:leader="none"/>
        </w:tabs>
        <w:spacing w:line="240" w:lineRule="auto" w:before="0" w:after="0"/>
        <w:ind w:left="568" w:right="0" w:hanging="361"/>
        <w:jc w:val="left"/>
        <w:rPr>
          <w:i/>
          <w:sz w:val="20"/>
        </w:rPr>
      </w:pPr>
      <w:r>
        <w:rPr>
          <w:i/>
          <w:sz w:val="20"/>
        </w:rPr>
        <w:t>Total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Efficiency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08" w:right="876" w:firstLine="249"/>
        <w:jc w:val="both"/>
      </w:pPr>
      <w:r>
        <w:rPr/>
        <w:t>Total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calculation</w:t>
      </w:r>
      <w:r>
        <w:rPr>
          <w:spacing w:val="14"/>
        </w:rPr>
        <w:t> </w:t>
      </w:r>
      <w:r>
        <w:rPr/>
        <w:t>of</w:t>
      </w:r>
      <w:r>
        <w:rPr>
          <w:spacing w:val="18"/>
        </w:rPr>
        <w:t> </w:t>
      </w:r>
      <w:r>
        <w:rPr/>
        <w:t>weighted</w:t>
      </w:r>
      <w:r>
        <w:rPr>
          <w:spacing w:val="15"/>
        </w:rPr>
        <w:t> </w:t>
      </w:r>
      <w:r>
        <w:rPr/>
        <w:t>efficiency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MPPT</w:t>
      </w:r>
      <w:r>
        <w:rPr>
          <w:spacing w:val="18"/>
        </w:rPr>
        <w:t> </w:t>
      </w:r>
      <w:r>
        <w:rPr/>
        <w:t>efficiency.</w:t>
      </w:r>
      <w:r>
        <w:rPr>
          <w:spacing w:val="-47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inverter since that all of the available inverter in the</w:t>
      </w:r>
      <w:r>
        <w:rPr>
          <w:spacing w:val="-47"/>
        </w:rPr>
        <w:t> </w:t>
      </w:r>
      <w:r>
        <w:rPr/>
        <w:t>market comes together with an embedded MPPT [v]. It is best</w:t>
      </w:r>
      <w:r>
        <w:rPr>
          <w:spacing w:val="-47"/>
        </w:rPr>
        <w:t> </w:t>
      </w:r>
      <w:r>
        <w:rPr/>
        <w:t>illustrated by</w:t>
      </w:r>
      <w:r>
        <w:rPr>
          <w:spacing w:val="-1"/>
        </w:rPr>
        <w:t> </w:t>
      </w:r>
      <w:r>
        <w:rPr/>
        <w:t>Fig. 3</w:t>
      </w:r>
      <w:r>
        <w:rPr>
          <w:spacing w:val="1"/>
        </w:rPr>
        <w:t> </w:t>
      </w:r>
      <w:r>
        <w:rPr/>
        <w:t>above.</w:t>
      </w:r>
    </w:p>
    <w:p>
      <w:pPr>
        <w:spacing w:after="0"/>
        <w:jc w:val="both"/>
        <w:sectPr>
          <w:pgSz w:w="12240" w:h="15840"/>
          <w:pgMar w:header="0" w:footer="665" w:top="1180" w:bottom="860" w:left="140" w:right="140"/>
          <w:cols w:num="2" w:equalWidth="0">
            <w:col w:w="5857" w:space="40"/>
            <w:col w:w="6063"/>
          </w:cols>
        </w:sectPr>
      </w:pPr>
    </w:p>
    <w:p>
      <w:pPr>
        <w:spacing w:before="1"/>
        <w:ind w:left="1254" w:right="0" w:firstLine="0"/>
        <w:jc w:val="left"/>
        <w:rPr>
          <w:sz w:val="16"/>
        </w:rPr>
      </w:pP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MPPT</w:t>
      </w:r>
      <w:r>
        <w:rPr>
          <w:spacing w:val="-5"/>
          <w:sz w:val="16"/>
        </w:rPr>
        <w:t> </w:t>
      </w:r>
      <w:r>
        <w:rPr>
          <w:sz w:val="16"/>
        </w:rPr>
        <w:t>efficiency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3"/>
          <w:sz w:val="16"/>
        </w:rPr>
        <w:t> </w:t>
      </w:r>
      <w:r>
        <w:rPr>
          <w:sz w:val="16"/>
        </w:rPr>
        <w:t>changing</w:t>
      </w:r>
      <w:r>
        <w:rPr>
          <w:spacing w:val="-3"/>
          <w:sz w:val="16"/>
        </w:rPr>
        <w:t> </w:t>
      </w:r>
      <w:r>
        <w:rPr>
          <w:sz w:val="16"/>
        </w:rPr>
        <w:t>insolation</w:t>
      </w:r>
      <w:r>
        <w:rPr>
          <w:spacing w:val="-2"/>
          <w:sz w:val="16"/>
        </w:rPr>
        <w:t> </w:t>
      </w:r>
      <w:r>
        <w:rPr>
          <w:sz w:val="16"/>
        </w:rPr>
        <w:t>conditions</w:t>
      </w:r>
      <w:r>
        <w:rPr>
          <w:spacing w:val="-4"/>
          <w:sz w:val="16"/>
        </w:rPr>
        <w:t> </w:t>
      </w:r>
      <w:r>
        <w:rPr>
          <w:sz w:val="16"/>
        </w:rPr>
        <w:t>[13]</w:t>
      </w:r>
    </w:p>
    <w:p>
      <w:pPr>
        <w:tabs>
          <w:tab w:pos="1794" w:val="left" w:leader="none"/>
        </w:tabs>
        <w:spacing w:line="102" w:lineRule="exact" w:before="144"/>
        <w:ind w:left="1199" w:right="0" w:firstLine="0"/>
        <w:jc w:val="left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  <w:t></w:t>
      </w:r>
      <w:r>
        <w:rPr>
          <w:sz w:val="20"/>
        </w:rPr>
        <w:tab/>
        <w:t>= </w:t>
      </w:r>
      <w:r>
        <w:rPr>
          <w:rFonts w:ascii="Symbol" w:hAnsi="Symbol"/>
          <w:spacing w:val="-99"/>
          <w:sz w:val="20"/>
        </w:rPr>
        <w:t></w:t>
      </w:r>
    </w:p>
    <w:p>
      <w:pPr>
        <w:tabs>
          <w:tab w:pos="987" w:val="left" w:leader="none"/>
        </w:tabs>
        <w:spacing w:line="165" w:lineRule="exact" w:before="81"/>
        <w:ind w:left="377" w:right="0" w:firstLine="0"/>
        <w:jc w:val="left"/>
        <w:rPr>
          <w:i/>
          <w:sz w:val="12"/>
        </w:rPr>
      </w:pPr>
      <w:r>
        <w:rPr/>
        <w:br w:type="column"/>
      </w:r>
      <w:r>
        <w:rPr>
          <w:position w:val="-8"/>
          <w:sz w:val="20"/>
        </w:rPr>
        <w:t>.</w:t>
      </w:r>
      <w:r>
        <w:rPr>
          <w:spacing w:val="1"/>
          <w:position w:val="-8"/>
          <w:sz w:val="20"/>
        </w:rPr>
        <w:t> </w:t>
      </w:r>
      <w:r>
        <w:rPr>
          <w:rFonts w:ascii="Symbol" w:hAnsi="Symbol"/>
          <w:position w:val="-8"/>
          <w:sz w:val="20"/>
        </w:rPr>
        <w:t></w:t>
      </w:r>
      <w:r>
        <w:rPr>
          <w:position w:val="-8"/>
          <w:sz w:val="20"/>
        </w:rPr>
        <w:tab/>
        <w:t>=</w:t>
      </w:r>
      <w:r>
        <w:rPr>
          <w:spacing w:val="7"/>
          <w:position w:val="-8"/>
          <w:sz w:val="20"/>
        </w:rPr>
        <w:t> </w:t>
      </w:r>
      <w:r>
        <w:rPr>
          <w:i/>
          <w:position w:val="3"/>
          <w:sz w:val="14"/>
          <w:u w:val="single"/>
        </w:rPr>
        <w:t>P</w:t>
      </w:r>
      <w:r>
        <w:rPr>
          <w:i/>
          <w:sz w:val="12"/>
          <w:u w:val="single"/>
        </w:rPr>
        <w:t>AC</w:t>
      </w:r>
      <w:r>
        <w:rPr>
          <w:i/>
          <w:spacing w:val="59"/>
          <w:sz w:val="12"/>
        </w:rPr>
        <w:t> </w:t>
      </w:r>
      <w:r>
        <w:rPr>
          <w:i/>
          <w:position w:val="-8"/>
          <w:sz w:val="20"/>
        </w:rPr>
        <w:t>.</w:t>
      </w:r>
      <w:r>
        <w:rPr>
          <w:i/>
          <w:spacing w:val="43"/>
          <w:position w:val="3"/>
          <w:sz w:val="20"/>
          <w:u w:val="single"/>
        </w:rPr>
        <w:t> </w:t>
      </w:r>
      <w:r>
        <w:rPr>
          <w:i/>
          <w:position w:val="3"/>
          <w:sz w:val="14"/>
          <w:u w:val="single"/>
        </w:rPr>
        <w:t>P</w:t>
      </w:r>
      <w:r>
        <w:rPr>
          <w:i/>
          <w:sz w:val="12"/>
          <w:u w:val="single"/>
        </w:rPr>
        <w:t>DC</w:t>
      </w:r>
    </w:p>
    <w:p>
      <w:pPr>
        <w:spacing w:line="155" w:lineRule="exact" w:before="91"/>
        <w:ind w:left="1130" w:right="978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(8)</w:t>
      </w:r>
    </w:p>
    <w:p>
      <w:pPr>
        <w:spacing w:after="0" w:line="155" w:lineRule="exact"/>
        <w:jc w:val="center"/>
        <w:rPr>
          <w:sz w:val="20"/>
        </w:rPr>
        <w:sectPr>
          <w:type w:val="continuous"/>
          <w:pgSz w:w="12240" w:h="15840"/>
          <w:pgMar w:header="0" w:footer="665" w:top="20" w:bottom="860" w:left="140" w:right="140"/>
          <w:cols w:num="4" w:equalWidth="0">
            <w:col w:w="5480" w:space="40"/>
            <w:col w:w="2078" w:space="39"/>
            <w:col w:w="1901" w:space="40"/>
            <w:col w:w="2382"/>
          </w:cols>
        </w:sectPr>
      </w:pPr>
    </w:p>
    <w:p>
      <w:pPr>
        <w:pStyle w:val="BodyText"/>
        <w:spacing w:line="210" w:lineRule="exact" w:before="166"/>
        <w:ind w:left="879"/>
      </w:pPr>
      <w:r>
        <w:rPr/>
        <w:t>Fig.</w:t>
      </w:r>
      <w:r>
        <w:rPr>
          <w:spacing w:val="22"/>
        </w:rPr>
        <w:t> </w:t>
      </w:r>
      <w:r>
        <w:rPr/>
        <w:t>8</w:t>
      </w:r>
      <w:r>
        <w:rPr>
          <w:spacing w:val="22"/>
        </w:rPr>
        <w:t> </w:t>
      </w:r>
      <w:r>
        <w:rPr/>
        <w:t>below</w:t>
      </w:r>
      <w:r>
        <w:rPr>
          <w:spacing w:val="17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2"/>
        </w:rPr>
        <w:t> </w:t>
      </w:r>
      <w:r>
        <w:rPr/>
        <w:t>hand</w:t>
      </w:r>
      <w:r>
        <w:rPr>
          <w:spacing w:val="23"/>
        </w:rPr>
        <w:t> </w:t>
      </w:r>
      <w:r>
        <w:rPr/>
        <w:t>shows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ramp</w:t>
      </w:r>
      <w:r>
        <w:rPr>
          <w:spacing w:val="23"/>
        </w:rPr>
        <w:t> </w:t>
      </w:r>
      <w:r>
        <w:rPr/>
        <w:t>test</w:t>
      </w:r>
      <w:r>
        <w:rPr>
          <w:spacing w:val="22"/>
        </w:rPr>
        <w:t> </w:t>
      </w:r>
      <w:r>
        <w:rPr/>
        <w:t>sequence</w:t>
      </w:r>
    </w:p>
    <w:p>
      <w:pPr>
        <w:spacing w:line="144" w:lineRule="exact" w:before="0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sz w:val="13"/>
        </w:rPr>
        <w:t>TOTAL</w:t>
      </w:r>
    </w:p>
    <w:p>
      <w:pPr>
        <w:spacing w:line="144" w:lineRule="exact" w:before="0"/>
        <w:ind w:left="291" w:right="0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CONV</w:t>
      </w:r>
    </w:p>
    <w:p>
      <w:pPr>
        <w:spacing w:line="144" w:lineRule="exact" w:before="0"/>
        <w:ind w:left="231" w:right="0" w:firstLine="0"/>
        <w:jc w:val="left"/>
        <w:rPr>
          <w:sz w:val="13"/>
        </w:rPr>
      </w:pPr>
      <w:r>
        <w:rPr/>
        <w:br w:type="column"/>
      </w:r>
      <w:r>
        <w:rPr>
          <w:spacing w:val="-1"/>
          <w:sz w:val="13"/>
        </w:rPr>
        <w:t>MPPT</w:t>
      </w:r>
    </w:p>
    <w:p>
      <w:pPr>
        <w:spacing w:before="53"/>
        <w:ind w:left="17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05"/>
          <w:position w:val="3"/>
          <w:sz w:val="14"/>
        </w:rPr>
        <w:t>P</w:t>
      </w:r>
      <w:r>
        <w:rPr>
          <w:i/>
          <w:w w:val="105"/>
          <w:sz w:val="12"/>
        </w:rPr>
        <w:t>DC</w:t>
      </w:r>
    </w:p>
    <w:p>
      <w:pPr>
        <w:spacing w:before="53"/>
        <w:ind w:left="115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25"/>
          <w:position w:val="3"/>
          <w:sz w:val="14"/>
        </w:rPr>
        <w:t>P</w:t>
      </w:r>
      <w:r>
        <w:rPr>
          <w:i/>
          <w:spacing w:val="24"/>
          <w:w w:val="125"/>
          <w:sz w:val="14"/>
        </w:rPr>
        <w:t> </w:t>
      </w:r>
      <w:r>
        <w:rPr>
          <w:i/>
          <w:w w:val="140"/>
          <w:sz w:val="12"/>
        </w:rPr>
        <w:t>PP</w:t>
      </w: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0" w:footer="665" w:top="20" w:bottom="860" w:left="140" w:right="140"/>
          <w:cols w:num="6" w:equalWidth="0">
            <w:col w:w="5893" w:space="66"/>
            <w:col w:w="1308" w:space="40"/>
            <w:col w:w="659" w:space="39"/>
            <w:col w:w="570" w:space="39"/>
            <w:col w:w="444" w:space="40"/>
            <w:col w:w="2862"/>
          </w:cols>
        </w:sectPr>
      </w:pPr>
    </w:p>
    <w:p>
      <w:pPr>
        <w:pStyle w:val="BodyText"/>
        <w:spacing w:before="20"/>
        <w:ind w:left="879"/>
        <w:jc w:val="both"/>
      </w:pPr>
      <w:r>
        <w:rPr/>
        <w:t>for medium to high irradiance which are from 300 W/m</w:t>
      </w:r>
      <w:r>
        <w:rPr>
          <w:vertAlign w:val="superscript"/>
        </w:rPr>
        <w:t>2</w:t>
      </w:r>
      <w:r>
        <w:rPr>
          <w:vertAlign w:val="baseline"/>
        </w:rPr>
        <w:t> to</w:t>
      </w:r>
      <w:r>
        <w:rPr>
          <w:spacing w:val="1"/>
          <w:vertAlign w:val="baseline"/>
        </w:rPr>
        <w:t> </w:t>
      </w:r>
      <w:r>
        <w:rPr>
          <w:vertAlign w:val="baseline"/>
        </w:rPr>
        <w:t>1000 W/m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and ramp</w:t>
      </w:r>
      <w:r>
        <w:rPr>
          <w:spacing w:val="1"/>
          <w:vertAlign w:val="baseline"/>
        </w:rPr>
        <w:t> </w:t>
      </w:r>
      <w:r>
        <w:rPr>
          <w:vertAlign w:val="baseline"/>
        </w:rPr>
        <w:t>gradients ranging from 0.5 W/m</w:t>
      </w:r>
      <w:r>
        <w:rPr>
          <w:vertAlign w:val="superscript"/>
        </w:rPr>
        <w:t>2</w:t>
      </w:r>
      <w:r>
        <w:rPr>
          <w:vertAlign w:val="baseline"/>
        </w:rPr>
        <w:t>/s</w:t>
      </w:r>
      <w:r>
        <w:rPr>
          <w:spacing w:val="50"/>
          <w:vertAlign w:val="baseline"/>
        </w:rPr>
        <w:t> </w:t>
      </w:r>
      <w:r>
        <w:rPr>
          <w:vertAlign w:val="baseline"/>
        </w:rPr>
        <w:t>up</w:t>
      </w:r>
      <w:r>
        <w:rPr>
          <w:spacing w:val="-47"/>
          <w:vertAlign w:val="baseline"/>
        </w:rPr>
        <w:t> </w:t>
      </w:r>
      <w:r>
        <w:rPr>
          <w:vertAlign w:val="baseline"/>
        </w:rPr>
        <w:t>to 100</w:t>
      </w:r>
      <w:r>
        <w:rPr>
          <w:spacing w:val="-1"/>
          <w:vertAlign w:val="baseline"/>
        </w:rPr>
        <w:t> </w:t>
      </w:r>
      <w:r>
        <w:rPr>
          <w:vertAlign w:val="baseline"/>
        </w:rPr>
        <w:t>W/m</w:t>
      </w:r>
      <w:r>
        <w:rPr>
          <w:vertAlign w:val="superscript"/>
        </w:rPr>
        <w:t>2</w:t>
      </w:r>
      <w:r>
        <w:rPr>
          <w:vertAlign w:val="baseline"/>
        </w:rPr>
        <w:t>/s.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868976</wp:posOffset>
            </wp:positionH>
            <wp:positionV relativeFrom="paragraph">
              <wp:posOffset>168283</wp:posOffset>
            </wp:positionV>
            <wp:extent cx="2748945" cy="193624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945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1254" w:right="27" w:hanging="334"/>
        <w:jc w:val="left"/>
        <w:rPr>
          <w:sz w:val="16"/>
        </w:rPr>
      </w:pPr>
      <w:r>
        <w:rPr>
          <w:sz w:val="16"/>
        </w:rPr>
        <w:t>Fig. 8 Ramp test sequence (medium-high insolation) for the characterization</w:t>
      </w:r>
      <w:r>
        <w:rPr>
          <w:spacing w:val="-37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MPPT</w:t>
      </w:r>
      <w:r>
        <w:rPr>
          <w:spacing w:val="-4"/>
          <w:sz w:val="16"/>
        </w:rPr>
        <w:t> </w:t>
      </w:r>
      <w:r>
        <w:rPr>
          <w:sz w:val="16"/>
        </w:rPr>
        <w:t>efficiency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2"/>
          <w:sz w:val="16"/>
        </w:rPr>
        <w:t> </w:t>
      </w:r>
      <w:r>
        <w:rPr>
          <w:sz w:val="16"/>
        </w:rPr>
        <w:t>changing</w:t>
      </w:r>
      <w:r>
        <w:rPr>
          <w:spacing w:val="-2"/>
          <w:sz w:val="16"/>
        </w:rPr>
        <w:t> </w:t>
      </w:r>
      <w:r>
        <w:rPr>
          <w:sz w:val="16"/>
        </w:rPr>
        <w:t>insolation conditions</w:t>
      </w:r>
      <w:r>
        <w:rPr>
          <w:spacing w:val="-3"/>
          <w:sz w:val="16"/>
        </w:rPr>
        <w:t> </w:t>
      </w:r>
      <w:r>
        <w:rPr>
          <w:sz w:val="16"/>
        </w:rPr>
        <w:t>[13]</w:t>
      </w:r>
    </w:p>
    <w:p>
      <w:pPr>
        <w:pStyle w:val="BodyText"/>
        <w:spacing w:before="63"/>
        <w:ind w:left="210" w:right="877" w:firstLine="252"/>
        <w:jc w:val="both"/>
      </w:pPr>
      <w:r>
        <w:rPr/>
        <w:br w:type="column"/>
      </w:r>
      <w:r>
        <w:rPr/>
        <w:t>Equation</w:t>
      </w:r>
      <w:r>
        <w:rPr>
          <w:spacing w:val="1"/>
        </w:rPr>
        <w:t> </w:t>
      </w:r>
      <w:r>
        <w:rPr/>
        <w:t>(8)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formula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Overall or Total efficiency. η conv might as well be weighted</w:t>
      </w:r>
      <w:r>
        <w:rPr>
          <w:spacing w:val="-47"/>
        </w:rPr>
        <w:t> </w:t>
      </w:r>
      <w:r>
        <w:rPr/>
        <w:t>European efficiency or CEC efficiency [I] and η MPPT refers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MPPT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equation is actually the basis for the world renowned Photon</w:t>
      </w:r>
      <w:r>
        <w:rPr>
          <w:spacing w:val="1"/>
        </w:rPr>
        <w:t> </w:t>
      </w:r>
      <w:r>
        <w:rPr/>
        <w:t>Lab</w:t>
      </w:r>
      <w:r>
        <w:rPr>
          <w:spacing w:val="-1"/>
        </w:rPr>
        <w:t> </w:t>
      </w:r>
      <w:r>
        <w:rPr/>
        <w:t>PV inverter efficiency</w:t>
      </w:r>
      <w:r>
        <w:rPr>
          <w:spacing w:val="-2"/>
        </w:rPr>
        <w:t> </w:t>
      </w:r>
      <w:r>
        <w:rPr/>
        <w:t>test.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240" w:lineRule="auto" w:before="0" w:after="0"/>
        <w:ind w:left="2231" w:right="0" w:hanging="361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BodyText"/>
        <w:spacing w:before="161"/>
        <w:ind w:left="210" w:right="874" w:firstLine="242"/>
        <w:jc w:val="both"/>
      </w:pPr>
      <w:r>
        <w:rPr/>
        <w:t>This paper has discussed the different types of PV inverter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detailing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efficiency, analyzing it and relates one to another. The study</w:t>
      </w:r>
      <w:r>
        <w:rPr>
          <w:spacing w:val="1"/>
        </w:rPr>
        <w:t> </w:t>
      </w:r>
      <w:r>
        <w:rPr/>
        <w:t>has shown that all of the existed efficiencies are based on the</w:t>
      </w:r>
      <w:r>
        <w:rPr>
          <w:spacing w:val="1"/>
        </w:rPr>
        <w:t> </w:t>
      </w:r>
      <w:r>
        <w:rPr/>
        <w:t>countries with medium climate. It also shown that PV inverter</w:t>
      </w:r>
      <w:r>
        <w:rPr>
          <w:spacing w:val="-47"/>
        </w:rPr>
        <w:t> </w:t>
      </w:r>
      <w:r>
        <w:rPr/>
        <w:t>conversion</w:t>
      </w:r>
      <w:r>
        <w:rPr>
          <w:spacing w:val="1"/>
        </w:rPr>
        <w:t> </w:t>
      </w:r>
      <w:r>
        <w:rPr/>
        <w:t>efficiencies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hourly</w:t>
      </w:r>
      <w:r>
        <w:rPr>
          <w:spacing w:val="1"/>
        </w:rPr>
        <w:t> </w:t>
      </w:r>
      <w:r>
        <w:rPr/>
        <w:t>averaged</w:t>
      </w:r>
      <w:r>
        <w:rPr>
          <w:spacing w:val="-47"/>
        </w:rPr>
        <w:t> </w:t>
      </w:r>
      <w:r>
        <w:rPr/>
        <w:t>irradiance data. As South East Asia is being identified as one</w:t>
      </w:r>
      <w:r>
        <w:rPr>
          <w:spacing w:val="1"/>
        </w:rPr>
        <w:t> </w:t>
      </w:r>
      <w:r>
        <w:rPr/>
        <w:t>the most developed region in the world maybe it is the right</w:t>
      </w:r>
      <w:r>
        <w:rPr>
          <w:spacing w:val="1"/>
        </w:rPr>
        <w:t> </w:t>
      </w:r>
      <w:r>
        <w:rPr/>
        <w:t>time to come out with an equation on PV inverter efficiency</w:t>
      </w:r>
      <w:r>
        <w:rPr>
          <w:spacing w:val="1"/>
        </w:rPr>
        <w:t> </w:t>
      </w:r>
      <w:r>
        <w:rPr/>
        <w:t>for Topical Climate with emphasize on the 1 minute interval</w:t>
      </w:r>
      <w:r>
        <w:rPr>
          <w:spacing w:val="1"/>
        </w:rPr>
        <w:t> </w:t>
      </w:r>
      <w:r>
        <w:rPr/>
        <w:t>irradiance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reference.</w:t>
      </w:r>
    </w:p>
    <w:p>
      <w:pPr>
        <w:spacing w:after="0"/>
        <w:jc w:val="both"/>
        <w:sectPr>
          <w:type w:val="continuous"/>
          <w:pgSz w:w="12240" w:h="15840"/>
          <w:pgMar w:header="0" w:footer="665" w:top="20" w:bottom="860" w:left="140" w:right="140"/>
          <w:cols w:num="2" w:equalWidth="0">
            <w:col w:w="5855" w:space="40"/>
            <w:col w:w="6065"/>
          </w:cols>
        </w:sectPr>
      </w:pPr>
    </w:p>
    <w:p>
      <w:pPr>
        <w:spacing w:before="163"/>
        <w:ind w:left="2533" w:right="1656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28" w:lineRule="auto"/>
        <w:ind w:left="880" w:firstLine="288"/>
        <w:jc w:val="both"/>
      </w:pPr>
      <w:r>
        <w:rPr/>
        <w:t>This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Malaysia under the Research University Grant. The grant was</w:t>
      </w:r>
      <w:r>
        <w:rPr>
          <w:spacing w:val="-47"/>
        </w:rPr>
        <w:t> </w:t>
      </w:r>
      <w:r>
        <w:rPr/>
        <w:t>managed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Centre,</w:t>
      </w:r>
      <w:r>
        <w:rPr>
          <w:spacing w:val="1"/>
        </w:rPr>
        <w:t> </w:t>
      </w:r>
      <w:r>
        <w:rPr/>
        <w:t>Universiti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Malaysia,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</w:t>
      </w:r>
      <w:r>
        <w:rPr>
          <w:spacing w:val="1"/>
        </w:rPr>
        <w:t> </w:t>
      </w:r>
      <w:r>
        <w:rPr/>
        <w:t>No.</w:t>
      </w:r>
      <w:r>
        <w:rPr>
          <w:spacing w:val="1"/>
        </w:rPr>
        <w:t> </w:t>
      </w:r>
      <w:r>
        <w:rPr/>
        <w:t>Q.J130000.2509.06H78.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1"/>
        <w:ind w:left="2532" w:right="1656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173" w:val="left" w:leader="none"/>
        </w:tabs>
        <w:spacing w:line="240" w:lineRule="auto" w:before="0" w:after="0"/>
        <w:ind w:left="880" w:right="1" w:firstLine="0"/>
        <w:jc w:val="both"/>
        <w:rPr>
          <w:sz w:val="16"/>
        </w:rPr>
      </w:pP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Infield,</w:t>
      </w:r>
      <w:r>
        <w:rPr>
          <w:spacing w:val="1"/>
          <w:sz w:val="16"/>
        </w:rPr>
        <w:t> </w:t>
      </w:r>
      <w:r>
        <w:rPr>
          <w:sz w:val="16"/>
        </w:rPr>
        <w:t>Solar</w:t>
      </w:r>
      <w:r>
        <w:rPr>
          <w:spacing w:val="1"/>
          <w:sz w:val="16"/>
        </w:rPr>
        <w:t> </w:t>
      </w:r>
      <w:r>
        <w:rPr>
          <w:sz w:val="16"/>
        </w:rPr>
        <w:t>Energy:</w:t>
      </w:r>
      <w:r>
        <w:rPr>
          <w:spacing w:val="1"/>
          <w:sz w:val="16"/>
        </w:rPr>
        <w:t> </w:t>
      </w:r>
      <w:r>
        <w:rPr>
          <w:sz w:val="16"/>
        </w:rPr>
        <w:t>Photovoltaics,</w:t>
      </w:r>
      <w:r>
        <w:rPr>
          <w:spacing w:val="1"/>
          <w:sz w:val="16"/>
        </w:rPr>
        <w:t> </w:t>
      </w:r>
      <w:r>
        <w:rPr>
          <w:sz w:val="16"/>
        </w:rPr>
        <w:t>Future</w:t>
      </w:r>
      <w:r>
        <w:rPr>
          <w:spacing w:val="1"/>
          <w:sz w:val="16"/>
        </w:rPr>
        <w:t> </w:t>
      </w:r>
      <w:r>
        <w:rPr>
          <w:sz w:val="16"/>
        </w:rPr>
        <w:t>Energy:</w:t>
      </w:r>
      <w:r>
        <w:rPr>
          <w:spacing w:val="1"/>
          <w:sz w:val="16"/>
        </w:rPr>
        <w:t> </w:t>
      </w:r>
      <w:r>
        <w:rPr>
          <w:sz w:val="16"/>
        </w:rPr>
        <w:t>Improved,</w:t>
      </w:r>
      <w:r>
        <w:rPr>
          <w:spacing w:val="1"/>
          <w:sz w:val="16"/>
        </w:rPr>
        <w:t> </w:t>
      </w:r>
      <w:r>
        <w:rPr>
          <w:sz w:val="16"/>
        </w:rPr>
        <w:t>Sustainable and Clean Options for our Planet (Edited by T.M. Letcher), UK:</w:t>
      </w:r>
      <w:r>
        <w:rPr>
          <w:spacing w:val="1"/>
          <w:sz w:val="16"/>
        </w:rPr>
        <w:t> </w:t>
      </w:r>
      <w:r>
        <w:rPr>
          <w:sz w:val="16"/>
        </w:rPr>
        <w:t>Elsevier, 2008,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225-238.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1166" w:val="left" w:leader="none"/>
        </w:tabs>
        <w:spacing w:line="240" w:lineRule="auto" w:before="0" w:after="0"/>
        <w:ind w:left="879" w:right="1" w:firstLine="41"/>
        <w:jc w:val="both"/>
        <w:rPr>
          <w:sz w:val="16"/>
        </w:rPr>
      </w:pPr>
      <w:r>
        <w:rPr>
          <w:sz w:val="16"/>
        </w:rPr>
        <w:t>B. Bletterie, R. Brundlinger and G. Lauss, “On the Characterisation of</w:t>
      </w:r>
      <w:r>
        <w:rPr>
          <w:spacing w:val="1"/>
          <w:sz w:val="16"/>
        </w:rPr>
        <w:t> </w:t>
      </w:r>
      <w:r>
        <w:rPr>
          <w:sz w:val="16"/>
        </w:rPr>
        <w:t>PV</w:t>
      </w:r>
      <w:r>
        <w:rPr>
          <w:spacing w:val="1"/>
          <w:sz w:val="16"/>
        </w:rPr>
        <w:t> </w:t>
      </w:r>
      <w:r>
        <w:rPr>
          <w:sz w:val="16"/>
        </w:rPr>
        <w:t>Inverter’s</w:t>
      </w:r>
      <w:r>
        <w:rPr>
          <w:spacing w:val="1"/>
          <w:sz w:val="16"/>
        </w:rPr>
        <w:t> </w:t>
      </w:r>
      <w:r>
        <w:rPr>
          <w:sz w:val="16"/>
        </w:rPr>
        <w:t>Efficiency</w:t>
      </w:r>
      <w:r>
        <w:rPr>
          <w:spacing w:val="1"/>
          <w:sz w:val="16"/>
        </w:rPr>
        <w:t> </w:t>
      </w:r>
      <w:r>
        <w:rPr>
          <w:sz w:val="16"/>
        </w:rPr>
        <w:t>–</w:t>
      </w:r>
      <w:r>
        <w:rPr>
          <w:spacing w:val="1"/>
          <w:sz w:val="16"/>
        </w:rPr>
        <w:t> </w:t>
      </w:r>
      <w:r>
        <w:rPr>
          <w:sz w:val="16"/>
        </w:rPr>
        <w:t>Introduction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Concept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Achievable</w:t>
      </w:r>
      <w:r>
        <w:rPr>
          <w:spacing w:val="1"/>
          <w:sz w:val="16"/>
        </w:rPr>
        <w:t> </w:t>
      </w:r>
      <w:r>
        <w:rPr>
          <w:sz w:val="16"/>
        </w:rPr>
        <w:t>Efficiency”, </w:t>
      </w:r>
      <w:r>
        <w:rPr>
          <w:i/>
          <w:sz w:val="16"/>
        </w:rPr>
        <w:t>Progress in Photovoltaics: Research and Applications</w:t>
      </w:r>
      <w:r>
        <w:rPr>
          <w:sz w:val="16"/>
        </w:rPr>
        <w:t>, 2011,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10.1002/pip.1054.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30" w:val="left" w:leader="none"/>
        </w:tabs>
        <w:spacing w:line="240" w:lineRule="auto" w:before="1" w:after="0"/>
        <w:ind w:left="879" w:right="1" w:firstLine="0"/>
        <w:jc w:val="both"/>
        <w:rPr>
          <w:sz w:val="16"/>
        </w:rPr>
      </w:pPr>
      <w:r>
        <w:rPr>
          <w:sz w:val="16"/>
        </w:rPr>
        <w:t>A.M. Omar, S. Shaari and S.I. Sulaiman, "Grid-connected Photovoltaic</w:t>
      </w:r>
      <w:r>
        <w:rPr>
          <w:spacing w:val="1"/>
          <w:sz w:val="16"/>
        </w:rPr>
        <w:t> </w:t>
      </w:r>
      <w:r>
        <w:rPr>
          <w:sz w:val="16"/>
        </w:rPr>
        <w:t>Power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1"/>
          <w:sz w:val="16"/>
        </w:rPr>
        <w:t> </w:t>
      </w:r>
      <w:r>
        <w:rPr>
          <w:sz w:val="16"/>
        </w:rPr>
        <w:t>Design",</w:t>
      </w:r>
      <w:r>
        <w:rPr>
          <w:spacing w:val="1"/>
          <w:sz w:val="16"/>
        </w:rPr>
        <w:t> </w:t>
      </w:r>
      <w:r>
        <w:rPr>
          <w:sz w:val="16"/>
        </w:rPr>
        <w:t>Malaysia,</w:t>
      </w:r>
      <w:r>
        <w:rPr>
          <w:spacing w:val="1"/>
          <w:sz w:val="16"/>
        </w:rPr>
        <w:t> </w:t>
      </w:r>
      <w:r>
        <w:rPr>
          <w:sz w:val="16"/>
        </w:rPr>
        <w:t>Sustainable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1"/>
          <w:sz w:val="16"/>
        </w:rPr>
        <w:t> </w:t>
      </w:r>
      <w:r>
        <w:rPr>
          <w:sz w:val="16"/>
        </w:rPr>
        <w:t>Development</w:t>
      </w:r>
      <w:r>
        <w:rPr>
          <w:spacing w:val="1"/>
          <w:sz w:val="16"/>
        </w:rPr>
        <w:t> </w:t>
      </w:r>
      <w:r>
        <w:rPr>
          <w:sz w:val="16"/>
        </w:rPr>
        <w:t>Authority</w:t>
      </w:r>
      <w:r>
        <w:rPr>
          <w:spacing w:val="-4"/>
          <w:sz w:val="16"/>
        </w:rPr>
        <w:t> </w:t>
      </w:r>
      <w:r>
        <w:rPr>
          <w:sz w:val="16"/>
        </w:rPr>
        <w:t>Malaysia</w:t>
      </w:r>
      <w:r>
        <w:rPr>
          <w:spacing w:val="1"/>
          <w:sz w:val="16"/>
        </w:rPr>
        <w:t> </w:t>
      </w:r>
      <w:r>
        <w:rPr>
          <w:sz w:val="16"/>
        </w:rPr>
        <w:t>(SEDA),</w:t>
      </w:r>
      <w:r>
        <w:rPr>
          <w:spacing w:val="1"/>
          <w:sz w:val="16"/>
        </w:rPr>
        <w:t> </w:t>
      </w:r>
      <w:r>
        <w:rPr>
          <w:sz w:val="16"/>
        </w:rPr>
        <w:t>February</w:t>
      </w:r>
      <w:r>
        <w:rPr>
          <w:spacing w:val="-4"/>
          <w:sz w:val="16"/>
        </w:rPr>
        <w:t> </w:t>
      </w:r>
      <w:r>
        <w:rPr>
          <w:sz w:val="16"/>
        </w:rPr>
        <w:t>2012,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1259" w:val="left" w:leader="none"/>
        </w:tabs>
        <w:spacing w:line="240" w:lineRule="auto" w:before="0" w:after="0"/>
        <w:ind w:left="879" w:right="2" w:firstLine="40"/>
        <w:jc w:val="both"/>
        <w:rPr>
          <w:sz w:val="16"/>
        </w:rPr>
      </w:pPr>
      <w:hyperlink r:id="rId20">
        <w:r>
          <w:rPr>
            <w:spacing w:val="-1"/>
            <w:sz w:val="16"/>
          </w:rPr>
          <w:t>http://www.sma.de/en/products/solar-inverters-with-transformer/sunny-</w:t>
        </w:r>
      </w:hyperlink>
      <w:r>
        <w:rPr>
          <w:sz w:val="16"/>
        </w:rPr>
        <w:t> boy-1200-1700-2500-3000.html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069" w:val="left" w:leader="none"/>
        </w:tabs>
        <w:spacing w:line="240" w:lineRule="auto" w:before="0" w:after="0"/>
        <w:ind w:left="879" w:right="706" w:firstLine="0"/>
        <w:jc w:val="left"/>
        <w:rPr>
          <w:sz w:val="16"/>
        </w:rPr>
      </w:pPr>
      <w:hyperlink r:id="rId21">
        <w:r>
          <w:rPr>
            <w:sz w:val="16"/>
          </w:rPr>
          <w:t>http://www.fronius.com/cps/rde/xchg/SID-D426434A-</w:t>
        </w:r>
      </w:hyperlink>
      <w:r>
        <w:rPr>
          <w:spacing w:val="1"/>
          <w:sz w:val="16"/>
        </w:rPr>
        <w:t> </w:t>
      </w:r>
      <w:r>
        <w:rPr>
          <w:spacing w:val="-1"/>
          <w:sz w:val="16"/>
        </w:rPr>
        <w:t>E753C4B0/fronius_international/hs.xsl/83_384_ENG_HTML.htm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08" w:val="left" w:leader="none"/>
        </w:tabs>
        <w:spacing w:line="240" w:lineRule="auto" w:before="0" w:after="0"/>
        <w:ind w:left="1107" w:right="0" w:hanging="229"/>
        <w:jc w:val="both"/>
        <w:rPr>
          <w:sz w:val="16"/>
        </w:rPr>
      </w:pPr>
      <w:hyperlink r:id="rId22">
        <w:r>
          <w:rPr>
            <w:sz w:val="16"/>
          </w:rPr>
          <w:t>http://enphase.com/explore/enphase-technology/</w:t>
        </w:r>
      </w:hyperlink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28" w:val="left" w:leader="none"/>
          <w:tab w:pos="2062" w:val="left" w:leader="none"/>
          <w:tab w:pos="3099" w:val="left" w:leader="none"/>
          <w:tab w:pos="4032" w:val="left" w:leader="none"/>
          <w:tab w:pos="5190" w:val="left" w:leader="none"/>
        </w:tabs>
        <w:spacing w:line="240" w:lineRule="auto" w:before="0" w:after="0"/>
        <w:ind w:left="879" w:right="1" w:firstLine="0"/>
        <w:jc w:val="both"/>
        <w:rPr>
          <w:sz w:val="16"/>
        </w:rPr>
      </w:pPr>
      <w:r>
        <w:rPr>
          <w:sz w:val="16"/>
        </w:rPr>
        <w:t>J. Martin, “Types of Solar Inverter Efficiency” Solar Choice Article on</w:t>
      </w:r>
      <w:r>
        <w:rPr>
          <w:spacing w:val="1"/>
          <w:sz w:val="16"/>
        </w:rPr>
        <w:t> </w:t>
      </w:r>
      <w:r>
        <w:rPr>
          <w:sz w:val="16"/>
        </w:rPr>
        <w:t>Inverters,</w:t>
        <w:tab/>
        <w:t>August</w:t>
        <w:tab/>
        <w:t>2011.</w:t>
        <w:tab/>
        <w:t>[Online].</w:t>
        <w:tab/>
      </w:r>
      <w:r>
        <w:rPr>
          <w:spacing w:val="-1"/>
          <w:sz w:val="16"/>
        </w:rPr>
        <w:t>Available:</w:t>
      </w:r>
      <w:r>
        <w:rPr>
          <w:spacing w:val="-38"/>
          <w:sz w:val="16"/>
        </w:rPr>
        <w:t> </w:t>
      </w:r>
      <w:hyperlink r:id="rId23">
        <w:r>
          <w:rPr>
            <w:sz w:val="16"/>
          </w:rPr>
          <w:t>http://www.solarchoice.net.au/blog/types-of-solar-inverter-efficiency/</w:t>
        </w:r>
      </w:hyperlink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1151" w:val="left" w:leader="none"/>
        </w:tabs>
        <w:spacing w:line="240" w:lineRule="auto" w:before="160" w:after="0"/>
        <w:ind w:left="879" w:right="0" w:firstLine="0"/>
        <w:jc w:val="left"/>
        <w:rPr>
          <w:sz w:val="16"/>
        </w:rPr>
      </w:pPr>
      <w:r>
        <w:rPr>
          <w:sz w:val="16"/>
        </w:rPr>
        <w:t>A.</w:t>
      </w:r>
      <w:r>
        <w:rPr>
          <w:spacing w:val="3"/>
          <w:sz w:val="16"/>
        </w:rPr>
        <w:t> </w:t>
      </w:r>
      <w:r>
        <w:rPr>
          <w:sz w:val="16"/>
        </w:rPr>
        <w:t>Shah,</w:t>
      </w:r>
      <w:r>
        <w:rPr>
          <w:spacing w:val="39"/>
          <w:sz w:val="16"/>
        </w:rPr>
        <w:t> </w:t>
      </w:r>
      <w:r>
        <w:rPr>
          <w:sz w:val="16"/>
        </w:rPr>
        <w:t>"Solar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1"/>
          <w:sz w:val="16"/>
        </w:rPr>
        <w:t> </w:t>
      </w:r>
      <w:r>
        <w:rPr>
          <w:sz w:val="16"/>
        </w:rPr>
        <w:t>Efficiency</w:t>
      </w:r>
      <w:r>
        <w:rPr>
          <w:spacing w:val="37"/>
          <w:sz w:val="16"/>
        </w:rPr>
        <w:t> </w:t>
      </w:r>
      <w:r>
        <w:rPr>
          <w:sz w:val="16"/>
        </w:rPr>
        <w:t>Tutorial  on</w:t>
      </w:r>
      <w:r>
        <w:rPr>
          <w:spacing w:val="39"/>
          <w:sz w:val="16"/>
        </w:rPr>
        <w:t> </w:t>
      </w:r>
      <w:r>
        <w:rPr>
          <w:sz w:val="16"/>
        </w:rPr>
        <w:t>Curve,</w:t>
      </w:r>
      <w:r>
        <w:rPr>
          <w:spacing w:val="2"/>
          <w:sz w:val="16"/>
        </w:rPr>
        <w:t> </w:t>
      </w:r>
      <w:r>
        <w:rPr>
          <w:sz w:val="16"/>
        </w:rPr>
        <w:t>Types</w:t>
      </w:r>
      <w:r>
        <w:rPr>
          <w:spacing w:val="2"/>
          <w:sz w:val="16"/>
        </w:rPr>
        <w:t> </w:t>
      </w:r>
      <w:r>
        <w:rPr>
          <w:sz w:val="16"/>
        </w:rPr>
        <w:t>(CEC,</w:t>
      </w:r>
      <w:r>
        <w:rPr>
          <w:spacing w:val="-37"/>
          <w:sz w:val="16"/>
        </w:rPr>
        <w:t> </w:t>
      </w:r>
      <w:r>
        <w:rPr>
          <w:sz w:val="16"/>
        </w:rPr>
        <w:t>European,</w:t>
      </w:r>
      <w:r>
        <w:rPr>
          <w:spacing w:val="11"/>
          <w:sz w:val="16"/>
        </w:rPr>
        <w:t> </w:t>
      </w:r>
      <w:r>
        <w:rPr>
          <w:sz w:val="16"/>
        </w:rPr>
        <w:t>Average)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Comparison</w:t>
      </w:r>
      <w:r>
        <w:rPr>
          <w:spacing w:val="11"/>
          <w:sz w:val="16"/>
        </w:rPr>
        <w:t> </w:t>
      </w:r>
      <w:r>
        <w:rPr>
          <w:sz w:val="16"/>
        </w:rPr>
        <w:t>-</w:t>
      </w:r>
      <w:r>
        <w:rPr>
          <w:spacing w:val="9"/>
          <w:sz w:val="16"/>
        </w:rPr>
        <w:t> </w:t>
      </w:r>
      <w:r>
        <w:rPr>
          <w:sz w:val="16"/>
        </w:rPr>
        <w:t>PV</w:t>
      </w:r>
      <w:r>
        <w:rPr>
          <w:spacing w:val="7"/>
          <w:sz w:val="16"/>
        </w:rPr>
        <w:t> </w:t>
      </w:r>
      <w:r>
        <w:rPr>
          <w:sz w:val="16"/>
        </w:rPr>
        <w:t>Efficiency</w:t>
      </w:r>
      <w:r>
        <w:rPr>
          <w:spacing w:val="9"/>
          <w:sz w:val="16"/>
        </w:rPr>
        <w:t> </w:t>
      </w:r>
      <w:r>
        <w:rPr>
          <w:sz w:val="16"/>
        </w:rPr>
        <w:t>Increasing</w:t>
      </w:r>
      <w:r>
        <w:rPr>
          <w:spacing w:val="9"/>
          <w:sz w:val="16"/>
        </w:rPr>
        <w:t> </w:t>
      </w:r>
      <w:r>
        <w:rPr>
          <w:sz w:val="16"/>
        </w:rPr>
        <w:t>Every</w:t>
      </w:r>
      <w:r>
        <w:rPr>
          <w:spacing w:val="-37"/>
          <w:sz w:val="16"/>
        </w:rPr>
        <w:t> </w:t>
      </w:r>
      <w:r>
        <w:rPr>
          <w:spacing w:val="-1"/>
          <w:sz w:val="16"/>
        </w:rPr>
        <w:t>Year",</w:t>
      </w:r>
      <w:r>
        <w:rPr>
          <w:spacing w:val="57"/>
          <w:sz w:val="16"/>
        </w:rPr>
        <w:t> </w:t>
      </w:r>
      <w:r>
        <w:rPr>
          <w:spacing w:val="57"/>
          <w:sz w:val="16"/>
        </w:rPr>
        <w:t> </w:t>
      </w:r>
      <w:r>
        <w:rPr>
          <w:spacing w:val="-1"/>
          <w:sz w:val="16"/>
        </w:rPr>
        <w:t>Green</w:t>
      </w:r>
      <w:r>
        <w:rPr>
          <w:spacing w:val="54"/>
          <w:sz w:val="16"/>
        </w:rPr>
        <w:t> </w:t>
      </w:r>
      <w:r>
        <w:rPr>
          <w:spacing w:val="55"/>
          <w:sz w:val="16"/>
        </w:rPr>
        <w:t> </w:t>
      </w:r>
      <w:r>
        <w:rPr>
          <w:spacing w:val="-1"/>
          <w:sz w:val="16"/>
        </w:rPr>
        <w:t>World</w:t>
      </w:r>
      <w:r>
        <w:rPr>
          <w:spacing w:val="57"/>
          <w:sz w:val="16"/>
        </w:rPr>
        <w:t> </w:t>
      </w:r>
      <w:r>
        <w:rPr>
          <w:spacing w:val="57"/>
          <w:sz w:val="16"/>
        </w:rPr>
        <w:t> </w:t>
      </w:r>
      <w:r>
        <w:rPr>
          <w:spacing w:val="-1"/>
          <w:sz w:val="16"/>
        </w:rPr>
        <w:t>Investor,</w:t>
      </w:r>
      <w:r>
        <w:rPr>
          <w:spacing w:val="56"/>
          <w:sz w:val="16"/>
        </w:rPr>
        <w:t> </w:t>
      </w:r>
      <w:r>
        <w:rPr>
          <w:spacing w:val="56"/>
          <w:sz w:val="16"/>
        </w:rPr>
        <w:t> </w:t>
      </w:r>
      <w:r>
        <w:rPr>
          <w:spacing w:val="-1"/>
          <w:sz w:val="16"/>
        </w:rPr>
        <w:t>July</w:t>
      </w:r>
      <w:r>
        <w:rPr>
          <w:spacing w:val="54"/>
          <w:sz w:val="16"/>
        </w:rPr>
        <w:t> </w:t>
      </w:r>
      <w:r>
        <w:rPr>
          <w:spacing w:val="54"/>
          <w:sz w:val="16"/>
        </w:rPr>
        <w:t> </w:t>
      </w:r>
      <w:r>
        <w:rPr>
          <w:spacing w:val="-1"/>
          <w:sz w:val="16"/>
        </w:rPr>
        <w:t>2011.</w:t>
      </w:r>
      <w:r>
        <w:rPr>
          <w:spacing w:val="56"/>
          <w:sz w:val="16"/>
        </w:rPr>
        <w:t> </w:t>
      </w:r>
      <w:r>
        <w:rPr>
          <w:spacing w:val="57"/>
          <w:sz w:val="16"/>
        </w:rPr>
        <w:t> </w:t>
      </w:r>
      <w:r>
        <w:rPr>
          <w:spacing w:val="-1"/>
          <w:sz w:val="16"/>
        </w:rPr>
        <w:t>[Online].</w:t>
      </w:r>
      <w:r>
        <w:rPr>
          <w:spacing w:val="58"/>
          <w:sz w:val="16"/>
        </w:rPr>
        <w:t> </w:t>
      </w:r>
      <w:r>
        <w:rPr>
          <w:spacing w:val="58"/>
          <w:sz w:val="16"/>
        </w:rPr>
        <w:t> </w:t>
      </w:r>
      <w:r>
        <w:rPr>
          <w:sz w:val="16"/>
        </w:rPr>
        <w:t>Available:</w:t>
      </w:r>
      <w:r>
        <w:rPr>
          <w:spacing w:val="-37"/>
          <w:sz w:val="16"/>
        </w:rPr>
        <w:t> </w:t>
      </w:r>
      <w:hyperlink r:id="rId24">
        <w:r>
          <w:rPr>
            <w:sz w:val="16"/>
          </w:rPr>
          <w:t>http://www.greenworldinvestor.com/2011/07/06/solar-system-inverter</w:t>
        </w:r>
      </w:hyperlink>
      <w:r>
        <w:rPr>
          <w:spacing w:val="1"/>
          <w:sz w:val="16"/>
        </w:rPr>
        <w:t> </w:t>
      </w:r>
      <w:r>
        <w:rPr>
          <w:sz w:val="16"/>
        </w:rPr>
        <w:t>efficiency-tutorial-on-curvetypes-ceceuropeanaverageand-comparision-pv-</w:t>
      </w:r>
      <w:r>
        <w:rPr>
          <w:spacing w:val="1"/>
          <w:sz w:val="16"/>
        </w:rPr>
        <w:t> </w:t>
      </w:r>
      <w:r>
        <w:rPr>
          <w:sz w:val="16"/>
        </w:rPr>
        <w:t>efficiency-increasing-every-year/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248" w:val="left" w:leader="none"/>
        </w:tabs>
        <w:spacing w:line="240" w:lineRule="auto" w:before="0" w:after="0"/>
        <w:ind w:left="879" w:right="1" w:firstLine="0"/>
        <w:jc w:val="left"/>
        <w:rPr>
          <w:sz w:val="16"/>
        </w:rPr>
      </w:pPr>
      <w:r>
        <w:rPr>
          <w:sz w:val="16"/>
        </w:rPr>
        <w:t>R.     </w:t>
      </w:r>
      <w:r>
        <w:rPr>
          <w:spacing w:val="-1"/>
          <w:sz w:val="16"/>
        </w:rPr>
        <w:t>Hotopp,</w:t>
      </w:r>
      <w:r>
        <w:rPr>
          <w:spacing w:val="57"/>
          <w:sz w:val="16"/>
        </w:rPr>
        <w:t> </w:t>
      </w:r>
      <w:r>
        <w:rPr>
          <w:spacing w:val="57"/>
          <w:sz w:val="16"/>
        </w:rPr>
        <w:t> </w:t>
      </w:r>
      <w:r>
        <w:rPr>
          <w:sz w:val="16"/>
        </w:rPr>
        <w:t>"Private</w:t>
      </w:r>
      <w:r>
        <w:rPr>
          <w:spacing w:val="1"/>
          <w:sz w:val="16"/>
        </w:rPr>
        <w:t> </w:t>
      </w:r>
      <w:r>
        <w:rPr>
          <w:sz w:val="16"/>
        </w:rPr>
        <w:t>Photovoltaic-Stromerzeugung-sanlagen</w:t>
      </w:r>
      <w:r>
        <w:rPr>
          <w:spacing w:val="1"/>
          <w:sz w:val="16"/>
        </w:rPr>
        <w:t> </w:t>
      </w:r>
      <w:r>
        <w:rPr>
          <w:sz w:val="16"/>
        </w:rPr>
        <w:t>im</w:t>
      </w:r>
      <w:r>
        <w:rPr>
          <w:spacing w:val="-37"/>
          <w:sz w:val="16"/>
        </w:rPr>
        <w:t> </w:t>
      </w:r>
      <w:r>
        <w:rPr>
          <w:sz w:val="16"/>
        </w:rPr>
        <w:t>Netzparallelbetrieb", 2. Auflage, RWE Energie AG, Essen,</w:t>
      </w:r>
      <w:r>
        <w:rPr>
          <w:spacing w:val="-1"/>
          <w:sz w:val="16"/>
        </w:rPr>
        <w:t> </w:t>
      </w:r>
      <w:r>
        <w:rPr>
          <w:sz w:val="16"/>
        </w:rPr>
        <w:t>1991.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92" w:val="left" w:leader="none"/>
        </w:tabs>
        <w:spacing w:line="240" w:lineRule="auto" w:before="0" w:after="0"/>
        <w:ind w:left="879" w:right="3" w:firstLine="0"/>
        <w:jc w:val="left"/>
        <w:rPr>
          <w:sz w:val="16"/>
        </w:rPr>
      </w:pPr>
      <w:r>
        <w:rPr>
          <w:sz w:val="16"/>
        </w:rPr>
        <w:t>“IEC 61683: Photovoltaic systems – Power conditioners – Procedure for</w:t>
      </w:r>
      <w:r>
        <w:rPr>
          <w:spacing w:val="-37"/>
          <w:sz w:val="16"/>
        </w:rPr>
        <w:t> </w:t>
      </w:r>
      <w:r>
        <w:rPr>
          <w:sz w:val="16"/>
        </w:rPr>
        <w:t>measuring</w:t>
      </w:r>
      <w:r>
        <w:rPr>
          <w:spacing w:val="-2"/>
          <w:sz w:val="16"/>
        </w:rPr>
        <w:t> </w:t>
      </w:r>
      <w:r>
        <w:rPr>
          <w:sz w:val="16"/>
        </w:rPr>
        <w:t>efficiency</w:t>
      </w:r>
      <w:r>
        <w:rPr>
          <w:spacing w:val="-4"/>
          <w:sz w:val="16"/>
        </w:rPr>
        <w:t> </w:t>
      </w:r>
      <w:r>
        <w:rPr>
          <w:sz w:val="16"/>
        </w:rPr>
        <w:t>(German</w:t>
      </w:r>
      <w:r>
        <w:rPr>
          <w:spacing w:val="1"/>
          <w:sz w:val="16"/>
        </w:rPr>
        <w:t> </w:t>
      </w:r>
      <w:r>
        <w:rPr>
          <w:sz w:val="16"/>
        </w:rPr>
        <w:t>version EN</w:t>
      </w:r>
      <w:r>
        <w:rPr>
          <w:spacing w:val="-4"/>
          <w:sz w:val="16"/>
        </w:rPr>
        <w:t> </w:t>
      </w:r>
      <w:r>
        <w:rPr>
          <w:sz w:val="16"/>
        </w:rPr>
        <w:t>61683).</w:t>
      </w:r>
      <w:r>
        <w:rPr>
          <w:spacing w:val="-2"/>
          <w:sz w:val="16"/>
        </w:rPr>
        <w:t> </w:t>
      </w:r>
      <w:r>
        <w:rPr>
          <w:sz w:val="16"/>
        </w:rPr>
        <w:t>1999”.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218" w:val="left" w:leader="none"/>
        </w:tabs>
        <w:spacing w:line="240" w:lineRule="auto" w:before="0" w:after="0"/>
        <w:ind w:left="879" w:right="1" w:firstLine="0"/>
        <w:jc w:val="left"/>
        <w:rPr>
          <w:sz w:val="16"/>
        </w:rPr>
      </w:pPr>
      <w:r>
        <w:rPr>
          <w:sz w:val="16"/>
        </w:rPr>
        <w:t>W.</w:t>
      </w:r>
      <w:r>
        <w:rPr>
          <w:spacing w:val="27"/>
          <w:sz w:val="16"/>
        </w:rPr>
        <w:t> </w:t>
      </w:r>
      <w:r>
        <w:rPr>
          <w:sz w:val="16"/>
        </w:rPr>
        <w:t>Bower,</w:t>
      </w:r>
      <w:r>
        <w:rPr>
          <w:spacing w:val="28"/>
          <w:sz w:val="16"/>
        </w:rPr>
        <w:t> </w:t>
      </w:r>
      <w:r>
        <w:rPr>
          <w:sz w:val="16"/>
        </w:rPr>
        <w:t>C.</w:t>
      </w:r>
      <w:r>
        <w:rPr>
          <w:spacing w:val="28"/>
          <w:sz w:val="16"/>
        </w:rPr>
        <w:t> </w:t>
      </w:r>
      <w:r>
        <w:rPr>
          <w:sz w:val="16"/>
        </w:rPr>
        <w:t>Whitaker,</w:t>
      </w:r>
      <w:r>
        <w:rPr>
          <w:spacing w:val="27"/>
          <w:sz w:val="16"/>
        </w:rPr>
        <w:t> </w:t>
      </w:r>
      <w:r>
        <w:rPr>
          <w:sz w:val="16"/>
        </w:rPr>
        <w:t>W.</w:t>
      </w:r>
      <w:r>
        <w:rPr>
          <w:spacing w:val="28"/>
          <w:sz w:val="16"/>
        </w:rPr>
        <w:t> </w:t>
      </w:r>
      <w:r>
        <w:rPr>
          <w:sz w:val="16"/>
        </w:rPr>
        <w:t>Erdman,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Behnke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M.</w:t>
      </w:r>
      <w:r>
        <w:rPr>
          <w:spacing w:val="25"/>
          <w:sz w:val="16"/>
        </w:rPr>
        <w:t> </w:t>
      </w:r>
      <w:r>
        <w:rPr>
          <w:sz w:val="16"/>
        </w:rPr>
        <w:t>Fitzgerald,</w:t>
      </w:r>
      <w:r>
        <w:rPr>
          <w:spacing w:val="-37"/>
          <w:sz w:val="16"/>
        </w:rPr>
        <w:t> </w:t>
      </w:r>
      <w:r>
        <w:rPr>
          <w:sz w:val="16"/>
        </w:rPr>
        <w:t>“Performance Test Protocol for Evaluating Inverters Used in Grid-Connected</w:t>
      </w:r>
      <w:r>
        <w:rPr>
          <w:spacing w:val="-37"/>
          <w:sz w:val="16"/>
        </w:rPr>
        <w:t> </w:t>
      </w:r>
      <w:r>
        <w:rPr>
          <w:sz w:val="16"/>
        </w:rPr>
        <w:t>Photovoltaic</w:t>
      </w:r>
      <w:r>
        <w:rPr>
          <w:spacing w:val="1"/>
          <w:sz w:val="16"/>
        </w:rPr>
        <w:t> </w:t>
      </w:r>
      <w:r>
        <w:rPr>
          <w:sz w:val="16"/>
        </w:rPr>
        <w:t>Systems”,</w:t>
      </w:r>
      <w:r>
        <w:rPr>
          <w:spacing w:val="1"/>
          <w:sz w:val="16"/>
        </w:rPr>
        <w:t> </w:t>
      </w:r>
      <w:r>
        <w:rPr>
          <w:sz w:val="16"/>
        </w:rPr>
        <w:t>Sandia</w:t>
      </w:r>
      <w:r>
        <w:rPr>
          <w:spacing w:val="1"/>
          <w:sz w:val="16"/>
        </w:rPr>
        <w:t> </w:t>
      </w:r>
      <w:r>
        <w:rPr>
          <w:sz w:val="16"/>
        </w:rPr>
        <w:t>National</w:t>
      </w:r>
      <w:r>
        <w:rPr>
          <w:spacing w:val="1"/>
          <w:sz w:val="16"/>
        </w:rPr>
        <w:t> </w:t>
      </w:r>
      <w:r>
        <w:rPr>
          <w:sz w:val="16"/>
        </w:rPr>
        <w:t>Laboratory,</w:t>
      </w:r>
      <w:r>
        <w:rPr>
          <w:spacing w:val="1"/>
          <w:sz w:val="16"/>
        </w:rPr>
        <w:t> </w:t>
      </w:r>
      <w:r>
        <w:rPr>
          <w:sz w:val="16"/>
        </w:rPr>
        <w:t>Tech.</w:t>
      </w:r>
      <w:r>
        <w:rPr>
          <w:spacing w:val="1"/>
          <w:sz w:val="16"/>
        </w:rPr>
        <w:t> </w:t>
      </w:r>
      <w:r>
        <w:rPr>
          <w:sz w:val="16"/>
        </w:rPr>
        <w:t>Rep.,</w:t>
      </w:r>
      <w:r>
        <w:rPr>
          <w:spacing w:val="1"/>
          <w:sz w:val="16"/>
        </w:rPr>
        <w:t> </w:t>
      </w:r>
      <w:r>
        <w:rPr>
          <w:sz w:val="16"/>
        </w:rPr>
        <w:t>October</w:t>
      </w:r>
      <w:r>
        <w:rPr>
          <w:spacing w:val="-37"/>
          <w:sz w:val="16"/>
        </w:rPr>
        <w:t> </w:t>
      </w:r>
      <w:r>
        <w:rPr>
          <w:sz w:val="16"/>
        </w:rPr>
        <w:t>2004.Availab</w:t>
      </w:r>
      <w:hyperlink r:id="rId25">
        <w:r>
          <w:rPr>
            <w:sz w:val="16"/>
          </w:rPr>
          <w:t>le:h</w:t>
        </w:r>
      </w:hyperlink>
      <w:r>
        <w:rPr>
          <w:sz w:val="16"/>
        </w:rPr>
        <w:t>ttp</w:t>
      </w:r>
      <w:hyperlink r:id="rId25">
        <w:r>
          <w:rPr>
            <w:sz w:val="16"/>
          </w:rPr>
          <w:t>://www.bewengineering.com/docs/InvetrTestProto_0410</w:t>
        </w:r>
      </w:hyperlink>
      <w:r>
        <w:rPr>
          <w:spacing w:val="1"/>
          <w:sz w:val="16"/>
        </w:rPr>
        <w:t> </w:t>
      </w:r>
      <w:r>
        <w:rPr>
          <w:sz w:val="16"/>
        </w:rPr>
        <w:t>14.pdf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1192" w:val="left" w:leader="none"/>
        </w:tabs>
        <w:spacing w:line="240" w:lineRule="auto" w:before="0" w:after="0"/>
        <w:ind w:left="879" w:right="1" w:firstLine="0"/>
        <w:jc w:val="both"/>
        <w:rPr>
          <w:sz w:val="16"/>
        </w:rPr>
      </w:pPr>
      <w:r>
        <w:rPr>
          <w:sz w:val="16"/>
        </w:rPr>
        <w:t>M. Valentini, A. Raducu, D. Sera and R. Teodorescu, “PV Inverter Test</w:t>
      </w:r>
      <w:r>
        <w:rPr>
          <w:spacing w:val="1"/>
          <w:sz w:val="16"/>
        </w:rPr>
        <w:t> </w:t>
      </w:r>
      <w:r>
        <w:rPr>
          <w:sz w:val="16"/>
        </w:rPr>
        <w:t>Setup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European</w:t>
      </w:r>
      <w:r>
        <w:rPr>
          <w:spacing w:val="1"/>
          <w:sz w:val="16"/>
        </w:rPr>
        <w:t> </w:t>
      </w:r>
      <w:r>
        <w:rPr>
          <w:sz w:val="16"/>
        </w:rPr>
        <w:t>Efficiency,</w:t>
      </w:r>
      <w:r>
        <w:rPr>
          <w:spacing w:val="1"/>
          <w:sz w:val="16"/>
        </w:rPr>
        <w:t> </w:t>
      </w:r>
      <w:r>
        <w:rPr>
          <w:sz w:val="16"/>
        </w:rPr>
        <w:t>Static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Dynamic</w:t>
      </w:r>
      <w:r>
        <w:rPr>
          <w:spacing w:val="1"/>
          <w:sz w:val="16"/>
        </w:rPr>
        <w:t> </w:t>
      </w:r>
      <w:r>
        <w:rPr>
          <w:sz w:val="16"/>
        </w:rPr>
        <w:t>MPPT</w:t>
      </w:r>
      <w:r>
        <w:rPr>
          <w:spacing w:val="1"/>
          <w:sz w:val="16"/>
        </w:rPr>
        <w:t> </w:t>
      </w:r>
      <w:r>
        <w:rPr>
          <w:sz w:val="16"/>
        </w:rPr>
        <w:t>Efficiency</w:t>
      </w:r>
      <w:r>
        <w:rPr>
          <w:spacing w:val="1"/>
          <w:sz w:val="16"/>
        </w:rPr>
        <w:t> </w:t>
      </w:r>
      <w:r>
        <w:rPr>
          <w:sz w:val="16"/>
        </w:rPr>
        <w:t>Evaluation”, </w:t>
      </w:r>
      <w:r>
        <w:rPr>
          <w:i/>
          <w:sz w:val="16"/>
        </w:rPr>
        <w:t>11</w:t>
      </w:r>
      <w:r>
        <w:rPr>
          <w:i/>
          <w:sz w:val="16"/>
          <w:vertAlign w:val="superscript"/>
        </w:rPr>
        <w:t>th</w:t>
      </w:r>
      <w:r>
        <w:rPr>
          <w:i/>
          <w:sz w:val="16"/>
          <w:vertAlign w:val="baseline"/>
        </w:rPr>
        <w:t> International Conference on Optimization of Electrical and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Electronic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Equipment,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2008,</w:t>
      </w:r>
      <w:r>
        <w:rPr>
          <w:i/>
          <w:spacing w:val="-2"/>
          <w:sz w:val="16"/>
          <w:vertAlign w:val="baseline"/>
        </w:rPr>
        <w:t> </w:t>
      </w:r>
      <w:r>
        <w:rPr>
          <w:i/>
          <w:sz w:val="16"/>
          <w:vertAlign w:val="baseline"/>
        </w:rPr>
        <w:t>OPTIM</w:t>
      </w:r>
      <w:r>
        <w:rPr>
          <w:i/>
          <w:spacing w:val="-3"/>
          <w:sz w:val="16"/>
          <w:vertAlign w:val="baseline"/>
        </w:rPr>
        <w:t> </w:t>
      </w:r>
      <w:r>
        <w:rPr>
          <w:i/>
          <w:sz w:val="16"/>
          <w:vertAlign w:val="baseline"/>
        </w:rPr>
        <w:t>2008</w:t>
      </w:r>
      <w:r>
        <w:rPr>
          <w:sz w:val="16"/>
          <w:vertAlign w:val="baseline"/>
        </w:rPr>
        <w:t>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pp.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433-438,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22-24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May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2008.</w:t>
      </w: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1196" w:val="left" w:leader="none"/>
        </w:tabs>
        <w:spacing w:line="240" w:lineRule="auto" w:before="0" w:after="0"/>
        <w:ind w:left="879" w:right="0" w:firstLine="0"/>
        <w:jc w:val="both"/>
        <w:rPr>
          <w:sz w:val="16"/>
        </w:rPr>
      </w:pPr>
      <w:r>
        <w:rPr>
          <w:sz w:val="16"/>
        </w:rPr>
        <w:t>R. Brundlinger, N. Henze, H. Haberlin, B. Burger, A. Bergmann and F.</w:t>
      </w:r>
      <w:r>
        <w:rPr>
          <w:spacing w:val="1"/>
          <w:sz w:val="16"/>
        </w:rPr>
        <w:t> </w:t>
      </w:r>
      <w:r>
        <w:rPr>
          <w:sz w:val="16"/>
        </w:rPr>
        <w:t>Baumgartner, “prEN 50530 – The New European Standard for Performance</w:t>
      </w:r>
      <w:r>
        <w:rPr>
          <w:spacing w:val="1"/>
          <w:sz w:val="16"/>
        </w:rPr>
        <w:t> </w:t>
      </w:r>
      <w:r>
        <w:rPr>
          <w:sz w:val="16"/>
        </w:rPr>
        <w:t>Characterisation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PV</w:t>
      </w:r>
      <w:r>
        <w:rPr>
          <w:spacing w:val="1"/>
          <w:sz w:val="16"/>
        </w:rPr>
        <w:t> </w:t>
      </w:r>
      <w:r>
        <w:rPr>
          <w:sz w:val="16"/>
        </w:rPr>
        <w:t>Inverters”,</w:t>
      </w:r>
      <w:r>
        <w:rPr>
          <w:spacing w:val="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24</w:t>
      </w:r>
      <w:r>
        <w:rPr>
          <w:i/>
          <w:sz w:val="16"/>
          <w:vertAlign w:val="superscript"/>
        </w:rPr>
        <w:t>th.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European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Photovoltaic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Solar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Energy</w:t>
      </w:r>
      <w:r>
        <w:rPr>
          <w:i/>
          <w:spacing w:val="1"/>
          <w:sz w:val="16"/>
          <w:vertAlign w:val="baseline"/>
        </w:rPr>
        <w:t> </w:t>
      </w:r>
      <w:r>
        <w:rPr>
          <w:i/>
          <w:sz w:val="16"/>
          <w:vertAlign w:val="baseline"/>
        </w:rPr>
        <w:t>Conference</w:t>
      </w:r>
      <w:r>
        <w:rPr>
          <w:sz w:val="16"/>
          <w:vertAlign w:val="baseline"/>
        </w:rPr>
        <w:t>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Hamburg,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Germany,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September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2009,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pp.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3105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–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3109,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DOI: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10.4229/24thEUPVSEC2009-4EP.1.2</w:t>
      </w:r>
    </w:p>
    <w:p>
      <w:pPr>
        <w:spacing w:line="183" w:lineRule="exact" w:before="0"/>
        <w:ind w:left="879" w:right="0" w:firstLine="0"/>
        <w:jc w:val="both"/>
        <w:rPr>
          <w:sz w:val="16"/>
        </w:rPr>
      </w:pPr>
      <w:r>
        <w:rPr>
          <w:sz w:val="16"/>
        </w:rPr>
        <w:t>October</w:t>
      </w:r>
      <w:r>
        <w:rPr>
          <w:spacing w:val="-4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587" w:val="left" w:leader="none"/>
        </w:tabs>
        <w:spacing w:line="240" w:lineRule="auto" w:before="82" w:after="0"/>
        <w:ind w:left="207" w:right="875" w:firstLine="0"/>
        <w:jc w:val="both"/>
        <w:rPr>
          <w:sz w:val="16"/>
        </w:rPr>
      </w:pPr>
      <w:r>
        <w:rPr>
          <w:spacing w:val="-4"/>
          <w:w w:val="100"/>
          <w:sz w:val="16"/>
        </w:rPr>
        <w:br w:type="column"/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Haberlin,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Borgna,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Kaempfer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U.</w:t>
      </w:r>
      <w:r>
        <w:rPr>
          <w:spacing w:val="1"/>
          <w:sz w:val="16"/>
        </w:rPr>
        <w:t> </w:t>
      </w:r>
      <w:r>
        <w:rPr>
          <w:sz w:val="16"/>
        </w:rPr>
        <w:t>Zwahlen,</w:t>
      </w:r>
      <w:r>
        <w:rPr>
          <w:spacing w:val="1"/>
          <w:sz w:val="16"/>
        </w:rPr>
        <w:t> </w:t>
      </w:r>
      <w:r>
        <w:rPr>
          <w:sz w:val="16"/>
        </w:rPr>
        <w:t>"Total</w:t>
      </w:r>
      <w:r>
        <w:rPr>
          <w:spacing w:val="1"/>
          <w:sz w:val="16"/>
        </w:rPr>
        <w:t> </w:t>
      </w:r>
      <w:r>
        <w:rPr>
          <w:sz w:val="16"/>
        </w:rPr>
        <w:t>Efficiency ηTOT - A New Quantity for Better Characterization of Grid-</w:t>
      </w:r>
      <w:r>
        <w:rPr>
          <w:spacing w:val="1"/>
          <w:sz w:val="16"/>
        </w:rPr>
        <w:t> </w:t>
      </w:r>
      <w:r>
        <w:rPr>
          <w:sz w:val="16"/>
        </w:rPr>
        <w:t>connected</w:t>
      </w:r>
      <w:r>
        <w:rPr>
          <w:spacing w:val="1"/>
          <w:sz w:val="16"/>
        </w:rPr>
        <w:t> </w:t>
      </w:r>
      <w:r>
        <w:rPr>
          <w:sz w:val="16"/>
        </w:rPr>
        <w:t>PV</w:t>
      </w:r>
      <w:r>
        <w:rPr>
          <w:spacing w:val="1"/>
          <w:sz w:val="16"/>
        </w:rPr>
        <w:t> </w:t>
      </w:r>
      <w:r>
        <w:rPr>
          <w:sz w:val="16"/>
        </w:rPr>
        <w:t>Inverters",</w:t>
      </w:r>
      <w:r>
        <w:rPr>
          <w:spacing w:val="1"/>
          <w:sz w:val="16"/>
        </w:rPr>
        <w:t> </w:t>
      </w:r>
      <w:r>
        <w:rPr>
          <w:sz w:val="16"/>
        </w:rPr>
        <w:t>20</w:t>
      </w:r>
      <w:r>
        <w:rPr>
          <w:sz w:val="16"/>
          <w:vertAlign w:val="superscript"/>
        </w:rPr>
        <w:t>th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European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Photovoltaic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Solar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Energy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Conference, Barcelona,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Spain,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June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2005,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pp.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1-4.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207" w:right="879" w:firstLine="0"/>
        <w:jc w:val="both"/>
        <w:rPr>
          <w:sz w:val="16"/>
        </w:rPr>
      </w:pPr>
      <w:r>
        <w:rPr>
          <w:sz w:val="16"/>
        </w:rPr>
        <w:t>Z.</w:t>
      </w:r>
      <w:r>
        <w:rPr>
          <w:spacing w:val="1"/>
          <w:sz w:val="16"/>
        </w:rPr>
        <w:t> </w:t>
      </w:r>
      <w:r>
        <w:rPr>
          <w:sz w:val="16"/>
        </w:rPr>
        <w:t>Salam,</w:t>
      </w:r>
      <w:r>
        <w:rPr>
          <w:spacing w:val="1"/>
          <w:sz w:val="16"/>
        </w:rPr>
        <w:t> </w:t>
      </w:r>
      <w:r>
        <w:rPr>
          <w:sz w:val="16"/>
        </w:rPr>
        <w:t>J.</w:t>
      </w:r>
      <w:r>
        <w:rPr>
          <w:spacing w:val="1"/>
          <w:sz w:val="16"/>
        </w:rPr>
        <w:t> </w:t>
      </w:r>
      <w:r>
        <w:rPr>
          <w:sz w:val="16"/>
        </w:rPr>
        <w:t>Ahmed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B.S.</w:t>
      </w:r>
      <w:r>
        <w:rPr>
          <w:spacing w:val="1"/>
          <w:sz w:val="16"/>
        </w:rPr>
        <w:t> </w:t>
      </w:r>
      <w:r>
        <w:rPr>
          <w:sz w:val="16"/>
        </w:rPr>
        <w:t>Merugu,</w:t>
      </w:r>
      <w:r>
        <w:rPr>
          <w:spacing w:val="1"/>
          <w:sz w:val="16"/>
        </w:rPr>
        <w:t> </w:t>
      </w:r>
      <w:r>
        <w:rPr>
          <w:sz w:val="16"/>
        </w:rPr>
        <w:t>“The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soft</w:t>
      </w:r>
      <w:r>
        <w:rPr>
          <w:spacing w:val="1"/>
          <w:sz w:val="16"/>
        </w:rPr>
        <w:t> </w:t>
      </w:r>
      <w:r>
        <w:rPr>
          <w:sz w:val="16"/>
        </w:rPr>
        <w:t>computing methods for MPPT of PV system: A technological and status</w:t>
      </w:r>
      <w:r>
        <w:rPr>
          <w:spacing w:val="1"/>
          <w:sz w:val="16"/>
        </w:rPr>
        <w:t> </w:t>
      </w:r>
      <w:r>
        <w:rPr>
          <w:sz w:val="16"/>
        </w:rPr>
        <w:t>review”, Applied</w:t>
      </w:r>
      <w:r>
        <w:rPr>
          <w:spacing w:val="1"/>
          <w:sz w:val="16"/>
        </w:rPr>
        <w:t> </w:t>
      </w:r>
      <w:r>
        <w:rPr>
          <w:sz w:val="16"/>
        </w:rPr>
        <w:t>Energy</w:t>
      </w:r>
      <w:r>
        <w:rPr>
          <w:spacing w:val="-3"/>
          <w:sz w:val="16"/>
        </w:rPr>
        <w:t> </w:t>
      </w:r>
      <w:r>
        <w:rPr>
          <w:sz w:val="16"/>
        </w:rPr>
        <w:t>107 (2013)</w:t>
      </w:r>
      <w:r>
        <w:rPr>
          <w:spacing w:val="-3"/>
          <w:sz w:val="16"/>
        </w:rPr>
        <w:t> </w:t>
      </w:r>
      <w:r>
        <w:rPr>
          <w:sz w:val="16"/>
        </w:rPr>
        <w:t>135–148.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36" w:val="left" w:leader="none"/>
        </w:tabs>
        <w:spacing w:line="240" w:lineRule="auto" w:before="1" w:after="0"/>
        <w:ind w:left="207" w:right="874" w:firstLine="0"/>
        <w:jc w:val="both"/>
        <w:rPr>
          <w:sz w:val="16"/>
        </w:rPr>
      </w:pPr>
      <w:r>
        <w:rPr>
          <w:sz w:val="16"/>
        </w:rPr>
        <w:t>K. Ishaque, Z. Salam and G. Lauss, “The performance of perturb and</w:t>
      </w:r>
      <w:r>
        <w:rPr>
          <w:spacing w:val="1"/>
          <w:sz w:val="16"/>
        </w:rPr>
        <w:t> </w:t>
      </w:r>
      <w:r>
        <w:rPr>
          <w:sz w:val="16"/>
        </w:rPr>
        <w:t>observe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incremental</w:t>
      </w:r>
      <w:r>
        <w:rPr>
          <w:spacing w:val="1"/>
          <w:sz w:val="16"/>
        </w:rPr>
        <w:t> </w:t>
      </w:r>
      <w:r>
        <w:rPr>
          <w:sz w:val="16"/>
        </w:rPr>
        <w:t>conductance</w:t>
      </w:r>
      <w:r>
        <w:rPr>
          <w:spacing w:val="1"/>
          <w:sz w:val="16"/>
        </w:rPr>
        <w:t> </w:t>
      </w:r>
      <w:r>
        <w:rPr>
          <w:sz w:val="16"/>
        </w:rPr>
        <w:t>maximum</w:t>
      </w:r>
      <w:r>
        <w:rPr>
          <w:spacing w:val="1"/>
          <w:sz w:val="16"/>
        </w:rPr>
        <w:t> </w:t>
      </w:r>
      <w:r>
        <w:rPr>
          <w:sz w:val="16"/>
        </w:rPr>
        <w:t>power</w:t>
      </w:r>
      <w:r>
        <w:rPr>
          <w:spacing w:val="1"/>
          <w:sz w:val="16"/>
        </w:rPr>
        <w:t> </w:t>
      </w:r>
      <w:r>
        <w:rPr>
          <w:sz w:val="16"/>
        </w:rPr>
        <w:t>point</w:t>
      </w:r>
      <w:r>
        <w:rPr>
          <w:spacing w:val="40"/>
          <w:sz w:val="16"/>
        </w:rPr>
        <w:t> </w:t>
      </w:r>
      <w:r>
        <w:rPr>
          <w:sz w:val="16"/>
        </w:rPr>
        <w:t>tracking</w:t>
      </w:r>
      <w:r>
        <w:rPr>
          <w:spacing w:val="1"/>
          <w:sz w:val="16"/>
        </w:rPr>
        <w:t> </w:t>
      </w:r>
      <w:r>
        <w:rPr>
          <w:sz w:val="16"/>
        </w:rPr>
        <w:t>method</w:t>
      </w:r>
      <w:r>
        <w:rPr>
          <w:spacing w:val="1"/>
          <w:sz w:val="16"/>
        </w:rPr>
        <w:t> </w:t>
      </w:r>
      <w:r>
        <w:rPr>
          <w:sz w:val="16"/>
        </w:rPr>
        <w:t>under</w:t>
      </w:r>
      <w:r>
        <w:rPr>
          <w:spacing w:val="1"/>
          <w:sz w:val="16"/>
        </w:rPr>
        <w:t> </w:t>
      </w:r>
      <w:r>
        <w:rPr>
          <w:sz w:val="16"/>
        </w:rPr>
        <w:t>dynamic</w:t>
      </w:r>
      <w:r>
        <w:rPr>
          <w:spacing w:val="1"/>
          <w:sz w:val="16"/>
        </w:rPr>
        <w:t> </w:t>
      </w:r>
      <w:r>
        <w:rPr>
          <w:sz w:val="16"/>
        </w:rPr>
        <w:t>weather</w:t>
      </w:r>
      <w:r>
        <w:rPr>
          <w:spacing w:val="1"/>
          <w:sz w:val="16"/>
        </w:rPr>
        <w:t> </w:t>
      </w:r>
      <w:r>
        <w:rPr>
          <w:sz w:val="16"/>
        </w:rPr>
        <w:t>conditions”,</w:t>
      </w:r>
      <w:r>
        <w:rPr>
          <w:spacing w:val="1"/>
          <w:sz w:val="16"/>
        </w:rPr>
        <w:t> </w:t>
      </w:r>
      <w:r>
        <w:rPr>
          <w:sz w:val="16"/>
        </w:rPr>
        <w:t>Applied</w:t>
      </w:r>
      <w:r>
        <w:rPr>
          <w:spacing w:val="1"/>
          <w:sz w:val="16"/>
        </w:rPr>
        <w:t> </w:t>
      </w:r>
      <w:r>
        <w:rPr>
          <w:sz w:val="16"/>
        </w:rPr>
        <w:t>Energy 119</w:t>
      </w:r>
      <w:r>
        <w:rPr>
          <w:spacing w:val="1"/>
          <w:sz w:val="16"/>
        </w:rPr>
        <w:t> </w:t>
      </w:r>
      <w:r>
        <w:rPr>
          <w:sz w:val="16"/>
        </w:rPr>
        <w:t>(2014)</w:t>
      </w:r>
      <w:r>
        <w:rPr>
          <w:spacing w:val="1"/>
          <w:sz w:val="16"/>
        </w:rPr>
        <w:t> </w:t>
      </w:r>
      <w:r>
        <w:rPr>
          <w:sz w:val="16"/>
        </w:rPr>
        <w:t>228–236.</w:t>
      </w:r>
    </w:p>
    <w:sectPr>
      <w:pgSz w:w="12240" w:h="15840"/>
      <w:pgMar w:header="0" w:footer="665" w:top="1160" w:bottom="860" w:left="140" w:right="140"/>
      <w:cols w:num="2" w:equalWidth="0">
        <w:col w:w="5858" w:space="40"/>
        <w:col w:w="60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TimesNewRomanPS-BoldItalicMT">
    <w:altName w:val="TimesNewRomanPS-BoldItalicMT"/>
    <w:charset w:val="0"/>
    <w:family w:val="roman"/>
    <w:pitch w:val="variable"/>
  </w:font>
  <w:font w:name="Symbol">
    <w:altName w:val="Symbol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39978pt;margin-top:747.730469pt;width:177.7pt;height:13.1pt;mso-position-horizontal-relative:page;mso-position-vertical-relative:page;z-index:-15927808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978-1-4799-4848-2/14/$31.00 ©2014 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5pt;margin-top:747.730469pt;width:17pt;height:13.1pt;mso-position-horizontal-relative:page;mso-position-vertical-relative:page;z-index:-15927296" type="#_x0000_t202" id="docshape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175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95.5pt;margin-top:747.730469pt;width:22pt;height:13.1pt;mso-position-horizontal-relative:page;mso-position-vertical-relative:page;z-index:-15926784" type="#_x0000_t202" id="docshape6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80" w:hanging="29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377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5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3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70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8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6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64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61" w:hanging="29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28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5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4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03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13"/>
        <w:szCs w:val="13"/>
      </w:rPr>
    </w:lvl>
    <w:lvl w:ilvl="1">
      <w:start w:val="0"/>
      <w:numFmt w:val="bullet"/>
      <w:lvlText w:val="•"/>
      <w:lvlJc w:val="left"/>
      <w:pPr>
        <w:ind w:left="61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55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3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1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0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" w:hanging="233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748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</w:rPr>
    </w:lvl>
    <w:lvl w:ilvl="1">
      <w:start w:val="1"/>
      <w:numFmt w:val="upperLetter"/>
      <w:lvlText w:val="%2."/>
      <w:lvlJc w:val="left"/>
      <w:pPr>
        <w:ind w:left="1240" w:hanging="361"/>
        <w:jc w:val="right"/>
      </w:pPr>
      <w:rPr>
        <w:rFonts w:hint="default"/>
        <w:w w:val="99"/>
        <w:u w:val="single" w:color="69D925"/>
      </w:rPr>
    </w:lvl>
    <w:lvl w:ilvl="2">
      <w:start w:val="1"/>
      <w:numFmt w:val="decimal"/>
      <w:lvlText w:val="%3)"/>
      <w:lvlJc w:val="left"/>
      <w:pPr>
        <w:ind w:left="14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0"/>
        <w:szCs w:val="20"/>
        <w:u w:val="single" w:color="69D925"/>
      </w:rPr>
    </w:lvl>
    <w:lvl w:ilvl="3">
      <w:start w:val="0"/>
      <w:numFmt w:val="bullet"/>
      <w:lvlText w:val="•"/>
      <w:lvlJc w:val="left"/>
      <w:pPr>
        <w:ind w:left="88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18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71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24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781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044" w:hanging="4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321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03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8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8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3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12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93" w:hanging="42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before="80"/>
      <w:ind w:left="5245" w:right="798" w:hanging="4433"/>
    </w:pPr>
    <w:rPr>
      <w:rFonts w:ascii="Times New Roman" w:hAnsi="Times New Roman" w:eastAsia="Times New Roman" w:cs="Times New Roman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87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ore.ac.uk/display/42920018?utm_source=pdf&amp;utm_medium=banner&amp;utm_campaign=pdf-decoration-v1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zainals@fke.utm.my" TargetMode="External"/><Relationship Id="rId9" Type="http://schemas.openxmlformats.org/officeDocument/2006/relationships/hyperlink" Target="mailto:azhanrahman@utem.edu.my" TargetMode="External"/><Relationship Id="rId10" Type="http://schemas.openxmlformats.org/officeDocument/2006/relationships/footer" Target="footer2.xm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hyperlink" Target="http://www.sma.de/en/products/solar-inverters-with-transformer/sunny-" TargetMode="External"/><Relationship Id="rId21" Type="http://schemas.openxmlformats.org/officeDocument/2006/relationships/hyperlink" Target="http://www.fronius.com/cps/rde/xchg/SID-D426434A-" TargetMode="External"/><Relationship Id="rId22" Type="http://schemas.openxmlformats.org/officeDocument/2006/relationships/hyperlink" Target="http://enphase.com/explore/enphase-technology/" TargetMode="External"/><Relationship Id="rId23" Type="http://schemas.openxmlformats.org/officeDocument/2006/relationships/hyperlink" Target="http://www.solarchoice.net.au/blog/types-of-solar-inverter-efficiency/" TargetMode="External"/><Relationship Id="rId24" Type="http://schemas.openxmlformats.org/officeDocument/2006/relationships/hyperlink" Target="http://www.greenworldinvestor.com/2011/07/06/solar-system-inverter" TargetMode="External"/><Relationship Id="rId25" Type="http://schemas.openxmlformats.org/officeDocument/2006/relationships/hyperlink" Target="http://www.bewengineering.com/docs/InvetrTestProto_0410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2022-04-19T08:19:50Z</dcterms:created>
  <dcterms:modified xsi:type="dcterms:W3CDTF">2022-04-19T08:19:50Z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2014-09-20T00:00:00Z</vt:filetime>
  </property>
  <property fmtid="{D5CDD505-2E9C-101B-9397-08002B2CF9AE}" pid="3" name="Creator">
    <vt:lpwstr>'Certified by IEEE PDFeXpress at 09/20/2014 9:22:53 PM'</vt:lpwstr>
  </property>
  <property fmtid="{D5CDD505-2E9C-101B-9397-08002B2CF9AE}" pid="4" name="LastSaved">
    <vt:filetime>2022-04-19T00:00:00Z</vt:filetime>
  </property>
</Properties>
</file>