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25D26F" w14:textId="77777777" w:rsidR="00842A1F" w:rsidRDefault="00396556">
      <w:pPr>
        <w:rPr>
          <w:rFonts w:asciiTheme="majorHAnsi" w:hAnsiTheme="majorHAnsi"/>
          <w:sz w:val="48"/>
          <w:szCs w:val="48"/>
        </w:rPr>
      </w:pPr>
      <w:r w:rsidRPr="00396556">
        <w:rPr>
          <w:rFonts w:asciiTheme="majorHAnsi" w:hAnsiTheme="majorHAnsi"/>
          <w:sz w:val="48"/>
          <w:szCs w:val="48"/>
        </w:rPr>
        <w:t>CSE 124 Project 3</w:t>
      </w:r>
    </w:p>
    <w:p w14:paraId="4416F22B" w14:textId="77777777" w:rsidR="002E742D" w:rsidRDefault="002E742D">
      <w:pPr>
        <w:rPr>
          <w:rFonts w:asciiTheme="majorHAnsi" w:hAnsiTheme="majorHAnsi"/>
          <w:sz w:val="48"/>
          <w:szCs w:val="48"/>
        </w:rPr>
      </w:pPr>
    </w:p>
    <w:p w14:paraId="01DD9313" w14:textId="00EDD84C" w:rsidR="002E742D" w:rsidRPr="002E742D" w:rsidRDefault="002E742D">
      <w:pPr>
        <w:rPr>
          <w:rFonts w:asciiTheme="majorHAnsi" w:hAnsiTheme="majorHAnsi"/>
          <w:sz w:val="36"/>
          <w:szCs w:val="36"/>
        </w:rPr>
      </w:pPr>
      <w:bookmarkStart w:id="0" w:name="OLE_LINK1"/>
      <w:bookmarkStart w:id="1" w:name="OLE_LINK2"/>
      <w:r>
        <w:rPr>
          <w:rFonts w:asciiTheme="majorHAnsi" w:hAnsiTheme="majorHAnsi"/>
          <w:sz w:val="36"/>
          <w:szCs w:val="36"/>
        </w:rPr>
        <w:t>Experiment 1</w:t>
      </w:r>
    </w:p>
    <w:bookmarkEnd w:id="0"/>
    <w:bookmarkEnd w:id="1"/>
    <w:p w14:paraId="7906CDA7" w14:textId="77777777" w:rsidR="00396556" w:rsidRDefault="00396556"/>
    <w:p w14:paraId="150C7E00" w14:textId="09D5755A" w:rsidR="00396556" w:rsidRDefault="002E742D">
      <w:r>
        <w:rPr>
          <w:noProof/>
        </w:rPr>
        <w:drawing>
          <wp:inline distT="0" distB="0" distL="0" distR="0" wp14:anchorId="5D03B79D" wp14:editId="72F4683B">
            <wp:extent cx="5486400" cy="3200400"/>
            <wp:effectExtent l="0" t="0" r="0" b="0"/>
            <wp:docPr id="2" name="Chart 2" title="File Size vs Response Time"/>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bookmarkStart w:id="2" w:name="_GoBack"/>
      <w:bookmarkEnd w:id="2"/>
    </w:p>
    <w:p w14:paraId="76033930" w14:textId="77777777" w:rsidR="002E742D" w:rsidRDefault="002E742D"/>
    <w:p w14:paraId="7D27BF7C" w14:textId="1B38EDBE" w:rsidR="002E742D" w:rsidRDefault="008B143C">
      <w:r>
        <w:rPr>
          <w:noProof/>
        </w:rPr>
        <w:lastRenderedPageBreak/>
        <w:drawing>
          <wp:inline distT="0" distB="0" distL="0" distR="0" wp14:anchorId="72054532" wp14:editId="05517369">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EFAD5F0" w14:textId="69C1E456" w:rsidR="00D649FA" w:rsidRDefault="00D649FA" w:rsidP="00D649FA">
      <w:pPr>
        <w:pStyle w:val="ListParagraph"/>
        <w:numPr>
          <w:ilvl w:val="0"/>
          <w:numId w:val="1"/>
        </w:numPr>
      </w:pPr>
      <w:r>
        <w:t>Under best circumstances, http-server-</w:t>
      </w:r>
      <w:proofErr w:type="spellStart"/>
      <w:r>
        <w:t>dckao</w:t>
      </w:r>
      <w:proofErr w:type="spellEnd"/>
      <w:r>
        <w:t xml:space="preserve"> can serve about 15000 requests per second. This varies based on the number of concurrent loads and the size of the file that is being requested.</w:t>
      </w:r>
    </w:p>
    <w:p w14:paraId="11DD16D7" w14:textId="5DB77DC4" w:rsidR="00D649FA" w:rsidRDefault="009E17CA" w:rsidP="00D649FA">
      <w:pPr>
        <w:pStyle w:val="ListParagraph"/>
        <w:numPr>
          <w:ilvl w:val="0"/>
          <w:numId w:val="1"/>
        </w:numPr>
      </w:pPr>
      <w:bookmarkStart w:id="3" w:name="OLE_LINK3"/>
      <w:bookmarkStart w:id="4" w:name="OLE_LINK4"/>
      <w:r>
        <w:t>Concurrency</w:t>
      </w:r>
      <w:r w:rsidR="00F9152D">
        <w:t xml:space="preserve"> determines the throughput</w:t>
      </w:r>
      <w:r>
        <w:t xml:space="preserve"> in terms of requests/second</w:t>
      </w:r>
      <w:r w:rsidR="00F9152D">
        <w:t xml:space="preserve"> more than the </w:t>
      </w:r>
      <w:r>
        <w:t>file size</w:t>
      </w:r>
      <w:r w:rsidR="00F9152D">
        <w:t xml:space="preserve">. </w:t>
      </w:r>
      <w:r>
        <w:t>This is because more concurrent connections can be processed in parallel in a second.</w:t>
      </w:r>
    </w:p>
    <w:bookmarkEnd w:id="3"/>
    <w:bookmarkEnd w:id="4"/>
    <w:p w14:paraId="1E722DAD" w14:textId="77777777" w:rsidR="00C476F3" w:rsidRDefault="00C476F3" w:rsidP="00C476F3"/>
    <w:p w14:paraId="2A9AA3A2" w14:textId="77777777" w:rsidR="00C476F3" w:rsidRDefault="00C476F3" w:rsidP="00C476F3"/>
    <w:p w14:paraId="06369ADA" w14:textId="77777777" w:rsidR="009E17CA" w:rsidRDefault="009E17CA">
      <w:pPr>
        <w:rPr>
          <w:rFonts w:asciiTheme="majorHAnsi" w:hAnsiTheme="majorHAnsi"/>
          <w:sz w:val="36"/>
          <w:szCs w:val="36"/>
        </w:rPr>
      </w:pPr>
      <w:r>
        <w:rPr>
          <w:rFonts w:asciiTheme="majorHAnsi" w:hAnsiTheme="majorHAnsi"/>
          <w:sz w:val="36"/>
          <w:szCs w:val="36"/>
        </w:rPr>
        <w:br w:type="page"/>
      </w:r>
    </w:p>
    <w:p w14:paraId="3205D6ED" w14:textId="4043DB08" w:rsidR="00C476F3" w:rsidRPr="002E742D" w:rsidRDefault="00C476F3" w:rsidP="00C476F3">
      <w:pPr>
        <w:rPr>
          <w:rFonts w:asciiTheme="majorHAnsi" w:hAnsiTheme="majorHAnsi"/>
          <w:sz w:val="36"/>
          <w:szCs w:val="36"/>
        </w:rPr>
      </w:pPr>
      <w:r>
        <w:rPr>
          <w:rFonts w:asciiTheme="majorHAnsi" w:hAnsiTheme="majorHAnsi"/>
          <w:sz w:val="36"/>
          <w:szCs w:val="36"/>
        </w:rPr>
        <w:t>Experiment 2</w:t>
      </w:r>
    </w:p>
    <w:p w14:paraId="098442DD" w14:textId="77777777" w:rsidR="00C476F3" w:rsidRDefault="00C476F3" w:rsidP="00C476F3"/>
    <w:p w14:paraId="589E3C9F" w14:textId="136BBD98" w:rsidR="00C476F3" w:rsidRDefault="00C476F3" w:rsidP="00C476F3">
      <w:r>
        <w:rPr>
          <w:noProof/>
        </w:rPr>
        <w:drawing>
          <wp:inline distT="0" distB="0" distL="0" distR="0" wp14:anchorId="2755354E" wp14:editId="6FBB4E60">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0126226" w14:textId="77777777" w:rsidR="00A942EB" w:rsidRDefault="00A942EB" w:rsidP="00C476F3"/>
    <w:p w14:paraId="0C4C4498" w14:textId="293F96B0" w:rsidR="00A942EB" w:rsidRDefault="00A942EB" w:rsidP="00C476F3">
      <w:r>
        <w:rPr>
          <w:noProof/>
        </w:rPr>
        <w:drawing>
          <wp:inline distT="0" distB="0" distL="0" distR="0" wp14:anchorId="07849F6E" wp14:editId="01119CBA">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85D5EFC" w14:textId="02A96D50" w:rsidR="00B939D3" w:rsidRDefault="00B939D3" w:rsidP="00B939D3">
      <w:pPr>
        <w:pStyle w:val="ListParagraph"/>
        <w:numPr>
          <w:ilvl w:val="0"/>
          <w:numId w:val="2"/>
        </w:numPr>
      </w:pPr>
      <w:r>
        <w:t>The two graphs in experiment are a measure of total throughput.</w:t>
      </w:r>
    </w:p>
    <w:p w14:paraId="3AE1C759" w14:textId="4C5BB078" w:rsidR="00B939D3" w:rsidRDefault="00B939D3" w:rsidP="00B939D3">
      <w:pPr>
        <w:pStyle w:val="ListParagraph"/>
        <w:numPr>
          <w:ilvl w:val="0"/>
          <w:numId w:val="2"/>
        </w:numPr>
      </w:pPr>
      <w:r>
        <w:t xml:space="preserve">It appears that </w:t>
      </w:r>
      <w:r w:rsidR="009E17CA">
        <w:t>my webserver is able to up to about 200 MB/s using the optimal combination of concurrency and file size.</w:t>
      </w:r>
    </w:p>
    <w:p w14:paraId="476A195C" w14:textId="7D43ABD9" w:rsidR="009E17CA" w:rsidRDefault="009E17CA" w:rsidP="00B939D3">
      <w:pPr>
        <w:pStyle w:val="ListParagraph"/>
        <w:numPr>
          <w:ilvl w:val="0"/>
          <w:numId w:val="2"/>
        </w:numPr>
      </w:pPr>
      <w:r>
        <w:t>The limiting bottleneck of my webserver is the internet bandwidth.</w:t>
      </w:r>
    </w:p>
    <w:p w14:paraId="748DC175" w14:textId="5851AE65" w:rsidR="009E17CA" w:rsidRPr="00396556" w:rsidRDefault="009E17CA" w:rsidP="009E17CA">
      <w:pPr>
        <w:pStyle w:val="ListParagraph"/>
        <w:numPr>
          <w:ilvl w:val="0"/>
          <w:numId w:val="2"/>
        </w:numPr>
      </w:pPr>
      <w:r>
        <w:t>The file size determines the throughput more than the concurrency. This is because as the file size increases, the response time increases linearly where as increasing the number of concurrent threads seems to have a limit as to how fast it can serve requests.</w:t>
      </w:r>
    </w:p>
    <w:sectPr w:rsidR="009E17CA" w:rsidRPr="00396556" w:rsidSect="00C36B91">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7C88E2" w14:textId="77777777" w:rsidR="006437D1" w:rsidRDefault="006437D1" w:rsidP="008B143C">
      <w:r>
        <w:separator/>
      </w:r>
    </w:p>
  </w:endnote>
  <w:endnote w:type="continuationSeparator" w:id="0">
    <w:p w14:paraId="3E2F5881" w14:textId="77777777" w:rsidR="006437D1" w:rsidRDefault="006437D1" w:rsidP="008B1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70483D" w14:textId="77777777" w:rsidR="006437D1" w:rsidRDefault="006437D1" w:rsidP="008B143C">
      <w:r>
        <w:separator/>
      </w:r>
    </w:p>
  </w:footnote>
  <w:footnote w:type="continuationSeparator" w:id="0">
    <w:p w14:paraId="21B37D5D" w14:textId="77777777" w:rsidR="006437D1" w:rsidRDefault="006437D1" w:rsidP="008B143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9DE1E" w14:textId="14EED2FC" w:rsidR="008B143C" w:rsidRDefault="008B143C" w:rsidP="008B143C">
    <w:pPr>
      <w:pStyle w:val="Header"/>
      <w:jc w:val="right"/>
    </w:pPr>
    <w:r>
      <w:t>Daniel Kao</w:t>
    </w:r>
  </w:p>
  <w:p w14:paraId="210D43CD" w14:textId="2920DA46" w:rsidR="008B143C" w:rsidRDefault="008B143C" w:rsidP="008B143C">
    <w:pPr>
      <w:pStyle w:val="Header"/>
      <w:jc w:val="right"/>
    </w:pPr>
    <w:r>
      <w:t>A10546439</w:t>
    </w:r>
  </w:p>
  <w:p w14:paraId="681858D7" w14:textId="0919C458" w:rsidR="009E17CA" w:rsidRDefault="009E17CA" w:rsidP="008B143C">
    <w:pPr>
      <w:pStyle w:val="Header"/>
      <w:jc w:val="right"/>
    </w:pPr>
    <w:r>
      <w:t>@</w:t>
    </w:r>
    <w:proofErr w:type="spellStart"/>
    <w:r>
      <w:t>dkaoster</w:t>
    </w:r>
    <w:proofErr w:type="spellEnd"/>
  </w:p>
  <w:p w14:paraId="091516D6" w14:textId="3C8E2B14" w:rsidR="009E17CA" w:rsidRDefault="009E17CA" w:rsidP="008B143C">
    <w:pPr>
      <w:pStyle w:val="Header"/>
      <w:jc w:val="right"/>
    </w:pPr>
    <w:r>
      <w:t>http-server-</w:t>
    </w:r>
    <w:proofErr w:type="spellStart"/>
    <w:r>
      <w:t>dckao</w:t>
    </w:r>
    <w:proofErr w:type="spellEnd"/>
  </w:p>
  <w:p w14:paraId="6A6BA574" w14:textId="77777777" w:rsidR="009E17CA" w:rsidRDefault="009E17CA" w:rsidP="008B143C">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E5809"/>
    <w:multiLevelType w:val="hybridMultilevel"/>
    <w:tmpl w:val="57A85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D807AC"/>
    <w:multiLevelType w:val="hybridMultilevel"/>
    <w:tmpl w:val="1214C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685"/>
    <w:rsid w:val="000C3685"/>
    <w:rsid w:val="002E742D"/>
    <w:rsid w:val="00396556"/>
    <w:rsid w:val="0044376B"/>
    <w:rsid w:val="004515DC"/>
    <w:rsid w:val="005009DC"/>
    <w:rsid w:val="006437D1"/>
    <w:rsid w:val="00842A1F"/>
    <w:rsid w:val="008B143C"/>
    <w:rsid w:val="00901C4F"/>
    <w:rsid w:val="009E17CA"/>
    <w:rsid w:val="00A86434"/>
    <w:rsid w:val="00A942EB"/>
    <w:rsid w:val="00B939D3"/>
    <w:rsid w:val="00BC69C8"/>
    <w:rsid w:val="00C36B91"/>
    <w:rsid w:val="00C476F3"/>
    <w:rsid w:val="00D649FA"/>
    <w:rsid w:val="00DC7481"/>
    <w:rsid w:val="00F91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A39F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76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143C"/>
    <w:pPr>
      <w:tabs>
        <w:tab w:val="center" w:pos="4680"/>
        <w:tab w:val="right" w:pos="9360"/>
      </w:tabs>
    </w:pPr>
  </w:style>
  <w:style w:type="character" w:customStyle="1" w:styleId="HeaderChar">
    <w:name w:val="Header Char"/>
    <w:basedOn w:val="DefaultParagraphFont"/>
    <w:link w:val="Header"/>
    <w:uiPriority w:val="99"/>
    <w:rsid w:val="008B143C"/>
  </w:style>
  <w:style w:type="paragraph" w:styleId="Footer">
    <w:name w:val="footer"/>
    <w:basedOn w:val="Normal"/>
    <w:link w:val="FooterChar"/>
    <w:uiPriority w:val="99"/>
    <w:unhideWhenUsed/>
    <w:rsid w:val="008B143C"/>
    <w:pPr>
      <w:tabs>
        <w:tab w:val="center" w:pos="4680"/>
        <w:tab w:val="right" w:pos="9360"/>
      </w:tabs>
    </w:pPr>
  </w:style>
  <w:style w:type="character" w:customStyle="1" w:styleId="FooterChar">
    <w:name w:val="Footer Char"/>
    <w:basedOn w:val="DefaultParagraphFont"/>
    <w:link w:val="Footer"/>
    <w:uiPriority w:val="99"/>
    <w:rsid w:val="008B143C"/>
  </w:style>
  <w:style w:type="paragraph" w:styleId="ListParagraph">
    <w:name w:val="List Paragraph"/>
    <w:basedOn w:val="Normal"/>
    <w:uiPriority w:val="34"/>
    <w:qFormat/>
    <w:rsid w:val="00D649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chart" Target="charts/chart4.xm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File Size</a:t>
            </a:r>
            <a:r>
              <a:rPr lang="en-US" baseline="0"/>
              <a:t> vs Response Time</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Mean Response Time</c:v>
                </c:pt>
              </c:strCache>
            </c:strRef>
          </c:tx>
          <c:spPr>
            <a:ln w="28575" cap="rnd">
              <a:solidFill>
                <a:schemeClr val="accent1"/>
              </a:solidFill>
              <a:round/>
            </a:ln>
            <a:effectLst/>
          </c:spPr>
          <c:marker>
            <c:symbol val="none"/>
          </c:marker>
          <c:errBars>
            <c:errDir val="y"/>
            <c:errBarType val="both"/>
            <c:errValType val="cust"/>
            <c:noEndCap val="0"/>
            <c:plus>
              <c:numRef>
                <c:f>Sheet1!$C$2:$C$6</c:f>
                <c:numCache>
                  <c:formatCode>General</c:formatCode>
                  <c:ptCount val="5"/>
                  <c:pt idx="0">
                    <c:v>1.7</c:v>
                  </c:pt>
                  <c:pt idx="1">
                    <c:v>2.3</c:v>
                  </c:pt>
                  <c:pt idx="2">
                    <c:v>2.0</c:v>
                  </c:pt>
                  <c:pt idx="3">
                    <c:v>2.8</c:v>
                  </c:pt>
                  <c:pt idx="4">
                    <c:v>6.8</c:v>
                  </c:pt>
                </c:numCache>
              </c:numRef>
            </c:plus>
            <c:minus>
              <c:numRef>
                <c:f>Sheet1!$C$2:$C$6</c:f>
                <c:numCache>
                  <c:formatCode>General</c:formatCode>
                  <c:ptCount val="5"/>
                  <c:pt idx="0">
                    <c:v>1.7</c:v>
                  </c:pt>
                  <c:pt idx="1">
                    <c:v>2.3</c:v>
                  </c:pt>
                  <c:pt idx="2">
                    <c:v>2.0</c:v>
                  </c:pt>
                  <c:pt idx="3">
                    <c:v>2.8</c:v>
                  </c:pt>
                  <c:pt idx="4">
                    <c:v>6.8</c:v>
                  </c:pt>
                </c:numCache>
              </c:numRef>
            </c:minus>
            <c:spPr>
              <a:noFill/>
              <a:ln w="9525" cap="flat" cmpd="sng" algn="ctr">
                <a:solidFill>
                  <a:schemeClr val="tx1">
                    <a:lumMod val="65000"/>
                    <a:lumOff val="35000"/>
                  </a:schemeClr>
                </a:solidFill>
                <a:round/>
              </a:ln>
              <a:effectLst/>
            </c:spPr>
          </c:errBars>
          <c:cat>
            <c:numRef>
              <c:f>Sheet1!$A$2:$A$6</c:f>
              <c:numCache>
                <c:formatCode>General</c:formatCode>
                <c:ptCount val="5"/>
                <c:pt idx="0">
                  <c:v>1.0</c:v>
                </c:pt>
                <c:pt idx="1">
                  <c:v>10.0</c:v>
                </c:pt>
                <c:pt idx="2">
                  <c:v>100.0</c:v>
                </c:pt>
                <c:pt idx="3">
                  <c:v>1000.0</c:v>
                </c:pt>
                <c:pt idx="4">
                  <c:v>10000.0</c:v>
                </c:pt>
              </c:numCache>
            </c:numRef>
          </c:cat>
          <c:val>
            <c:numRef>
              <c:f>Sheet1!$B$2:$B$6</c:f>
              <c:numCache>
                <c:formatCode>General</c:formatCode>
                <c:ptCount val="5"/>
                <c:pt idx="0">
                  <c:v>0.662</c:v>
                </c:pt>
                <c:pt idx="1">
                  <c:v>0.843</c:v>
                </c:pt>
                <c:pt idx="2">
                  <c:v>1.795</c:v>
                </c:pt>
                <c:pt idx="3">
                  <c:v>10.04</c:v>
                </c:pt>
                <c:pt idx="4">
                  <c:v>90.703</c:v>
                </c:pt>
              </c:numCache>
            </c:numRef>
          </c:val>
          <c:smooth val="0"/>
        </c:ser>
        <c:dLbls>
          <c:showLegendKey val="0"/>
          <c:showVal val="0"/>
          <c:showCatName val="0"/>
          <c:showSerName val="0"/>
          <c:showPercent val="0"/>
          <c:showBubbleSize val="0"/>
        </c:dLbls>
        <c:smooth val="0"/>
        <c:axId val="-2045877296"/>
        <c:axId val="-2041346192"/>
      </c:lineChart>
      <c:catAx>
        <c:axId val="-20458772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File Size (KB)</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1346192"/>
        <c:crosses val="autoZero"/>
        <c:auto val="1"/>
        <c:lblAlgn val="ctr"/>
        <c:lblOffset val="100"/>
        <c:noMultiLvlLbl val="0"/>
      </c:catAx>
      <c:valAx>
        <c:axId val="-2041346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 Time</a:t>
                </a:r>
                <a:r>
                  <a:rPr lang="en-US" baseline="0"/>
                  <a:t> (ms)</a:t>
                </a:r>
                <a:endParaRPr 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5877296"/>
        <c:crosses val="autoZero"/>
        <c:crossBetween val="between"/>
      </c:valAx>
      <c:dTable>
        <c:showHorzBorder val="1"/>
        <c:showVertBorder val="1"/>
        <c:showOutline val="1"/>
        <c:showKeys val="0"/>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Concurrent</a:t>
            </a:r>
            <a:r>
              <a:rPr lang="en-US" baseline="0"/>
              <a:t> Requests vs Response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Mean Response Time</c:v>
                </c:pt>
              </c:strCache>
            </c:strRef>
          </c:tx>
          <c:spPr>
            <a:ln w="28575" cap="rnd">
              <a:solidFill>
                <a:schemeClr val="accent1"/>
              </a:solidFill>
              <a:round/>
            </a:ln>
            <a:effectLst/>
          </c:spPr>
          <c:marker>
            <c:symbol val="none"/>
          </c:marker>
          <c:errBars>
            <c:errDir val="y"/>
            <c:errBarType val="both"/>
            <c:errValType val="cust"/>
            <c:noEndCap val="0"/>
            <c:plus>
              <c:numRef>
                <c:f>Sheet1!$C$2:$C$4</c:f>
                <c:numCache>
                  <c:formatCode>General</c:formatCode>
                  <c:ptCount val="3"/>
                  <c:pt idx="0">
                    <c:v>0.1</c:v>
                  </c:pt>
                  <c:pt idx="1">
                    <c:v>0.1</c:v>
                  </c:pt>
                  <c:pt idx="2">
                    <c:v>0.1</c:v>
                  </c:pt>
                </c:numCache>
              </c:numRef>
            </c:plus>
            <c:minus>
              <c:numRef>
                <c:f>Sheet1!$C$2:$C$4</c:f>
                <c:numCache>
                  <c:formatCode>General</c:formatCode>
                  <c:ptCount val="3"/>
                  <c:pt idx="0">
                    <c:v>0.1</c:v>
                  </c:pt>
                  <c:pt idx="1">
                    <c:v>0.1</c:v>
                  </c:pt>
                  <c:pt idx="2">
                    <c:v>0.1</c:v>
                  </c:pt>
                </c:numCache>
              </c:numRef>
            </c:minus>
            <c:spPr>
              <a:noFill/>
              <a:ln w="9525" cap="flat" cmpd="sng" algn="ctr">
                <a:solidFill>
                  <a:schemeClr val="tx1">
                    <a:lumMod val="65000"/>
                    <a:lumOff val="35000"/>
                  </a:schemeClr>
                </a:solidFill>
                <a:round/>
              </a:ln>
              <a:effectLst/>
            </c:spPr>
          </c:errBars>
          <c:cat>
            <c:numRef>
              <c:f>Sheet1!$A$2:$A$4</c:f>
              <c:numCache>
                <c:formatCode>General</c:formatCode>
                <c:ptCount val="3"/>
                <c:pt idx="0">
                  <c:v>1.0</c:v>
                </c:pt>
                <c:pt idx="1">
                  <c:v>5.0</c:v>
                </c:pt>
                <c:pt idx="2">
                  <c:v>10.0</c:v>
                </c:pt>
              </c:numCache>
            </c:numRef>
          </c:cat>
          <c:val>
            <c:numRef>
              <c:f>Sheet1!$B$2:$B$4</c:f>
              <c:numCache>
                <c:formatCode>General</c:formatCode>
                <c:ptCount val="3"/>
                <c:pt idx="0">
                  <c:v>0.44</c:v>
                </c:pt>
                <c:pt idx="1">
                  <c:v>0.383</c:v>
                </c:pt>
                <c:pt idx="2">
                  <c:v>0.652</c:v>
                </c:pt>
              </c:numCache>
            </c:numRef>
          </c:val>
          <c:smooth val="0"/>
        </c:ser>
        <c:dLbls>
          <c:showLegendKey val="0"/>
          <c:showVal val="0"/>
          <c:showCatName val="0"/>
          <c:showSerName val="0"/>
          <c:showPercent val="0"/>
          <c:showBubbleSize val="0"/>
        </c:dLbls>
        <c:smooth val="0"/>
        <c:axId val="-2040502544"/>
        <c:axId val="-2041465296"/>
      </c:lineChart>
      <c:catAx>
        <c:axId val="-2040502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Concurrent Requests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1465296"/>
        <c:crosses val="autoZero"/>
        <c:auto val="1"/>
        <c:lblAlgn val="ctr"/>
        <c:lblOffset val="100"/>
        <c:noMultiLvlLbl val="0"/>
      </c:catAx>
      <c:valAx>
        <c:axId val="-2041465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0502544"/>
        <c:crosses val="autoZero"/>
        <c:crossBetween val="between"/>
      </c:valAx>
      <c:dTable>
        <c:showHorzBorder val="1"/>
        <c:showVertBorder val="1"/>
        <c:showOutline val="1"/>
        <c:showKeys val="0"/>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File Size vs Throughput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Throughput</c:v>
                </c:pt>
              </c:strCache>
            </c:strRef>
          </c:tx>
          <c:spPr>
            <a:ln w="28575" cap="rnd">
              <a:solidFill>
                <a:schemeClr val="accent1"/>
              </a:solidFill>
              <a:round/>
            </a:ln>
            <a:effectLst/>
          </c:spPr>
          <c:marker>
            <c:symbol val="none"/>
          </c:marker>
          <c:errBars>
            <c:errDir val="y"/>
            <c:errBarType val="both"/>
            <c:errValType val="cust"/>
            <c:noEndCap val="0"/>
            <c:plus>
              <c:numRef>
                <c:f>Sheet1!$D$2:$D$6</c:f>
                <c:numCache>
                  <c:formatCode>General</c:formatCode>
                  <c:ptCount val="5"/>
                  <c:pt idx="0">
                    <c:v>1.7</c:v>
                  </c:pt>
                  <c:pt idx="1">
                    <c:v>2.3</c:v>
                  </c:pt>
                  <c:pt idx="2">
                    <c:v>2.0</c:v>
                  </c:pt>
                  <c:pt idx="3">
                    <c:v>2.8</c:v>
                  </c:pt>
                  <c:pt idx="4">
                    <c:v>6.8</c:v>
                  </c:pt>
                </c:numCache>
              </c:numRef>
            </c:plus>
            <c:minus>
              <c:numRef>
                <c:f>Sheet1!$D$2:$D$6</c:f>
                <c:numCache>
                  <c:formatCode>General</c:formatCode>
                  <c:ptCount val="5"/>
                  <c:pt idx="0">
                    <c:v>1.7</c:v>
                  </c:pt>
                  <c:pt idx="1">
                    <c:v>2.3</c:v>
                  </c:pt>
                  <c:pt idx="2">
                    <c:v>2.0</c:v>
                  </c:pt>
                  <c:pt idx="3">
                    <c:v>2.8</c:v>
                  </c:pt>
                  <c:pt idx="4">
                    <c:v>6.8</c:v>
                  </c:pt>
                </c:numCache>
              </c:numRef>
            </c:minus>
            <c:spPr>
              <a:noFill/>
              <a:ln w="9525" cap="flat" cmpd="sng" algn="ctr">
                <a:solidFill>
                  <a:schemeClr val="tx1">
                    <a:lumMod val="65000"/>
                    <a:lumOff val="35000"/>
                  </a:schemeClr>
                </a:solidFill>
                <a:round/>
              </a:ln>
              <a:effectLst/>
            </c:spPr>
          </c:errBars>
          <c:cat>
            <c:numRef>
              <c:f>Sheet1!$A$2:$A$6</c:f>
              <c:numCache>
                <c:formatCode>General</c:formatCode>
                <c:ptCount val="5"/>
                <c:pt idx="0">
                  <c:v>0.001</c:v>
                </c:pt>
                <c:pt idx="1">
                  <c:v>0.01</c:v>
                </c:pt>
                <c:pt idx="2">
                  <c:v>0.1</c:v>
                </c:pt>
                <c:pt idx="3">
                  <c:v>1.0</c:v>
                </c:pt>
                <c:pt idx="4">
                  <c:v>10.0</c:v>
                </c:pt>
              </c:numCache>
            </c:numRef>
          </c:cat>
          <c:val>
            <c:numRef>
              <c:f>Sheet1!$B$2:$B$6</c:f>
              <c:numCache>
                <c:formatCode>General</c:formatCode>
                <c:ptCount val="5"/>
                <c:pt idx="0">
                  <c:v>1.721212121212121</c:v>
                </c:pt>
                <c:pt idx="1">
                  <c:v>12.325</c:v>
                </c:pt>
                <c:pt idx="2">
                  <c:v>56.95222222222223</c:v>
                </c:pt>
                <c:pt idx="3">
                  <c:v>104.4512948207171</c:v>
                </c:pt>
                <c:pt idx="4">
                  <c:v>115.6092613009923</c:v>
                </c:pt>
              </c:numCache>
            </c:numRef>
          </c:val>
          <c:smooth val="0"/>
        </c:ser>
        <c:dLbls>
          <c:showLegendKey val="0"/>
          <c:showVal val="0"/>
          <c:showCatName val="0"/>
          <c:showSerName val="0"/>
          <c:showPercent val="0"/>
          <c:showBubbleSize val="0"/>
        </c:dLbls>
        <c:smooth val="0"/>
        <c:axId val="-2048303488"/>
        <c:axId val="-2041681168"/>
      </c:lineChart>
      <c:catAx>
        <c:axId val="-20483034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File Size</a:t>
                </a:r>
                <a:r>
                  <a:rPr lang="en-US" baseline="0"/>
                  <a:t> (MB)</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1681168"/>
        <c:crosses val="autoZero"/>
        <c:auto val="1"/>
        <c:lblAlgn val="ctr"/>
        <c:lblOffset val="100"/>
        <c:noMultiLvlLbl val="0"/>
      </c:catAx>
      <c:valAx>
        <c:axId val="-2041681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a:t>
                </a:r>
                <a:r>
                  <a:rPr lang="en-US" baseline="0"/>
                  <a:t> (MB/s)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8303488"/>
        <c:crosses val="autoZero"/>
        <c:crossBetween val="between"/>
      </c:valAx>
      <c:dTable>
        <c:showHorzBorder val="1"/>
        <c:showVertBorder val="1"/>
        <c:showOutline val="1"/>
        <c:showKeys val="0"/>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Concurrency vs Throughput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Concurrent Requests</c:v>
                </c:pt>
              </c:strCache>
            </c:strRef>
          </c:tx>
          <c:spPr>
            <a:ln w="28575" cap="rnd">
              <a:solidFill>
                <a:schemeClr val="accent1"/>
              </a:solidFill>
              <a:round/>
            </a:ln>
            <a:effectLst/>
          </c:spPr>
          <c:marker>
            <c:symbol val="none"/>
          </c:marker>
          <c:errBars>
            <c:errDir val="y"/>
            <c:errBarType val="both"/>
            <c:errValType val="cust"/>
            <c:noEndCap val="0"/>
            <c:plus>
              <c:numRef>
                <c:f>Sheet1!$C$2:$C$4</c:f>
                <c:numCache>
                  <c:formatCode>General</c:formatCode>
                  <c:ptCount val="3"/>
                  <c:pt idx="0">
                    <c:v>0.1</c:v>
                  </c:pt>
                  <c:pt idx="1">
                    <c:v>0.1</c:v>
                  </c:pt>
                  <c:pt idx="2">
                    <c:v>0.1</c:v>
                  </c:pt>
                </c:numCache>
              </c:numRef>
            </c:plus>
            <c:minus>
              <c:numRef>
                <c:f>Sheet1!$C$2:$C$4</c:f>
                <c:numCache>
                  <c:formatCode>General</c:formatCode>
                  <c:ptCount val="3"/>
                  <c:pt idx="0">
                    <c:v>0.1</c:v>
                  </c:pt>
                  <c:pt idx="1">
                    <c:v>0.1</c:v>
                  </c:pt>
                  <c:pt idx="2">
                    <c:v>0.1</c:v>
                  </c:pt>
                </c:numCache>
              </c:numRef>
            </c:minus>
            <c:spPr>
              <a:noFill/>
              <a:ln w="9525" cap="flat" cmpd="sng" algn="ctr">
                <a:solidFill>
                  <a:schemeClr val="tx1">
                    <a:lumMod val="65000"/>
                    <a:lumOff val="35000"/>
                  </a:schemeClr>
                </a:solidFill>
                <a:round/>
              </a:ln>
              <a:effectLst/>
            </c:spPr>
          </c:errBars>
          <c:cat>
            <c:numRef>
              <c:f>Sheet1!$A$2:$A$4</c:f>
              <c:numCache>
                <c:formatCode>General</c:formatCode>
                <c:ptCount val="3"/>
                <c:pt idx="0">
                  <c:v>1.0</c:v>
                </c:pt>
                <c:pt idx="1">
                  <c:v>5.0</c:v>
                </c:pt>
                <c:pt idx="2">
                  <c:v>10.0</c:v>
                </c:pt>
              </c:numCache>
            </c:numRef>
          </c:cat>
          <c:val>
            <c:numRef>
              <c:f>Sheet1!$B$2:$B$4</c:f>
              <c:numCache>
                <c:formatCode>General</c:formatCode>
                <c:ptCount val="3"/>
                <c:pt idx="0">
                  <c:v>2.581818181818182</c:v>
                </c:pt>
                <c:pt idx="1">
                  <c:v>14.2</c:v>
                </c:pt>
                <c:pt idx="2">
                  <c:v>16.22857142857143</c:v>
                </c:pt>
              </c:numCache>
            </c:numRef>
          </c:val>
          <c:smooth val="0"/>
        </c:ser>
        <c:dLbls>
          <c:showLegendKey val="0"/>
          <c:showVal val="0"/>
          <c:showCatName val="0"/>
          <c:showSerName val="0"/>
          <c:showPercent val="0"/>
          <c:showBubbleSize val="0"/>
        </c:dLbls>
        <c:smooth val="0"/>
        <c:axId val="-2039883088"/>
        <c:axId val="-2039569664"/>
      </c:lineChart>
      <c:catAx>
        <c:axId val="-20398830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Concurrent Requests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9569664"/>
        <c:crosses val="autoZero"/>
        <c:auto val="1"/>
        <c:lblAlgn val="ctr"/>
        <c:lblOffset val="100"/>
        <c:noMultiLvlLbl val="0"/>
      </c:catAx>
      <c:valAx>
        <c:axId val="-2039569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(MB/s)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9883088"/>
        <c:crosses val="autoZero"/>
        <c:crossBetween val="between"/>
      </c:valAx>
      <c:dTable>
        <c:showHorzBorder val="1"/>
        <c:showVertBorder val="1"/>
        <c:showOutline val="1"/>
        <c:showKeys val="0"/>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2FED249-737E-FF40-BF0E-69EE8DE7E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4</Pages>
  <Words>140</Words>
  <Characters>800</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Kao</dc:creator>
  <cp:keywords/>
  <dc:description/>
  <cp:lastModifiedBy>Daniel Kao</cp:lastModifiedBy>
  <cp:revision>3</cp:revision>
  <dcterms:created xsi:type="dcterms:W3CDTF">2016-02-13T09:16:00Z</dcterms:created>
  <dcterms:modified xsi:type="dcterms:W3CDTF">2016-02-14T00:25:00Z</dcterms:modified>
</cp:coreProperties>
</file>