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DB0C" w14:textId="4E71BE85" w:rsidR="00326ACB" w:rsidRPr="007B1B4F" w:rsidRDefault="00745248" w:rsidP="008B3EEF">
      <w:pPr>
        <w:pStyle w:val="Heading1"/>
        <w:spacing w:before="0"/>
        <w:jc w:val="center"/>
        <w:rPr>
          <w:rFonts w:ascii="Dubai" w:eastAsia="Malgun Gothic" w:hAnsi="Dubai" w:cs="Dubai"/>
          <w:b/>
          <w:bCs/>
        </w:rPr>
      </w:pPr>
      <w:r w:rsidRPr="007B1B4F">
        <w:rPr>
          <w:rFonts w:ascii="Dubai" w:eastAsia="Malgun Gothic" w:hAnsi="Dubai" w:cs="Dubai" w:hint="cs"/>
          <w:b/>
          <w:bCs/>
        </w:rPr>
        <w:t>SIGNALS AND NETWORKS LAB EE29001</w:t>
      </w:r>
    </w:p>
    <w:p w14:paraId="1DB3DCD2" w14:textId="7A32DD8D" w:rsidR="00745248" w:rsidRPr="007B1B4F" w:rsidRDefault="00745248" w:rsidP="008B3EEF">
      <w:pPr>
        <w:pStyle w:val="Heading1"/>
        <w:spacing w:before="0"/>
        <w:jc w:val="center"/>
        <w:rPr>
          <w:rFonts w:ascii="Dubai" w:eastAsia="Malgun Gothic" w:hAnsi="Dubai" w:cs="Dubai"/>
          <w:b/>
          <w:bCs/>
        </w:rPr>
      </w:pPr>
      <w:r w:rsidRPr="007B1B4F">
        <w:rPr>
          <w:rFonts w:ascii="Dubai" w:eastAsia="Malgun Gothic" w:hAnsi="Dubai" w:cs="Dubai" w:hint="cs"/>
          <w:b/>
          <w:bCs/>
        </w:rPr>
        <w:t>EXPERIMENT O4 - ACTIVE LOW PASS FILTER</w:t>
      </w:r>
    </w:p>
    <w:p w14:paraId="0C6A5DC4" w14:textId="679BDF46" w:rsidR="00745248" w:rsidRPr="00C85B61" w:rsidRDefault="00745248" w:rsidP="002B67EC">
      <w:pPr>
        <w:jc w:val="both"/>
        <w:rPr>
          <w:sz w:val="32"/>
          <w:szCs w:val="32"/>
        </w:rPr>
      </w:pPr>
    </w:p>
    <w:p w14:paraId="5EB5DD4B" w14:textId="5D6021F6" w:rsidR="00C85B61" w:rsidRDefault="00745248" w:rsidP="002B67EC">
      <w:pPr>
        <w:jc w:val="both"/>
        <w:rPr>
          <w:sz w:val="32"/>
          <w:szCs w:val="32"/>
        </w:rPr>
      </w:pPr>
      <w:r w:rsidRPr="00C85B61">
        <w:rPr>
          <w:i/>
          <w:iCs/>
          <w:sz w:val="32"/>
          <w:szCs w:val="32"/>
          <w:u w:val="single"/>
        </w:rPr>
        <w:t>AIM</w:t>
      </w:r>
      <w:r w:rsidR="00691AF8" w:rsidRPr="00C85B61">
        <w:rPr>
          <w:i/>
          <w:iCs/>
          <w:sz w:val="32"/>
          <w:szCs w:val="32"/>
          <w:u w:val="single"/>
        </w:rPr>
        <w:t xml:space="preserve"> : </w:t>
      </w:r>
      <w:r w:rsidRPr="00C85B61">
        <w:rPr>
          <w:sz w:val="32"/>
          <w:szCs w:val="32"/>
        </w:rPr>
        <w:t>To familiarise with second order Sallen key active low pass filters and to measure their frequency responses</w:t>
      </w:r>
      <w:r w:rsidR="00C85B61" w:rsidRPr="00C85B61">
        <w:rPr>
          <w:sz w:val="32"/>
          <w:szCs w:val="32"/>
        </w:rPr>
        <w:t xml:space="preserve"> on LTSpice simulation platform.</w:t>
      </w:r>
      <w:r w:rsidR="0027281C">
        <w:rPr>
          <w:sz w:val="32"/>
          <w:szCs w:val="32"/>
        </w:rPr>
        <w:t xml:space="preserve"> To analyse the frequency response plots obtained from LTSpice and compare the inferences with the theoretical results.</w:t>
      </w:r>
    </w:p>
    <w:p w14:paraId="5F79F2F3" w14:textId="77777777" w:rsidR="00C90B66" w:rsidRPr="00C90B66" w:rsidRDefault="00C90B66" w:rsidP="002B67EC">
      <w:pPr>
        <w:jc w:val="both"/>
        <w:rPr>
          <w:sz w:val="32"/>
          <w:szCs w:val="32"/>
        </w:rPr>
      </w:pPr>
    </w:p>
    <w:p w14:paraId="108895C3" w14:textId="63EB8E10" w:rsidR="006F40DB" w:rsidRPr="00C85B61" w:rsidRDefault="00691AF8" w:rsidP="002B67EC">
      <w:pPr>
        <w:jc w:val="both"/>
        <w:rPr>
          <w:sz w:val="32"/>
          <w:szCs w:val="32"/>
        </w:rPr>
      </w:pPr>
      <w:r w:rsidRPr="00C85B61">
        <w:rPr>
          <w:i/>
          <w:iCs/>
          <w:sz w:val="32"/>
          <w:szCs w:val="32"/>
          <w:u w:val="single"/>
        </w:rPr>
        <w:t xml:space="preserve">PART O1 : </w:t>
      </w:r>
    </w:p>
    <w:p w14:paraId="3DDB4FE3" w14:textId="646A3AED" w:rsidR="00C85B61" w:rsidRPr="00C90B66" w:rsidRDefault="00FE345B" w:rsidP="00C90B66">
      <w:pPr>
        <w:jc w:val="center"/>
        <w:rPr>
          <w:sz w:val="32"/>
          <w:szCs w:val="32"/>
        </w:rPr>
      </w:pPr>
      <w:r w:rsidRPr="00C85B61">
        <w:rPr>
          <w:noProof/>
          <w:sz w:val="32"/>
          <w:szCs w:val="32"/>
        </w:rPr>
        <w:drawing>
          <wp:inline distT="0" distB="0" distL="0" distR="0" wp14:anchorId="1E956EB6" wp14:editId="770DF8E0">
            <wp:extent cx="5756831"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054" t="13337" r="18410" b="12684"/>
                    <a:stretch/>
                  </pic:blipFill>
                  <pic:spPr bwMode="auto">
                    <a:xfrm>
                      <a:off x="0" y="0"/>
                      <a:ext cx="5834478" cy="3313072"/>
                    </a:xfrm>
                    <a:prstGeom prst="rect">
                      <a:avLst/>
                    </a:prstGeom>
                    <a:ln>
                      <a:noFill/>
                    </a:ln>
                    <a:extLst>
                      <a:ext uri="{53640926-AAD7-44D8-BBD7-CCE9431645EC}">
                        <a14:shadowObscured xmlns:a14="http://schemas.microsoft.com/office/drawing/2010/main"/>
                      </a:ext>
                    </a:extLst>
                  </pic:spPr>
                </pic:pic>
              </a:graphicData>
            </a:graphic>
          </wp:inline>
        </w:drawing>
      </w:r>
    </w:p>
    <w:p w14:paraId="38A9A3BC" w14:textId="5C956EE9" w:rsidR="00C90B66" w:rsidRPr="00C741D9" w:rsidRDefault="00C741D9" w:rsidP="002B67EC">
      <w:pPr>
        <w:jc w:val="both"/>
        <w:rPr>
          <w:i/>
          <w:iCs/>
          <w:sz w:val="24"/>
          <w:szCs w:val="24"/>
        </w:rPr>
      </w:pPr>
      <w:r w:rsidRPr="00C741D9">
        <w:rPr>
          <w:i/>
          <w:iCs/>
          <w:sz w:val="24"/>
          <w:szCs w:val="24"/>
        </w:rPr>
        <w:t xml:space="preserve">Here </w:t>
      </w: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3</m:t>
            </m:r>
          </m:sub>
        </m:sSub>
      </m:oMath>
      <w:r w:rsidRPr="00C741D9">
        <w:rPr>
          <w:rFonts w:eastAsiaTheme="minorEastAsia"/>
          <w:i/>
          <w:iCs/>
          <w:sz w:val="24"/>
          <w:szCs w:val="24"/>
        </w:rPr>
        <w:t xml:space="preserve"> is the feedback resistance </w:t>
      </w: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m:t>
        </m:r>
      </m:oMath>
    </w:p>
    <w:p w14:paraId="0342C689" w14:textId="5A639074" w:rsidR="00691AF8" w:rsidRPr="00C85B61" w:rsidRDefault="00691AF8" w:rsidP="002B67EC">
      <w:pPr>
        <w:jc w:val="both"/>
        <w:rPr>
          <w:sz w:val="32"/>
          <w:szCs w:val="32"/>
        </w:rPr>
      </w:pPr>
      <w:r w:rsidRPr="00C85B61">
        <w:rPr>
          <w:i/>
          <w:iCs/>
          <w:sz w:val="32"/>
          <w:szCs w:val="32"/>
          <w:u w:val="single"/>
        </w:rPr>
        <w:t xml:space="preserve">PART O2 : </w:t>
      </w:r>
    </w:p>
    <w:p w14:paraId="22959B20" w14:textId="467E6C49"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=10 kΩ</m:t>
          </m:r>
        </m:oMath>
      </m:oMathPara>
    </w:p>
    <w:p w14:paraId="3B8C222F" w14:textId="7AA19F70"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r>
            <w:rPr>
              <w:rFonts w:ascii="Cambria Math" w:hAnsi="Cambria Math"/>
              <w:sz w:val="32"/>
              <w:szCs w:val="32"/>
            </w:rPr>
            <m:t>=1 nF</m:t>
          </m:r>
        </m:oMath>
      </m:oMathPara>
    </w:p>
    <w:p w14:paraId="1DA5F3D1" w14:textId="2CF77204"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Q=1</m:t>
          </m:r>
        </m:oMath>
      </m:oMathPara>
    </w:p>
    <w:p w14:paraId="76044002" w14:textId="02B33B6A"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Q=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3-K</m:t>
              </m:r>
            </m:den>
          </m:f>
          <m:box>
            <m:boxPr>
              <m:opEmu m:val="1"/>
              <m:ctrlPr>
                <w:rPr>
                  <w:rFonts w:ascii="Cambria Math" w:hAnsi="Cambria Math"/>
                  <w:i/>
                  <w:sz w:val="32"/>
                  <w:szCs w:val="32"/>
                </w:rPr>
              </m:ctrlPr>
            </m:boxPr>
            <m:e>
              <m:box>
                <m:boxPr>
                  <m:opEmu m:val="1"/>
                  <m:ctrlPr>
                    <w:rPr>
                      <w:rFonts w:ascii="Cambria Math" w:hAnsi="Cambria Math"/>
                      <w:i/>
                      <w:sz w:val="32"/>
                      <w:szCs w:val="32"/>
                    </w:rPr>
                  </m:ctrlPr>
                </m:boxPr>
                <m:e>
                  <m:groupChr>
                    <m:groupChrPr>
                      <m:chr m:val="→"/>
                      <m:vertJc m:val="bot"/>
                      <m:ctrlPr>
                        <w:rPr>
                          <w:rFonts w:ascii="Cambria Math" w:hAnsi="Cambria Math"/>
                          <w:i/>
                          <w:sz w:val="32"/>
                          <w:szCs w:val="32"/>
                        </w:rPr>
                      </m:ctrlPr>
                    </m:groupChrPr>
                    <m:e>
                      <m:r>
                        <w:rPr>
                          <w:rFonts w:ascii="Cambria Math" w:hAnsi="Cambria Math"/>
                          <w:sz w:val="32"/>
                          <w:szCs w:val="32"/>
                        </w:rPr>
                        <m:t>yields</m:t>
                      </m:r>
                    </m:e>
                  </m:groupChr>
                </m:e>
              </m:box>
              <m:r>
                <w:rPr>
                  <w:rFonts w:ascii="Cambria Math" w:hAnsi="Cambria Math"/>
                  <w:sz w:val="32"/>
                  <w:szCs w:val="32"/>
                </w:rPr>
                <m:t xml:space="preserve"> K=3-</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Q</m:t>
                  </m:r>
                </m:den>
              </m:f>
            </m:e>
          </m:box>
          <m:r>
            <w:rPr>
              <w:rFonts w:ascii="Cambria Math" w:hAnsi="Cambria Math"/>
              <w:sz w:val="32"/>
              <w:szCs w:val="32"/>
            </w:rPr>
            <m:t xml:space="preserve"> =2</m:t>
          </m:r>
        </m:oMath>
      </m:oMathPara>
    </w:p>
    <w:p w14:paraId="29FDBD95" w14:textId="6D113306"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w:lastRenderedPageBreak/>
            <m:t xml:space="preserve">K=1+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 xml:space="preserve">  </m:t>
          </m:r>
          <m:groupChr>
            <m:groupChrPr>
              <m:chr m:val="→"/>
              <m:vertJc m:val="bot"/>
              <m:ctrlPr>
                <w:rPr>
                  <w:rFonts w:ascii="Cambria Math" w:hAnsi="Cambria Math"/>
                  <w:i/>
                  <w:sz w:val="32"/>
                  <w:szCs w:val="32"/>
                </w:rPr>
              </m:ctrlPr>
            </m:groupChrPr>
            <m:e>
              <m:r>
                <w:rPr>
                  <w:rFonts w:ascii="Cambria Math" w:hAnsi="Cambria Math"/>
                  <w:sz w:val="32"/>
                  <w:szCs w:val="32"/>
                </w:rPr>
                <m:t>yields</m:t>
              </m:r>
            </m:e>
          </m:groupChr>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=1</m:t>
          </m:r>
        </m:oMath>
      </m:oMathPara>
    </w:p>
    <w:p w14:paraId="4A4B0DD9" w14:textId="30CBC8A4" w:rsidR="00C85B61"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Choose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=10 kΩ</m:t>
          </m:r>
        </m:oMath>
      </m:oMathPara>
    </w:p>
    <w:p w14:paraId="7B0CF7D2" w14:textId="426225A5"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Therefore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=10 kΩ</m:t>
          </m:r>
        </m:oMath>
      </m:oMathPara>
    </w:p>
    <w:p w14:paraId="3A96CC80" w14:textId="140278F2" w:rsidR="001D00DC" w:rsidRPr="00C85B61" w:rsidRDefault="00484DF3" w:rsidP="002B67EC">
      <w:pPr>
        <w:jc w:val="both"/>
        <w:rPr>
          <w:sz w:val="32"/>
          <w:szCs w:val="32"/>
        </w:rPr>
      </w:pPr>
      <w:r>
        <w:rPr>
          <w:noProof/>
        </w:rPr>
        <w:drawing>
          <wp:inline distT="0" distB="0" distL="0" distR="0" wp14:anchorId="3DE68606" wp14:editId="3745BCB8">
            <wp:extent cx="5730359"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143" b="7139"/>
                    <a:stretch/>
                  </pic:blipFill>
                  <pic:spPr bwMode="auto">
                    <a:xfrm>
                      <a:off x="0" y="0"/>
                      <a:ext cx="5732343" cy="2812754"/>
                    </a:xfrm>
                    <a:prstGeom prst="rect">
                      <a:avLst/>
                    </a:prstGeom>
                    <a:ln>
                      <a:noFill/>
                    </a:ln>
                    <a:extLst>
                      <a:ext uri="{53640926-AAD7-44D8-BBD7-CCE9431645EC}">
                        <a14:shadowObscured xmlns:a14="http://schemas.microsoft.com/office/drawing/2010/main"/>
                      </a:ext>
                    </a:extLst>
                  </pic:spPr>
                </pic:pic>
              </a:graphicData>
            </a:graphic>
          </wp:inline>
        </w:drawing>
      </w:r>
    </w:p>
    <w:p w14:paraId="7AF3C17C" w14:textId="14EBEBFA" w:rsidR="00C85B61" w:rsidRPr="00C85B61" w:rsidRDefault="00C741D9" w:rsidP="002B67EC">
      <w:pPr>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o-theoretical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-9</m:t>
                  </m:r>
                </m:sup>
              </m:sSup>
            </m:den>
          </m:f>
          <m:r>
            <w:rPr>
              <w:rFonts w:ascii="Cambria Math" w:hAnsi="Cambria Math"/>
              <w:sz w:val="32"/>
              <w:szCs w:val="32"/>
            </w:rPr>
            <m:t>=15.92 kHz</m:t>
          </m:r>
        </m:oMath>
      </m:oMathPara>
    </w:p>
    <w:p w14:paraId="39C8A0F9" w14:textId="1EF7F300" w:rsidR="00C85B61" w:rsidRPr="00AC7559" w:rsidRDefault="00C741D9" w:rsidP="002B67EC">
      <w:pPr>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o-practical</m:t>
              </m:r>
            </m:sub>
          </m:sSub>
          <m:r>
            <w:rPr>
              <w:rFonts w:ascii="Cambria Math" w:hAnsi="Cambria Math"/>
              <w:sz w:val="32"/>
              <w:szCs w:val="32"/>
            </w:rPr>
            <m:t>=11.20 kHz ( from the plot )</m:t>
          </m:r>
        </m:oMath>
      </m:oMathPara>
    </w:p>
    <w:p w14:paraId="2B6A10AD" w14:textId="3F6CA9FF" w:rsidR="00AC7559" w:rsidRPr="00C85B61" w:rsidRDefault="00484DF3" w:rsidP="002B67EC">
      <w:pPr>
        <w:jc w:val="both"/>
        <w:rPr>
          <w:sz w:val="32"/>
          <w:szCs w:val="32"/>
        </w:rPr>
      </w:pPr>
      <w:r>
        <w:rPr>
          <w:noProof/>
        </w:rPr>
        <w:drawing>
          <wp:inline distT="0" distB="0" distL="0" distR="0" wp14:anchorId="46C27E18" wp14:editId="67DA0D73">
            <wp:extent cx="5729594" cy="29565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312" b="6875"/>
                    <a:stretch/>
                  </pic:blipFill>
                  <pic:spPr bwMode="auto">
                    <a:xfrm>
                      <a:off x="0" y="0"/>
                      <a:ext cx="5748942" cy="2966544"/>
                    </a:xfrm>
                    <a:prstGeom prst="rect">
                      <a:avLst/>
                    </a:prstGeom>
                    <a:ln>
                      <a:noFill/>
                    </a:ln>
                    <a:extLst>
                      <a:ext uri="{53640926-AAD7-44D8-BBD7-CCE9431645EC}">
                        <a14:shadowObscured xmlns:a14="http://schemas.microsoft.com/office/drawing/2010/main"/>
                      </a:ext>
                    </a:extLst>
                  </pic:spPr>
                </pic:pic>
              </a:graphicData>
            </a:graphic>
          </wp:inline>
        </w:drawing>
      </w:r>
    </w:p>
    <w:p w14:paraId="37310F50" w14:textId="7D1D7126" w:rsidR="00AC7559" w:rsidRPr="00AC7559" w:rsidRDefault="00AC7559" w:rsidP="000616EB">
      <w:pPr>
        <w:jc w:val="both"/>
        <w:rPr>
          <w:sz w:val="32"/>
          <w:szCs w:val="32"/>
        </w:rPr>
      </w:pPr>
      <w:r>
        <w:rPr>
          <w:i/>
          <w:iCs/>
          <w:sz w:val="32"/>
          <w:szCs w:val="32"/>
        </w:rPr>
        <w:t>COMMENTS</w:t>
      </w:r>
      <w:r w:rsidRPr="00AC7559">
        <w:rPr>
          <w:i/>
          <w:iCs/>
          <w:sz w:val="32"/>
          <w:szCs w:val="32"/>
        </w:rPr>
        <w:t xml:space="preserve"> :</w:t>
      </w:r>
      <w:r>
        <w:rPr>
          <w:i/>
          <w:iCs/>
          <w:sz w:val="32"/>
          <w:szCs w:val="32"/>
        </w:rPr>
        <w:t xml:space="preserve"> </w:t>
      </w:r>
      <w:r>
        <w:rPr>
          <w:sz w:val="32"/>
          <w:szCs w:val="32"/>
        </w:rPr>
        <w:t xml:space="preserve"> The theoretical and practical values of the </w:t>
      </w:r>
      <w:r w:rsidR="00484DF3">
        <w:rPr>
          <w:sz w:val="32"/>
          <w:szCs w:val="32"/>
        </w:rPr>
        <w:t>undamped natural frequencies</w:t>
      </w:r>
      <w:r>
        <w:rPr>
          <w:sz w:val="32"/>
          <w:szCs w:val="32"/>
        </w:rPr>
        <w:t xml:space="preserve"> though of the same order, differ by almost </w:t>
      </w:r>
      <w:r w:rsidR="00484DF3">
        <w:rPr>
          <w:sz w:val="32"/>
          <w:szCs w:val="32"/>
        </w:rPr>
        <w:t>30</w:t>
      </w:r>
      <w:r>
        <w:rPr>
          <w:sz w:val="32"/>
          <w:szCs w:val="32"/>
        </w:rPr>
        <w:t xml:space="preserve">%. </w:t>
      </w:r>
      <w:r>
        <w:rPr>
          <w:sz w:val="32"/>
          <w:szCs w:val="32"/>
        </w:rPr>
        <w:lastRenderedPageBreak/>
        <w:t xml:space="preserve">The gain vs frequency plot suggests the behaviour of a low pass filter, in accordance with the theory. In the zoomed-in version of this plot, a local maximum can be spotted which is the characteristic of the active low pass filter. </w:t>
      </w:r>
      <w:r w:rsidR="008B3EEF">
        <w:rPr>
          <w:sz w:val="32"/>
          <w:szCs w:val="32"/>
        </w:rPr>
        <w:t>Due to low quality factor, the peak</w:t>
      </w:r>
      <w:r w:rsidR="00471B02">
        <w:rPr>
          <w:sz w:val="32"/>
          <w:szCs w:val="32"/>
        </w:rPr>
        <w:t xml:space="preserve"> almost</w:t>
      </w:r>
      <w:r w:rsidR="008B3EEF">
        <w:rPr>
          <w:sz w:val="32"/>
          <w:szCs w:val="32"/>
        </w:rPr>
        <w:t xml:space="preserve"> appears </w:t>
      </w:r>
      <w:r w:rsidR="00471B02">
        <w:rPr>
          <w:sz w:val="32"/>
          <w:szCs w:val="32"/>
        </w:rPr>
        <w:t>to be flat with very less sharpness.</w:t>
      </w:r>
    </w:p>
    <w:p w14:paraId="2CA64A1F" w14:textId="77777777" w:rsidR="001D00DC" w:rsidRPr="00C85B61" w:rsidRDefault="001D00DC" w:rsidP="002B67EC">
      <w:pPr>
        <w:jc w:val="both"/>
        <w:rPr>
          <w:sz w:val="32"/>
          <w:szCs w:val="32"/>
        </w:rPr>
      </w:pPr>
    </w:p>
    <w:p w14:paraId="6BF3EE21" w14:textId="06286CE5" w:rsidR="00691AF8" w:rsidRPr="00C85B61" w:rsidRDefault="00691AF8" w:rsidP="002B67EC">
      <w:pPr>
        <w:jc w:val="both"/>
        <w:rPr>
          <w:sz w:val="32"/>
          <w:szCs w:val="32"/>
        </w:rPr>
      </w:pPr>
      <w:r w:rsidRPr="00C85B61">
        <w:rPr>
          <w:i/>
          <w:iCs/>
          <w:sz w:val="32"/>
          <w:szCs w:val="32"/>
          <w:u w:val="single"/>
        </w:rPr>
        <w:t xml:space="preserve">PART O3 : </w:t>
      </w:r>
    </w:p>
    <w:p w14:paraId="75158C02" w14:textId="77777777"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=10 kΩ</m:t>
          </m:r>
        </m:oMath>
      </m:oMathPara>
    </w:p>
    <w:p w14:paraId="56A92901" w14:textId="77777777"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r>
            <w:rPr>
              <w:rFonts w:ascii="Cambria Math" w:hAnsi="Cambria Math"/>
              <w:sz w:val="32"/>
              <w:szCs w:val="32"/>
            </w:rPr>
            <m:t>=1 nF</m:t>
          </m:r>
        </m:oMath>
      </m:oMathPara>
    </w:p>
    <w:p w14:paraId="3296E401" w14:textId="0981A7DB"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Q=1.5</m:t>
          </m:r>
        </m:oMath>
      </m:oMathPara>
    </w:p>
    <w:p w14:paraId="61B5CFA1" w14:textId="2B0E6945"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Q=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3-K</m:t>
              </m:r>
            </m:den>
          </m:f>
          <m:box>
            <m:boxPr>
              <m:opEmu m:val="1"/>
              <m:ctrlPr>
                <w:rPr>
                  <w:rFonts w:ascii="Cambria Math" w:hAnsi="Cambria Math"/>
                  <w:i/>
                  <w:sz w:val="32"/>
                  <w:szCs w:val="32"/>
                </w:rPr>
              </m:ctrlPr>
            </m:boxPr>
            <m:e>
              <m:box>
                <m:boxPr>
                  <m:opEmu m:val="1"/>
                  <m:ctrlPr>
                    <w:rPr>
                      <w:rFonts w:ascii="Cambria Math" w:hAnsi="Cambria Math"/>
                      <w:i/>
                      <w:sz w:val="32"/>
                      <w:szCs w:val="32"/>
                    </w:rPr>
                  </m:ctrlPr>
                </m:boxPr>
                <m:e>
                  <m:groupChr>
                    <m:groupChrPr>
                      <m:chr m:val="→"/>
                      <m:vertJc m:val="bot"/>
                      <m:ctrlPr>
                        <w:rPr>
                          <w:rFonts w:ascii="Cambria Math" w:hAnsi="Cambria Math"/>
                          <w:i/>
                          <w:sz w:val="32"/>
                          <w:szCs w:val="32"/>
                        </w:rPr>
                      </m:ctrlPr>
                    </m:groupChrPr>
                    <m:e>
                      <m:r>
                        <w:rPr>
                          <w:rFonts w:ascii="Cambria Math" w:hAnsi="Cambria Math"/>
                          <w:sz w:val="32"/>
                          <w:szCs w:val="32"/>
                        </w:rPr>
                        <m:t>yields</m:t>
                      </m:r>
                    </m:e>
                  </m:groupChr>
                </m:e>
              </m:box>
              <m:r>
                <w:rPr>
                  <w:rFonts w:ascii="Cambria Math" w:hAnsi="Cambria Math"/>
                  <w:sz w:val="32"/>
                  <w:szCs w:val="32"/>
                </w:rPr>
                <m:t xml:space="preserve"> K=3-</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Q</m:t>
                  </m:r>
                </m:den>
              </m:f>
            </m:e>
          </m:box>
          <m:r>
            <w:rPr>
              <w:rFonts w:ascii="Cambria Math" w:hAnsi="Cambria Math"/>
              <w:sz w:val="32"/>
              <w:szCs w:val="32"/>
            </w:rPr>
            <m:t xml:space="preserve"> =2.333</m:t>
          </m:r>
        </m:oMath>
      </m:oMathPara>
    </w:p>
    <w:p w14:paraId="16EB4874" w14:textId="1FC21F67"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K=1+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 xml:space="preserve">  </m:t>
          </m:r>
          <m:groupChr>
            <m:groupChrPr>
              <m:chr m:val="→"/>
              <m:vertJc m:val="bot"/>
              <m:ctrlPr>
                <w:rPr>
                  <w:rFonts w:ascii="Cambria Math" w:hAnsi="Cambria Math"/>
                  <w:i/>
                  <w:sz w:val="32"/>
                  <w:szCs w:val="32"/>
                </w:rPr>
              </m:ctrlPr>
            </m:groupChrPr>
            <m:e>
              <m:r>
                <w:rPr>
                  <w:rFonts w:ascii="Cambria Math" w:hAnsi="Cambria Math"/>
                  <w:sz w:val="32"/>
                  <w:szCs w:val="32"/>
                </w:rPr>
                <m:t>yields</m:t>
              </m:r>
            </m:e>
          </m:groupChr>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=1.333</m:t>
          </m:r>
        </m:oMath>
      </m:oMathPara>
    </w:p>
    <w:p w14:paraId="7DC11633" w14:textId="77777777" w:rsidR="00C85B61" w:rsidRPr="00C85B61" w:rsidRDefault="00C85B61" w:rsidP="002B67EC">
      <w:pPr>
        <w:jc w:val="both"/>
        <w:rPr>
          <w:rFonts w:eastAsiaTheme="minorEastAsia"/>
          <w:sz w:val="32"/>
          <w:szCs w:val="32"/>
        </w:rPr>
      </w:pPr>
      <m:oMathPara>
        <m:oMathParaPr>
          <m:jc m:val="left"/>
        </m:oMathParaPr>
        <m:oMath>
          <m:r>
            <w:rPr>
              <w:rFonts w:ascii="Cambria Math" w:hAnsi="Cambria Math"/>
              <w:sz w:val="32"/>
              <w:szCs w:val="32"/>
            </w:rPr>
            <m:t xml:space="preserve">Choose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=10 kΩ</m:t>
          </m:r>
        </m:oMath>
      </m:oMathPara>
    </w:p>
    <w:p w14:paraId="5A2FE43F" w14:textId="440F5FD2" w:rsidR="005D72E4" w:rsidRPr="00C85B61" w:rsidRDefault="005D72E4" w:rsidP="002B67EC">
      <w:pPr>
        <w:jc w:val="both"/>
        <w:rPr>
          <w:sz w:val="32"/>
          <w:szCs w:val="32"/>
        </w:rPr>
      </w:pPr>
      <m:oMathPara>
        <m:oMathParaPr>
          <m:jc m:val="left"/>
        </m:oMathParaPr>
        <m:oMath>
          <m:r>
            <w:rPr>
              <w:rFonts w:ascii="Cambria Math" w:hAnsi="Cambria Math"/>
              <w:sz w:val="32"/>
              <w:szCs w:val="32"/>
            </w:rPr>
            <m:t xml:space="preserve">Therefore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=13.33 kΩ</m:t>
          </m:r>
        </m:oMath>
      </m:oMathPara>
    </w:p>
    <w:p w14:paraId="57B15AD4" w14:textId="185CC23E" w:rsidR="001D00DC" w:rsidRPr="00C85B61" w:rsidRDefault="000616EB" w:rsidP="002B67EC">
      <w:pPr>
        <w:jc w:val="both"/>
        <w:rPr>
          <w:sz w:val="32"/>
          <w:szCs w:val="32"/>
        </w:rPr>
      </w:pPr>
      <w:r>
        <w:rPr>
          <w:noProof/>
        </w:rPr>
        <w:drawing>
          <wp:inline distT="0" distB="0" distL="0" distR="0" wp14:anchorId="3994826A" wp14:editId="5CFE3589">
            <wp:extent cx="5730240" cy="2918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312" b="7131"/>
                    <a:stretch/>
                  </pic:blipFill>
                  <pic:spPr bwMode="auto">
                    <a:xfrm>
                      <a:off x="0" y="0"/>
                      <a:ext cx="5731512" cy="2919108"/>
                    </a:xfrm>
                    <a:prstGeom prst="rect">
                      <a:avLst/>
                    </a:prstGeom>
                    <a:ln>
                      <a:noFill/>
                    </a:ln>
                    <a:extLst>
                      <a:ext uri="{53640926-AAD7-44D8-BBD7-CCE9431645EC}">
                        <a14:shadowObscured xmlns:a14="http://schemas.microsoft.com/office/drawing/2010/main"/>
                      </a:ext>
                    </a:extLst>
                  </pic:spPr>
                </pic:pic>
              </a:graphicData>
            </a:graphic>
          </wp:inline>
        </w:drawing>
      </w:r>
    </w:p>
    <w:p w14:paraId="40EE2D3C" w14:textId="77777777" w:rsidR="00C146C6" w:rsidRDefault="00C146C6" w:rsidP="002B67EC">
      <w:pPr>
        <w:jc w:val="both"/>
        <w:rPr>
          <w:rFonts w:eastAsiaTheme="minorEastAsia"/>
          <w:sz w:val="32"/>
          <w:szCs w:val="32"/>
        </w:rPr>
      </w:pPr>
    </w:p>
    <w:p w14:paraId="293699CE" w14:textId="1B705EB6" w:rsidR="00C85B61" w:rsidRPr="00C85B61" w:rsidRDefault="00C741D9" w:rsidP="002B67EC">
      <w:pPr>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o-theoretical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-9</m:t>
                  </m:r>
                </m:sup>
              </m:sSup>
            </m:den>
          </m:f>
          <m:r>
            <w:rPr>
              <w:rFonts w:ascii="Cambria Math" w:hAnsi="Cambria Math"/>
              <w:sz w:val="32"/>
              <w:szCs w:val="32"/>
            </w:rPr>
            <m:t>=15.92 kHz</m:t>
          </m:r>
        </m:oMath>
      </m:oMathPara>
    </w:p>
    <w:p w14:paraId="2EB736C0" w14:textId="648B547C" w:rsidR="00C85B61" w:rsidRPr="00C85B61" w:rsidRDefault="00C741D9" w:rsidP="002B67EC">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o-practical</m:t>
              </m:r>
            </m:sub>
          </m:sSub>
          <m:r>
            <w:rPr>
              <w:rFonts w:ascii="Cambria Math" w:hAnsi="Cambria Math"/>
              <w:sz w:val="32"/>
              <w:szCs w:val="32"/>
            </w:rPr>
            <m:t>=13.41 kHz ( from the plot )</m:t>
          </m:r>
        </m:oMath>
      </m:oMathPara>
    </w:p>
    <w:p w14:paraId="567D8A7C" w14:textId="4B76CB68" w:rsidR="00C85B61" w:rsidRPr="00C85B61" w:rsidRDefault="002302B8" w:rsidP="002B67EC">
      <w:pPr>
        <w:jc w:val="both"/>
        <w:rPr>
          <w:sz w:val="32"/>
          <w:szCs w:val="32"/>
        </w:rPr>
      </w:pPr>
      <w:r>
        <w:rPr>
          <w:i/>
          <w:iCs/>
          <w:sz w:val="32"/>
          <w:szCs w:val="32"/>
        </w:rPr>
        <w:t>COMMENTS</w:t>
      </w:r>
      <w:r w:rsidRPr="00AC7559">
        <w:rPr>
          <w:i/>
          <w:iCs/>
          <w:sz w:val="32"/>
          <w:szCs w:val="32"/>
        </w:rPr>
        <w:t xml:space="preserve"> :</w:t>
      </w:r>
      <w:r>
        <w:rPr>
          <w:i/>
          <w:iCs/>
          <w:sz w:val="32"/>
          <w:szCs w:val="32"/>
        </w:rPr>
        <w:t xml:space="preserve"> </w:t>
      </w:r>
      <w:r>
        <w:rPr>
          <w:sz w:val="32"/>
          <w:szCs w:val="32"/>
        </w:rPr>
        <w:t xml:space="preserve"> The theoretical and practical values of the </w:t>
      </w:r>
      <w:r w:rsidR="000616EB">
        <w:rPr>
          <w:sz w:val="32"/>
          <w:szCs w:val="32"/>
        </w:rPr>
        <w:t>undamped natural</w:t>
      </w:r>
      <w:r>
        <w:rPr>
          <w:sz w:val="32"/>
          <w:szCs w:val="32"/>
        </w:rPr>
        <w:t xml:space="preserve"> frequencies are of the same order and differ by </w:t>
      </w:r>
      <w:r w:rsidR="000616EB">
        <w:rPr>
          <w:sz w:val="32"/>
          <w:szCs w:val="32"/>
        </w:rPr>
        <w:t>15.77</w:t>
      </w:r>
      <w:r>
        <w:rPr>
          <w:sz w:val="32"/>
          <w:szCs w:val="32"/>
        </w:rPr>
        <w:t xml:space="preserve">%. The gain vs frequency plot suggests the behaviour of a low pass filter, in accordance with the theory. In the plot, a local maximum can be easily spotted which is the characteristic of the active low pass filter. </w:t>
      </w:r>
      <w:r w:rsidR="008B3EEF">
        <w:rPr>
          <w:sz w:val="32"/>
          <w:szCs w:val="32"/>
        </w:rPr>
        <w:t xml:space="preserve">Due to increase in quality factor, the peak becomes sharper and more prominent. Quality factor is inversely proportional to the bandwidth of the local maximum. Since here, the undamped natural frequency remains same as the previous part, an increase in quality factor will cause a decrease in </w:t>
      </w:r>
      <w:r w:rsidR="00C146C6">
        <w:rPr>
          <w:sz w:val="32"/>
          <w:szCs w:val="32"/>
        </w:rPr>
        <w:t xml:space="preserve">this </w:t>
      </w:r>
      <w:r w:rsidR="008B3EEF">
        <w:rPr>
          <w:sz w:val="32"/>
          <w:szCs w:val="32"/>
        </w:rPr>
        <w:t>bandwidth and hence, the peak becomes sharper.</w:t>
      </w:r>
    </w:p>
    <w:p w14:paraId="167A6F23" w14:textId="77777777" w:rsidR="005D72E4" w:rsidRPr="00C85B61" w:rsidRDefault="005D72E4" w:rsidP="002B67EC">
      <w:pPr>
        <w:jc w:val="both"/>
        <w:rPr>
          <w:rFonts w:eastAsiaTheme="minorEastAsia"/>
          <w:sz w:val="32"/>
          <w:szCs w:val="32"/>
        </w:rPr>
      </w:pPr>
    </w:p>
    <w:p w14:paraId="1CDBC8D8" w14:textId="48A253EC"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=10 kΩ</m:t>
          </m:r>
        </m:oMath>
      </m:oMathPara>
    </w:p>
    <w:p w14:paraId="36B4D0E0" w14:textId="77777777"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r>
            <w:rPr>
              <w:rFonts w:ascii="Cambria Math" w:hAnsi="Cambria Math"/>
              <w:sz w:val="32"/>
              <w:szCs w:val="32"/>
            </w:rPr>
            <m:t>=1 nF</m:t>
          </m:r>
        </m:oMath>
      </m:oMathPara>
    </w:p>
    <w:p w14:paraId="51BDE303" w14:textId="53085613"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Q=2.5</m:t>
          </m:r>
        </m:oMath>
      </m:oMathPara>
    </w:p>
    <w:p w14:paraId="7CBAC86C" w14:textId="46C5A108"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Q=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3-K</m:t>
              </m:r>
            </m:den>
          </m:f>
          <m:box>
            <m:boxPr>
              <m:opEmu m:val="1"/>
              <m:ctrlPr>
                <w:rPr>
                  <w:rFonts w:ascii="Cambria Math" w:hAnsi="Cambria Math"/>
                  <w:i/>
                  <w:sz w:val="32"/>
                  <w:szCs w:val="32"/>
                </w:rPr>
              </m:ctrlPr>
            </m:boxPr>
            <m:e>
              <m:box>
                <m:boxPr>
                  <m:opEmu m:val="1"/>
                  <m:ctrlPr>
                    <w:rPr>
                      <w:rFonts w:ascii="Cambria Math" w:hAnsi="Cambria Math"/>
                      <w:i/>
                      <w:sz w:val="32"/>
                      <w:szCs w:val="32"/>
                    </w:rPr>
                  </m:ctrlPr>
                </m:boxPr>
                <m:e>
                  <m:groupChr>
                    <m:groupChrPr>
                      <m:chr m:val="→"/>
                      <m:vertJc m:val="bot"/>
                      <m:ctrlPr>
                        <w:rPr>
                          <w:rFonts w:ascii="Cambria Math" w:hAnsi="Cambria Math"/>
                          <w:i/>
                          <w:sz w:val="32"/>
                          <w:szCs w:val="32"/>
                        </w:rPr>
                      </m:ctrlPr>
                    </m:groupChrPr>
                    <m:e>
                      <m:r>
                        <w:rPr>
                          <w:rFonts w:ascii="Cambria Math" w:hAnsi="Cambria Math"/>
                          <w:sz w:val="32"/>
                          <w:szCs w:val="32"/>
                        </w:rPr>
                        <m:t>yields</m:t>
                      </m:r>
                    </m:e>
                  </m:groupChr>
                </m:e>
              </m:box>
              <m:r>
                <w:rPr>
                  <w:rFonts w:ascii="Cambria Math" w:hAnsi="Cambria Math"/>
                  <w:sz w:val="32"/>
                  <w:szCs w:val="32"/>
                </w:rPr>
                <m:t xml:space="preserve"> K=3-</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Q</m:t>
                  </m:r>
                </m:den>
              </m:f>
            </m:e>
          </m:box>
          <m:r>
            <w:rPr>
              <w:rFonts w:ascii="Cambria Math" w:hAnsi="Cambria Math"/>
              <w:sz w:val="32"/>
              <w:szCs w:val="32"/>
            </w:rPr>
            <m:t xml:space="preserve"> =2.6</m:t>
          </m:r>
        </m:oMath>
      </m:oMathPara>
    </w:p>
    <w:p w14:paraId="24A7CB60" w14:textId="1E871C62"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K=1+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 xml:space="preserve">  </m:t>
          </m:r>
          <m:groupChr>
            <m:groupChrPr>
              <m:chr m:val="→"/>
              <m:vertJc m:val="bot"/>
              <m:ctrlPr>
                <w:rPr>
                  <w:rFonts w:ascii="Cambria Math" w:hAnsi="Cambria Math"/>
                  <w:i/>
                  <w:sz w:val="32"/>
                  <w:szCs w:val="32"/>
                </w:rPr>
              </m:ctrlPr>
            </m:groupChrPr>
            <m:e>
              <m:r>
                <w:rPr>
                  <w:rFonts w:ascii="Cambria Math" w:hAnsi="Cambria Math"/>
                  <w:sz w:val="32"/>
                  <w:szCs w:val="32"/>
                </w:rPr>
                <m:t>yields</m:t>
              </m:r>
            </m:e>
          </m:groupChr>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=1.6</m:t>
          </m:r>
        </m:oMath>
      </m:oMathPara>
    </w:p>
    <w:p w14:paraId="737D9517" w14:textId="77777777" w:rsidR="00C85B61" w:rsidRPr="00C85B61" w:rsidRDefault="00C85B61" w:rsidP="002B67EC">
      <w:pPr>
        <w:jc w:val="both"/>
        <w:rPr>
          <w:rFonts w:eastAsiaTheme="minorEastAsia"/>
          <w:sz w:val="32"/>
          <w:szCs w:val="32"/>
        </w:rPr>
      </w:pPr>
      <m:oMathPara>
        <m:oMathParaPr>
          <m:jc m:val="left"/>
        </m:oMathParaPr>
        <m:oMath>
          <m:r>
            <w:rPr>
              <w:rFonts w:ascii="Cambria Math" w:hAnsi="Cambria Math"/>
              <w:sz w:val="32"/>
              <w:szCs w:val="32"/>
            </w:rPr>
            <m:t xml:space="preserve">Choose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=10 kΩ</m:t>
          </m:r>
        </m:oMath>
      </m:oMathPara>
    </w:p>
    <w:p w14:paraId="19F78B29" w14:textId="1FDA8AEC" w:rsidR="005D72E4" w:rsidRPr="00C85B61" w:rsidRDefault="005D72E4" w:rsidP="002B67EC">
      <w:pPr>
        <w:jc w:val="both"/>
        <w:rPr>
          <w:sz w:val="32"/>
          <w:szCs w:val="32"/>
        </w:rPr>
      </w:pPr>
      <m:oMathPara>
        <m:oMathParaPr>
          <m:jc m:val="left"/>
        </m:oMathParaPr>
        <m:oMath>
          <m:r>
            <w:rPr>
              <w:rFonts w:ascii="Cambria Math" w:hAnsi="Cambria Math"/>
              <w:sz w:val="32"/>
              <w:szCs w:val="32"/>
            </w:rPr>
            <m:t xml:space="preserve">Therefore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=16 kΩ</m:t>
          </m:r>
        </m:oMath>
      </m:oMathPara>
    </w:p>
    <w:p w14:paraId="686C69FB" w14:textId="707249A2" w:rsidR="00DA3C41" w:rsidRPr="00C85B61" w:rsidRDefault="009A5499" w:rsidP="002B67EC">
      <w:pPr>
        <w:jc w:val="both"/>
        <w:rPr>
          <w:sz w:val="32"/>
          <w:szCs w:val="32"/>
        </w:rPr>
      </w:pPr>
      <w:r w:rsidRPr="00C85B61">
        <w:rPr>
          <w:noProof/>
          <w:sz w:val="32"/>
          <w:szCs w:val="32"/>
        </w:rPr>
        <w:lastRenderedPageBreak/>
        <w:drawing>
          <wp:inline distT="0" distB="0" distL="0" distR="0" wp14:anchorId="6B7FBE5F" wp14:editId="2345C7D8">
            <wp:extent cx="60807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46" b="6874"/>
                    <a:stretch/>
                  </pic:blipFill>
                  <pic:spPr bwMode="auto">
                    <a:xfrm>
                      <a:off x="0" y="0"/>
                      <a:ext cx="6080760" cy="2857500"/>
                    </a:xfrm>
                    <a:prstGeom prst="rect">
                      <a:avLst/>
                    </a:prstGeom>
                    <a:ln>
                      <a:noFill/>
                    </a:ln>
                    <a:extLst>
                      <a:ext uri="{53640926-AAD7-44D8-BBD7-CCE9431645EC}">
                        <a14:shadowObscured xmlns:a14="http://schemas.microsoft.com/office/drawing/2010/main"/>
                      </a:ext>
                    </a:extLst>
                  </pic:spPr>
                </pic:pic>
              </a:graphicData>
            </a:graphic>
          </wp:inline>
        </w:drawing>
      </w:r>
    </w:p>
    <w:p w14:paraId="143290AD" w14:textId="77777777" w:rsidR="00C85B61" w:rsidRPr="00C85B61" w:rsidRDefault="00C741D9" w:rsidP="002B67EC">
      <w:pPr>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o-theoretical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-9</m:t>
                  </m:r>
                </m:sup>
              </m:sSup>
            </m:den>
          </m:f>
          <m:r>
            <w:rPr>
              <w:rFonts w:ascii="Cambria Math" w:hAnsi="Cambria Math"/>
              <w:sz w:val="32"/>
              <w:szCs w:val="32"/>
            </w:rPr>
            <m:t>=15.92 kHz</m:t>
          </m:r>
        </m:oMath>
      </m:oMathPara>
    </w:p>
    <w:p w14:paraId="72E4F9E9" w14:textId="196EAE52" w:rsidR="00C85B61" w:rsidRPr="00C85B61" w:rsidRDefault="00C741D9" w:rsidP="002B67EC">
      <w:pPr>
        <w:jc w:val="both"/>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o-practical</m:t>
              </m:r>
            </m:sub>
          </m:sSub>
          <m:r>
            <w:rPr>
              <w:rFonts w:ascii="Cambria Math" w:hAnsi="Cambria Math"/>
              <w:sz w:val="32"/>
              <w:szCs w:val="32"/>
            </w:rPr>
            <m:t>=14.26 kHz ( from the plot )</m:t>
          </m:r>
        </m:oMath>
      </m:oMathPara>
    </w:p>
    <w:p w14:paraId="3B1D1442" w14:textId="4427C0B7" w:rsidR="002302B8" w:rsidRPr="00C85B61" w:rsidRDefault="002302B8" w:rsidP="002B67EC">
      <w:pPr>
        <w:jc w:val="both"/>
        <w:rPr>
          <w:sz w:val="32"/>
          <w:szCs w:val="32"/>
        </w:rPr>
      </w:pPr>
      <w:r>
        <w:rPr>
          <w:i/>
          <w:iCs/>
          <w:sz w:val="32"/>
          <w:szCs w:val="32"/>
        </w:rPr>
        <w:t>COMMENTS</w:t>
      </w:r>
      <w:r w:rsidRPr="00AC7559">
        <w:rPr>
          <w:i/>
          <w:iCs/>
          <w:sz w:val="32"/>
          <w:szCs w:val="32"/>
        </w:rPr>
        <w:t xml:space="preserve"> :</w:t>
      </w:r>
      <w:r>
        <w:rPr>
          <w:i/>
          <w:iCs/>
          <w:sz w:val="32"/>
          <w:szCs w:val="32"/>
        </w:rPr>
        <w:t xml:space="preserve"> </w:t>
      </w:r>
      <w:r>
        <w:rPr>
          <w:sz w:val="32"/>
          <w:szCs w:val="32"/>
        </w:rPr>
        <w:t xml:space="preserve"> The theoretical and practical values of the </w:t>
      </w:r>
      <w:r w:rsidR="000616EB">
        <w:rPr>
          <w:sz w:val="32"/>
          <w:szCs w:val="32"/>
        </w:rPr>
        <w:t xml:space="preserve">undamped natural </w:t>
      </w:r>
      <w:r>
        <w:rPr>
          <w:sz w:val="32"/>
          <w:szCs w:val="32"/>
        </w:rPr>
        <w:t xml:space="preserve">frequencies are of the same order and differ by just </w:t>
      </w:r>
      <w:r w:rsidR="000616EB">
        <w:rPr>
          <w:sz w:val="32"/>
          <w:szCs w:val="32"/>
        </w:rPr>
        <w:t>10.43</w:t>
      </w:r>
      <w:r>
        <w:rPr>
          <w:sz w:val="32"/>
          <w:szCs w:val="32"/>
        </w:rPr>
        <w:t xml:space="preserve">%. The gain vs frequency plot suggests the behaviour of a low pass filter, in accordance with the theory. In the plot, a local maximum can be easily spotted which is the characteristic of the active low pass filter. </w:t>
      </w:r>
      <w:r w:rsidR="008B3EEF">
        <w:rPr>
          <w:sz w:val="32"/>
          <w:szCs w:val="32"/>
        </w:rPr>
        <w:t xml:space="preserve">The peak in this part is the sharpest among all the three quality factors. This </w:t>
      </w:r>
      <w:r w:rsidR="00575720">
        <w:rPr>
          <w:sz w:val="32"/>
          <w:szCs w:val="32"/>
        </w:rPr>
        <w:t>is because of</w:t>
      </w:r>
      <w:r w:rsidR="008B3EEF">
        <w:rPr>
          <w:sz w:val="32"/>
          <w:szCs w:val="32"/>
        </w:rPr>
        <w:t xml:space="preserve"> the inverse proportional relation between the bandwidth</w:t>
      </w:r>
      <w:r w:rsidR="00575720">
        <w:rPr>
          <w:sz w:val="32"/>
          <w:szCs w:val="32"/>
        </w:rPr>
        <w:t xml:space="preserve"> of the local maximum</w:t>
      </w:r>
      <w:r w:rsidR="008B3EEF">
        <w:rPr>
          <w:sz w:val="32"/>
          <w:szCs w:val="32"/>
        </w:rPr>
        <w:t xml:space="preserve"> and the quality factor.</w:t>
      </w:r>
      <w:r w:rsidR="00575720">
        <w:rPr>
          <w:sz w:val="32"/>
          <w:szCs w:val="32"/>
        </w:rPr>
        <w:t xml:space="preserve"> The value of the undamped natural frequency is independent of the quality factor and depends only on the values of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oMath>
      <w:r w:rsidR="00575720">
        <w:rPr>
          <w:rFonts w:eastAsiaTheme="minorEastAsia"/>
          <w:sz w:val="32"/>
          <w:szCs w:val="32"/>
        </w:rPr>
        <w:t xml:space="preserve"> and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oMath>
      <w:r w:rsidR="00575720">
        <w:rPr>
          <w:rFonts w:eastAsiaTheme="minorEastAsia"/>
          <w:sz w:val="32"/>
          <w:szCs w:val="32"/>
        </w:rPr>
        <w:t xml:space="preserve"> ( provided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oMath>
      <w:r w:rsidR="00575720">
        <w:rPr>
          <w:rFonts w:eastAsiaTheme="minorEastAsia"/>
          <w:sz w:val="32"/>
          <w:szCs w:val="32"/>
        </w:rPr>
        <w:t xml:space="preserve"> and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oMath>
      <w:r w:rsidR="00575720">
        <w:rPr>
          <w:rFonts w:eastAsiaTheme="minorEastAsia"/>
          <w:sz w:val="32"/>
          <w:szCs w:val="32"/>
        </w:rPr>
        <w:t>).</w:t>
      </w:r>
      <w:r w:rsidR="00471B02">
        <w:rPr>
          <w:rFonts w:eastAsiaTheme="minorEastAsia"/>
          <w:sz w:val="32"/>
          <w:szCs w:val="32"/>
        </w:rPr>
        <w:t xml:space="preserve"> Because the values </w:t>
      </w:r>
      <w:r w:rsidR="00C146C6">
        <w:rPr>
          <w:sz w:val="32"/>
          <w:szCs w:val="32"/>
        </w:rPr>
        <w:t xml:space="preserve">of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oMath>
      <w:r w:rsidR="00C146C6">
        <w:rPr>
          <w:rFonts w:eastAsiaTheme="minorEastAsia"/>
          <w:sz w:val="32"/>
          <w:szCs w:val="32"/>
        </w:rPr>
        <w:t xml:space="preserve"> and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oMath>
      <w:r w:rsidR="00471B02">
        <w:rPr>
          <w:rFonts w:eastAsiaTheme="minorEastAsia"/>
          <w:sz w:val="32"/>
          <w:szCs w:val="32"/>
        </w:rPr>
        <w:t>in the above three cases were kept intact</w:t>
      </w:r>
      <w:r w:rsidR="00C146C6">
        <w:rPr>
          <w:rFonts w:eastAsiaTheme="minorEastAsia"/>
          <w:sz w:val="32"/>
          <w:szCs w:val="32"/>
        </w:rPr>
        <w:t xml:space="preserve"> ( and also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oMath>
      <w:r w:rsidR="00C146C6">
        <w:rPr>
          <w:rFonts w:eastAsiaTheme="minorEastAsia"/>
          <w:sz w:val="32"/>
          <w:szCs w:val="32"/>
        </w:rPr>
        <w:t xml:space="preserve"> and </w:t>
      </w: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oMath>
      <w:r w:rsidR="00C146C6">
        <w:rPr>
          <w:rFonts w:eastAsiaTheme="minorEastAsia"/>
          <w:sz w:val="32"/>
          <w:szCs w:val="32"/>
        </w:rPr>
        <w:t>)</w:t>
      </w:r>
      <w:r w:rsidR="00471B02">
        <w:rPr>
          <w:rFonts w:eastAsiaTheme="minorEastAsia"/>
          <w:sz w:val="32"/>
          <w:szCs w:val="32"/>
        </w:rPr>
        <w:t xml:space="preserve">, the increase in quality factor </w:t>
      </w:r>
      <w:r w:rsidR="00C146C6">
        <w:rPr>
          <w:rFonts w:eastAsiaTheme="minorEastAsia"/>
          <w:sz w:val="32"/>
          <w:szCs w:val="32"/>
        </w:rPr>
        <w:t>will</w:t>
      </w:r>
      <w:r w:rsidR="00471B02">
        <w:rPr>
          <w:rFonts w:eastAsiaTheme="minorEastAsia"/>
          <w:sz w:val="32"/>
          <w:szCs w:val="32"/>
        </w:rPr>
        <w:t xml:space="preserve"> decrease the width of the peak appearing in the frequency response plot and as the result of this, the peak becomes sharper. The practical results obey these theoretical predictions perfectly.</w:t>
      </w:r>
    </w:p>
    <w:p w14:paraId="50D5EFAA" w14:textId="7DB6FE8C" w:rsidR="001D00DC" w:rsidRPr="00C85B61" w:rsidRDefault="001D00DC" w:rsidP="002B67EC">
      <w:pPr>
        <w:jc w:val="both"/>
        <w:rPr>
          <w:sz w:val="32"/>
          <w:szCs w:val="32"/>
        </w:rPr>
      </w:pPr>
    </w:p>
    <w:p w14:paraId="0E67D139" w14:textId="77777777" w:rsidR="00C146C6" w:rsidRDefault="00C146C6" w:rsidP="002B67EC">
      <w:pPr>
        <w:jc w:val="both"/>
        <w:rPr>
          <w:i/>
          <w:iCs/>
          <w:sz w:val="32"/>
          <w:szCs w:val="32"/>
          <w:u w:val="single"/>
        </w:rPr>
      </w:pPr>
    </w:p>
    <w:p w14:paraId="57E64C48" w14:textId="441901D3" w:rsidR="00691AF8" w:rsidRPr="00C85B61" w:rsidRDefault="00691AF8" w:rsidP="002B67EC">
      <w:pPr>
        <w:jc w:val="both"/>
        <w:rPr>
          <w:sz w:val="32"/>
          <w:szCs w:val="32"/>
        </w:rPr>
      </w:pPr>
      <w:r w:rsidRPr="00C85B61">
        <w:rPr>
          <w:i/>
          <w:iCs/>
          <w:sz w:val="32"/>
          <w:szCs w:val="32"/>
          <w:u w:val="single"/>
        </w:rPr>
        <w:t xml:space="preserve">PART O4 : </w:t>
      </w:r>
    </w:p>
    <w:p w14:paraId="1E10517C" w14:textId="77777777"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=10 kΩ</m:t>
          </m:r>
        </m:oMath>
      </m:oMathPara>
    </w:p>
    <w:p w14:paraId="7312BC0A" w14:textId="1437729E" w:rsidR="005D72E4" w:rsidRPr="00C85B61" w:rsidRDefault="00C741D9" w:rsidP="002B67EC">
      <w:pPr>
        <w:jc w:val="both"/>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r>
            <w:rPr>
              <w:rFonts w:ascii="Cambria Math" w:hAnsi="Cambria Math"/>
              <w:sz w:val="32"/>
              <w:szCs w:val="32"/>
            </w:rPr>
            <m:t>=1 pF</m:t>
          </m:r>
        </m:oMath>
      </m:oMathPara>
    </w:p>
    <w:p w14:paraId="30C4BC1A" w14:textId="27A3D0CC"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Q=2.5</m:t>
          </m:r>
        </m:oMath>
      </m:oMathPara>
    </w:p>
    <w:p w14:paraId="0670FDA7" w14:textId="2A300029"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Q=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3-K</m:t>
              </m:r>
            </m:den>
          </m:f>
          <m:box>
            <m:boxPr>
              <m:opEmu m:val="1"/>
              <m:ctrlPr>
                <w:rPr>
                  <w:rFonts w:ascii="Cambria Math" w:hAnsi="Cambria Math"/>
                  <w:i/>
                  <w:sz w:val="32"/>
                  <w:szCs w:val="32"/>
                </w:rPr>
              </m:ctrlPr>
            </m:boxPr>
            <m:e>
              <m:box>
                <m:boxPr>
                  <m:opEmu m:val="1"/>
                  <m:ctrlPr>
                    <w:rPr>
                      <w:rFonts w:ascii="Cambria Math" w:hAnsi="Cambria Math"/>
                      <w:i/>
                      <w:sz w:val="32"/>
                      <w:szCs w:val="32"/>
                    </w:rPr>
                  </m:ctrlPr>
                </m:boxPr>
                <m:e>
                  <m:groupChr>
                    <m:groupChrPr>
                      <m:chr m:val="→"/>
                      <m:vertJc m:val="bot"/>
                      <m:ctrlPr>
                        <w:rPr>
                          <w:rFonts w:ascii="Cambria Math" w:hAnsi="Cambria Math"/>
                          <w:i/>
                          <w:sz w:val="32"/>
                          <w:szCs w:val="32"/>
                        </w:rPr>
                      </m:ctrlPr>
                    </m:groupChrPr>
                    <m:e>
                      <m:r>
                        <w:rPr>
                          <w:rFonts w:ascii="Cambria Math" w:hAnsi="Cambria Math"/>
                          <w:sz w:val="32"/>
                          <w:szCs w:val="32"/>
                        </w:rPr>
                        <m:t>yields</m:t>
                      </m:r>
                    </m:e>
                  </m:groupChr>
                </m:e>
              </m:box>
              <m:r>
                <w:rPr>
                  <w:rFonts w:ascii="Cambria Math" w:hAnsi="Cambria Math"/>
                  <w:sz w:val="32"/>
                  <w:szCs w:val="32"/>
                </w:rPr>
                <m:t xml:space="preserve"> K=3-</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Q</m:t>
                  </m:r>
                </m:den>
              </m:f>
            </m:e>
          </m:box>
          <m:r>
            <w:rPr>
              <w:rFonts w:ascii="Cambria Math" w:hAnsi="Cambria Math"/>
              <w:sz w:val="32"/>
              <w:szCs w:val="32"/>
            </w:rPr>
            <m:t xml:space="preserve"> =2.6</m:t>
          </m:r>
        </m:oMath>
      </m:oMathPara>
    </w:p>
    <w:p w14:paraId="37BF98BB" w14:textId="502E9E18" w:rsidR="005D72E4" w:rsidRPr="00C85B61" w:rsidRDefault="005D72E4" w:rsidP="002B67EC">
      <w:pPr>
        <w:jc w:val="both"/>
        <w:rPr>
          <w:rFonts w:eastAsiaTheme="minorEastAsia"/>
          <w:sz w:val="32"/>
          <w:szCs w:val="32"/>
        </w:rPr>
      </w:pPr>
      <m:oMathPara>
        <m:oMathParaPr>
          <m:jc m:val="left"/>
        </m:oMathParaPr>
        <m:oMath>
          <m:r>
            <w:rPr>
              <w:rFonts w:ascii="Cambria Math" w:hAnsi="Cambria Math"/>
              <w:sz w:val="32"/>
              <w:szCs w:val="32"/>
            </w:rPr>
            <m:t xml:space="preserve">K=1+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 xml:space="preserve">  </m:t>
          </m:r>
          <m:groupChr>
            <m:groupChrPr>
              <m:chr m:val="→"/>
              <m:vertJc m:val="bot"/>
              <m:ctrlPr>
                <w:rPr>
                  <w:rFonts w:ascii="Cambria Math" w:hAnsi="Cambria Math"/>
                  <w:i/>
                  <w:sz w:val="32"/>
                  <w:szCs w:val="32"/>
                </w:rPr>
              </m:ctrlPr>
            </m:groupChrPr>
            <m:e>
              <m:r>
                <w:rPr>
                  <w:rFonts w:ascii="Cambria Math" w:hAnsi="Cambria Math"/>
                  <w:sz w:val="32"/>
                  <w:szCs w:val="32"/>
                </w:rPr>
                <m:t>yields</m:t>
              </m:r>
            </m:e>
          </m:groupChr>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den>
          </m:f>
          <m:r>
            <w:rPr>
              <w:rFonts w:ascii="Cambria Math" w:hAnsi="Cambria Math"/>
              <w:sz w:val="32"/>
              <w:szCs w:val="32"/>
            </w:rPr>
            <m:t>=1.6</m:t>
          </m:r>
        </m:oMath>
      </m:oMathPara>
    </w:p>
    <w:p w14:paraId="33CD8938" w14:textId="77777777" w:rsidR="00C85B61" w:rsidRPr="00C85B61" w:rsidRDefault="00C85B61" w:rsidP="002B67EC">
      <w:pPr>
        <w:jc w:val="both"/>
        <w:rPr>
          <w:rFonts w:eastAsiaTheme="minorEastAsia"/>
          <w:sz w:val="32"/>
          <w:szCs w:val="32"/>
        </w:rPr>
      </w:pPr>
      <m:oMathPara>
        <m:oMathParaPr>
          <m:jc m:val="left"/>
        </m:oMathParaPr>
        <m:oMath>
          <m:r>
            <w:rPr>
              <w:rFonts w:ascii="Cambria Math" w:hAnsi="Cambria Math"/>
              <w:sz w:val="32"/>
              <w:szCs w:val="32"/>
            </w:rPr>
            <m:t xml:space="preserve">Choose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4</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=10 kΩ</m:t>
          </m:r>
        </m:oMath>
      </m:oMathPara>
    </w:p>
    <w:p w14:paraId="281D7720" w14:textId="207BCC51" w:rsidR="005D72E4" w:rsidRPr="00C85B61" w:rsidRDefault="005D72E4" w:rsidP="002B67EC">
      <w:pPr>
        <w:jc w:val="both"/>
        <w:rPr>
          <w:sz w:val="32"/>
          <w:szCs w:val="32"/>
        </w:rPr>
      </w:pPr>
      <m:oMathPara>
        <m:oMathParaPr>
          <m:jc m:val="left"/>
        </m:oMathParaPr>
        <m:oMath>
          <m:r>
            <w:rPr>
              <w:rFonts w:ascii="Cambria Math" w:hAnsi="Cambria Math"/>
              <w:sz w:val="32"/>
              <w:szCs w:val="32"/>
            </w:rPr>
            <m:t xml:space="preserve">Therefore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=16 kΩ</m:t>
          </m:r>
        </m:oMath>
      </m:oMathPara>
    </w:p>
    <w:p w14:paraId="7C0A2F6B" w14:textId="4A07CB36" w:rsidR="000A6757" w:rsidRPr="00C85B61" w:rsidRDefault="000616EB" w:rsidP="002B67EC">
      <w:pPr>
        <w:jc w:val="both"/>
        <w:rPr>
          <w:sz w:val="32"/>
          <w:szCs w:val="32"/>
        </w:rPr>
      </w:pPr>
      <w:r>
        <w:rPr>
          <w:noProof/>
        </w:rPr>
        <w:drawing>
          <wp:inline distT="0" distB="0" distL="0" distR="0" wp14:anchorId="280BC0F1" wp14:editId="1CAA2BF4">
            <wp:extent cx="5730875" cy="30251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43" b="6970"/>
                    <a:stretch/>
                  </pic:blipFill>
                  <pic:spPr bwMode="auto">
                    <a:xfrm>
                      <a:off x="0" y="0"/>
                      <a:ext cx="5731517" cy="3025479"/>
                    </a:xfrm>
                    <a:prstGeom prst="rect">
                      <a:avLst/>
                    </a:prstGeom>
                    <a:ln>
                      <a:noFill/>
                    </a:ln>
                    <a:extLst>
                      <a:ext uri="{53640926-AAD7-44D8-BBD7-CCE9431645EC}">
                        <a14:shadowObscured xmlns:a14="http://schemas.microsoft.com/office/drawing/2010/main"/>
                      </a:ext>
                    </a:extLst>
                  </pic:spPr>
                </pic:pic>
              </a:graphicData>
            </a:graphic>
          </wp:inline>
        </w:drawing>
      </w:r>
    </w:p>
    <w:p w14:paraId="7A047D2F" w14:textId="21D2C80F" w:rsidR="00C85B61" w:rsidRPr="00C85B61" w:rsidRDefault="00C741D9" w:rsidP="002B67EC">
      <w:pPr>
        <w:jc w:val="both"/>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o-theoretical</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1</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4</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-12</m:t>
                  </m:r>
                </m:sup>
              </m:sSup>
            </m:den>
          </m:f>
          <m:r>
            <w:rPr>
              <w:rFonts w:ascii="Cambria Math" w:hAnsi="Cambria Math"/>
              <w:sz w:val="32"/>
              <w:szCs w:val="32"/>
            </w:rPr>
            <m:t>=15.92 MHz</m:t>
          </m:r>
        </m:oMath>
      </m:oMathPara>
    </w:p>
    <w:p w14:paraId="70503273" w14:textId="267906E0" w:rsidR="00DA3C41" w:rsidRPr="00C85B61" w:rsidRDefault="00686653" w:rsidP="002B67EC">
      <w:pPr>
        <w:jc w:val="both"/>
        <w:rPr>
          <w:sz w:val="32"/>
          <w:szCs w:val="32"/>
        </w:rPr>
      </w:pPr>
      <w:r>
        <w:rPr>
          <w:i/>
          <w:iCs/>
          <w:sz w:val="32"/>
          <w:szCs w:val="32"/>
        </w:rPr>
        <w:t>COMMENTS</w:t>
      </w:r>
      <w:r w:rsidRPr="00AC7559">
        <w:rPr>
          <w:i/>
          <w:iCs/>
          <w:sz w:val="32"/>
          <w:szCs w:val="32"/>
        </w:rPr>
        <w:t xml:space="preserve"> :</w:t>
      </w:r>
      <w:r>
        <w:rPr>
          <w:i/>
          <w:iCs/>
          <w:sz w:val="32"/>
          <w:szCs w:val="32"/>
        </w:rPr>
        <w:t xml:space="preserve"> </w:t>
      </w:r>
      <w:r>
        <w:rPr>
          <w:sz w:val="32"/>
          <w:szCs w:val="32"/>
        </w:rPr>
        <w:t xml:space="preserve"> </w:t>
      </w:r>
      <w:r w:rsidR="00C90B66">
        <w:rPr>
          <w:sz w:val="32"/>
          <w:szCs w:val="32"/>
        </w:rPr>
        <w:t xml:space="preserve">Though the plot of gain vs frequency </w:t>
      </w:r>
      <w:r w:rsidR="007A6210">
        <w:rPr>
          <w:sz w:val="32"/>
          <w:szCs w:val="32"/>
        </w:rPr>
        <w:t xml:space="preserve">suggests the behaviour of a low pass filter, yet no local maximum is observed. Besides, the theoretical value of the undamped natural frequency for this circuit is 15.92 MHz and the corner frequency of the above plot is around 295 kHz. The reason for this huge difference is the </w:t>
      </w:r>
      <w:r w:rsidR="00C146C6">
        <w:rPr>
          <w:sz w:val="32"/>
          <w:szCs w:val="32"/>
        </w:rPr>
        <w:t>very small</w:t>
      </w:r>
      <w:r w:rsidR="007A6210">
        <w:rPr>
          <w:sz w:val="32"/>
          <w:szCs w:val="32"/>
        </w:rPr>
        <w:t xml:space="preserve"> </w:t>
      </w:r>
      <w:r w:rsidR="007A6210">
        <w:rPr>
          <w:sz w:val="32"/>
          <w:szCs w:val="32"/>
        </w:rPr>
        <w:lastRenderedPageBreak/>
        <w:t>values of the capacitances, that are in picofarads. Even the values of parasitic capacitances are larger than 1pF and when in the circuit itself the values of external capacitances are this small, the effect of parasitic capacitances cannot be neglected as is done in the theory for simplification. Secondly, an opamp consists of around 20</w:t>
      </w:r>
      <w:r w:rsidR="00C741D9">
        <w:rPr>
          <w:sz w:val="32"/>
          <w:szCs w:val="32"/>
        </w:rPr>
        <w:t>-30</w:t>
      </w:r>
      <w:r w:rsidR="007A6210">
        <w:rPr>
          <w:sz w:val="32"/>
          <w:szCs w:val="32"/>
        </w:rPr>
        <w:t xml:space="preserve"> transistors all of which</w:t>
      </w:r>
      <w:r w:rsidR="00F14583">
        <w:rPr>
          <w:sz w:val="32"/>
          <w:szCs w:val="32"/>
        </w:rPr>
        <w:t xml:space="preserve"> might</w:t>
      </w:r>
      <w:r w:rsidR="007A6210">
        <w:rPr>
          <w:sz w:val="32"/>
          <w:szCs w:val="32"/>
        </w:rPr>
        <w:t xml:space="preserve"> have some winding capacitance and junction capacitances that are of very small values (a few picofarads). If the capacitances used in the circuit are of the same order as these capacitances present inside the opamp, </w:t>
      </w:r>
      <w:r w:rsidR="008B3EEF">
        <w:rPr>
          <w:sz w:val="32"/>
          <w:szCs w:val="32"/>
        </w:rPr>
        <w:t xml:space="preserve">the latter cannot be ignored and hence </w:t>
      </w:r>
      <w:r w:rsidR="00F14583">
        <w:rPr>
          <w:sz w:val="32"/>
          <w:szCs w:val="32"/>
        </w:rPr>
        <w:t>the practical results will deviate from the theoretical calculations. Thirdly, the gain bandwidth product (GBP) of the opamp used in this simulation (OP777) as modelled in LTSpice is 0.7MHz. In this plot, the maximum gain comes out to be more than 2.5 and the bandwidth is around 0.295 MHz. The product of maximum gain and bandwidth</w:t>
      </w:r>
      <w:r w:rsidR="00C146C6">
        <w:rPr>
          <w:sz w:val="32"/>
          <w:szCs w:val="32"/>
        </w:rPr>
        <w:t xml:space="preserve"> therefore</w:t>
      </w:r>
      <w:r w:rsidR="00F14583">
        <w:rPr>
          <w:sz w:val="32"/>
          <w:szCs w:val="32"/>
        </w:rPr>
        <w:t xml:space="preserve"> </w:t>
      </w:r>
      <w:r w:rsidR="00C146C6">
        <w:rPr>
          <w:sz w:val="32"/>
          <w:szCs w:val="32"/>
        </w:rPr>
        <w:t>comes out to be</w:t>
      </w:r>
      <w:r w:rsidR="00F14583">
        <w:rPr>
          <w:sz w:val="32"/>
          <w:szCs w:val="32"/>
        </w:rPr>
        <w:t xml:space="preserve"> more than 0.7 MHz, the GBP of the opamp</w:t>
      </w:r>
      <w:r w:rsidR="00C146C6">
        <w:rPr>
          <w:sz w:val="32"/>
          <w:szCs w:val="32"/>
        </w:rPr>
        <w:t xml:space="preserve"> OP777</w:t>
      </w:r>
      <w:r w:rsidR="00F14583">
        <w:rPr>
          <w:sz w:val="32"/>
          <w:szCs w:val="32"/>
        </w:rPr>
        <w:t>.</w:t>
      </w:r>
      <w:r w:rsidR="00C741D9">
        <w:rPr>
          <w:sz w:val="32"/>
          <w:szCs w:val="32"/>
        </w:rPr>
        <w:t xml:space="preserve"> In the previous parts, the GBP was less than this value and therefore these large deviations were not observed.</w:t>
      </w:r>
    </w:p>
    <w:sectPr w:rsidR="00DA3C41" w:rsidRPr="00C85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altName w:val="Dubai"/>
    <w:charset w:val="B2"/>
    <w:family w:val="swiss"/>
    <w:pitch w:val="variable"/>
    <w:sig w:usb0="80002067" w:usb1="80000000" w:usb2="00000008" w:usb3="00000000" w:csb0="0000004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06"/>
    <w:rsid w:val="0002356F"/>
    <w:rsid w:val="000616EB"/>
    <w:rsid w:val="000A6757"/>
    <w:rsid w:val="00137408"/>
    <w:rsid w:val="001D00DC"/>
    <w:rsid w:val="002302B8"/>
    <w:rsid w:val="0027281C"/>
    <w:rsid w:val="002B67EC"/>
    <w:rsid w:val="00326ACB"/>
    <w:rsid w:val="00471B02"/>
    <w:rsid w:val="00484DF3"/>
    <w:rsid w:val="00575720"/>
    <w:rsid w:val="005D72E4"/>
    <w:rsid w:val="00686653"/>
    <w:rsid w:val="00691AF8"/>
    <w:rsid w:val="006F40DB"/>
    <w:rsid w:val="00745248"/>
    <w:rsid w:val="007A6210"/>
    <w:rsid w:val="007B1B4F"/>
    <w:rsid w:val="00823B80"/>
    <w:rsid w:val="008B3EEF"/>
    <w:rsid w:val="009A5499"/>
    <w:rsid w:val="00A90218"/>
    <w:rsid w:val="00AC7559"/>
    <w:rsid w:val="00C146C6"/>
    <w:rsid w:val="00C20984"/>
    <w:rsid w:val="00C741D9"/>
    <w:rsid w:val="00C85B61"/>
    <w:rsid w:val="00C90B66"/>
    <w:rsid w:val="00D8669F"/>
    <w:rsid w:val="00DA3C41"/>
    <w:rsid w:val="00DE1A05"/>
    <w:rsid w:val="00F14583"/>
    <w:rsid w:val="00F44B06"/>
    <w:rsid w:val="00F7464D"/>
    <w:rsid w:val="00FE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6CA7"/>
  <w15:chartTrackingRefBased/>
  <w15:docId w15:val="{00C6861C-8683-48D3-9D6B-C9BF9DDD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2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524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D7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Aggarwal</dc:creator>
  <cp:keywords/>
  <dc:description/>
  <cp:lastModifiedBy>Nakul Aggarwal</cp:lastModifiedBy>
  <cp:revision>18</cp:revision>
  <dcterms:created xsi:type="dcterms:W3CDTF">2020-11-07T15:33:00Z</dcterms:created>
  <dcterms:modified xsi:type="dcterms:W3CDTF">2020-11-09T16:06:00Z</dcterms:modified>
</cp:coreProperties>
</file>