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id w:val="191605144"/>
        <w:docPartObj>
          <w:docPartGallery w:val="Table of Contents"/>
          <w:docPartUnique/>
        </w:docPartObj>
      </w:sdtPr>
      <w:sdtContent>
        <w:p w:rsidR="59B7796D" w:rsidP="59B7796D" w:rsidRDefault="59B7796D" w14:paraId="66BB0B36" w14:textId="528D24DE">
          <w:pPr>
            <w:pStyle w:val="TOC1"/>
            <w:tabs>
              <w:tab w:val="left" w:leader="none" w:pos="435"/>
              <w:tab w:val="right" w:leader="dot" w:pos="9015"/>
            </w:tabs>
            <w:bidi w:val="0"/>
          </w:pPr>
        </w:p>
        <w:p w:rsidR="59B7796D" w:rsidP="59B7796D" w:rsidRDefault="59B7796D" w14:paraId="10D7152E" w14:textId="064FC004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65657805">
            <w:r w:rsidRPr="59B7796D" w:rsidR="59B7796D">
              <w:rPr>
                <w:rStyle w:val="Hyperlink"/>
              </w:rPr>
              <w:t>I.</w:t>
            </w:r>
            <w:r>
              <w:tab/>
            </w:r>
            <w:r w:rsidRPr="59B7796D" w:rsidR="59B7796D">
              <w:rPr>
                <w:rStyle w:val="Hyperlink"/>
              </w:rPr>
              <w:t>Présentation générale du projet</w:t>
            </w:r>
            <w:r>
              <w:tab/>
            </w:r>
            <w:r>
              <w:fldChar w:fldCharType="begin"/>
            </w:r>
            <w:r>
              <w:instrText xml:space="preserve">PAGEREF _Toc765657805 \h</w:instrText>
            </w:r>
            <w:r>
              <w:fldChar w:fldCharType="separate"/>
            </w:r>
            <w:r w:rsidRPr="59B7796D" w:rsidR="59B779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B7796D" w:rsidP="59B7796D" w:rsidRDefault="59B7796D" w14:paraId="6FEA174D" w14:textId="474462E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724015643">
            <w:r w:rsidRPr="59B7796D" w:rsidR="59B7796D">
              <w:rPr>
                <w:rStyle w:val="Hyperlink"/>
              </w:rPr>
              <w:t>II.</w:t>
            </w:r>
            <w:r>
              <w:tab/>
            </w:r>
            <w:r w:rsidRPr="59B7796D" w:rsidR="59B7796D">
              <w:rPr>
                <w:rStyle w:val="Hyperlink"/>
              </w:rPr>
              <w:t>Présentation générale des rôles</w:t>
            </w:r>
            <w:r>
              <w:tab/>
            </w:r>
            <w:r>
              <w:fldChar w:fldCharType="begin"/>
            </w:r>
            <w:r>
              <w:instrText xml:space="preserve">PAGEREF _Toc1724015643 \h</w:instrText>
            </w:r>
            <w:r>
              <w:fldChar w:fldCharType="separate"/>
            </w:r>
            <w:r w:rsidRPr="59B7796D" w:rsidR="59B779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B7796D" w:rsidP="59B7796D" w:rsidRDefault="59B7796D" w14:paraId="43D86E8D" w14:textId="65F584CA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723539385">
            <w:r w:rsidRPr="59B7796D" w:rsidR="59B7796D">
              <w:rPr>
                <w:rStyle w:val="Hyperlink"/>
              </w:rPr>
              <w:t>III.</w:t>
            </w:r>
            <w:r>
              <w:tab/>
            </w:r>
            <w:r w:rsidRPr="59B7796D" w:rsidR="59B7796D">
              <w:rPr>
                <w:rStyle w:val="Hyperlink"/>
              </w:rPr>
              <w:t>Présentations détaillées de chaque rôle</w:t>
            </w:r>
            <w:r>
              <w:tab/>
            </w:r>
            <w:r>
              <w:fldChar w:fldCharType="begin"/>
            </w:r>
            <w:r>
              <w:instrText xml:space="preserve">PAGEREF _Toc723539385 \h</w:instrText>
            </w:r>
            <w:r>
              <w:fldChar w:fldCharType="separate"/>
            </w:r>
            <w:r w:rsidRPr="59B7796D" w:rsidR="59B779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B7796D" w:rsidP="59B7796D" w:rsidRDefault="59B7796D" w14:paraId="5B9D7C8A" w14:textId="7F28C642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868767048">
            <w:r w:rsidRPr="59B7796D" w:rsidR="59B7796D">
              <w:rPr>
                <w:rStyle w:val="Hyperlink"/>
              </w:rPr>
              <w:t>IV.</w:t>
            </w:r>
            <w:r>
              <w:tab/>
            </w:r>
            <w:r w:rsidRPr="59B7796D" w:rsidR="59B7796D">
              <w:rPr>
                <w:rStyle w:val="Hyperlink"/>
              </w:rPr>
              <w:t>Tutoriels</w:t>
            </w:r>
            <w:r>
              <w:tab/>
            </w:r>
            <w:r>
              <w:fldChar w:fldCharType="begin"/>
            </w:r>
            <w:r>
              <w:instrText xml:space="preserve">PAGEREF _Toc1868767048 \h</w:instrText>
            </w:r>
            <w:r>
              <w:fldChar w:fldCharType="separate"/>
            </w:r>
            <w:r w:rsidRPr="59B7796D" w:rsidR="59B7796D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B7796D" w:rsidP="59B7796D" w:rsidRDefault="59B7796D" w14:paraId="3B4021B6" w14:textId="72A0AB50">
      <w:pPr>
        <w:pStyle w:val="Normal"/>
        <w:ind w:left="0"/>
      </w:pPr>
    </w:p>
    <w:p w:rsidR="59B7796D" w:rsidRDefault="59B7796D" w14:paraId="748D8874" w14:textId="6243474F">
      <w:r>
        <w:br w:type="page"/>
      </w:r>
    </w:p>
    <w:p w:rsidR="7C25B712" w:rsidP="4D4E1EFA" w:rsidRDefault="7C25B712" w14:paraId="58D1AB92" w14:textId="3051CFC9">
      <w:pPr>
        <w:pStyle w:val="Normal"/>
        <w:ind w:left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40"/>
          <w:szCs w:val="40"/>
        </w:rPr>
      </w:pPr>
      <w:r w:rsidRPr="4D4E1EFA" w:rsidR="7C25B712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40"/>
          <w:szCs w:val="40"/>
        </w:rPr>
        <w:t>Documentation utilisateur</w:t>
      </w:r>
    </w:p>
    <w:p w:rsidR="4D4E1EFA" w:rsidP="4D4E1EFA" w:rsidRDefault="4D4E1EFA" w14:paraId="00EDFFC1" w14:textId="125DFCC6">
      <w:pPr>
        <w:pStyle w:val="Normal"/>
      </w:pPr>
    </w:p>
    <w:p xmlns:wp14="http://schemas.microsoft.com/office/word/2010/wordml" w:rsidP="59B7796D" w14:paraId="3BFEFB25" wp14:textId="56152621">
      <w:pPr>
        <w:pStyle w:val="Heading1"/>
        <w:numPr>
          <w:ilvl w:val="0"/>
          <w:numId w:val="2"/>
        </w:numPr>
        <w:rPr/>
      </w:pPr>
      <w:bookmarkStart w:name="_GoBack" w:id="0"/>
      <w:bookmarkEnd w:id="0"/>
      <w:bookmarkStart w:name="_Toc765657805" w:id="1174852147"/>
      <w:r w:rsidR="2DC141CD">
        <w:rPr/>
        <w:t>Présentation générale du projet</w:t>
      </w:r>
      <w:bookmarkEnd w:id="1174852147"/>
    </w:p>
    <w:p w:rsidR="54B96198" w:rsidP="59B7796D" w:rsidRDefault="54B96198" w14:paraId="07B5174F" w14:textId="5733BD95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9B7796D" w:rsidR="54B9619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Ce projet est une collaboration entre </w:t>
      </w:r>
      <w:r w:rsidRPr="59B7796D" w:rsidR="7F427257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les lycées Jacques Brel et Hélène Boucher, </w:t>
      </w:r>
      <w:r w:rsidRPr="59B7796D" w:rsidR="79600E1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elle permet aux élèves de ces formations </w:t>
      </w:r>
      <w:r w:rsidRPr="59B7796D" w:rsidR="67B55CF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une expérience de travail en mode projet. Il consiste à </w:t>
      </w:r>
      <w:r w:rsidRPr="59B7796D" w:rsidR="5EACEAF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améliorer et apporter une première version de l’application de gestion de salle de restauration pour les élèves de BTS SIO</w:t>
      </w:r>
      <w:r w:rsidRPr="59B7796D" w:rsidR="69F4B1B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et la découverte et la prise en main </w:t>
      </w:r>
      <w:r w:rsidRPr="59B7796D" w:rsidR="5356EB2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de </w:t>
      </w:r>
      <w:r w:rsidRPr="59B7796D" w:rsidR="4457BAD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cette a</w:t>
      </w:r>
      <w:r w:rsidRPr="59B7796D" w:rsidR="5356EB2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pplication métier </w:t>
      </w:r>
      <w:r w:rsidRPr="59B7796D" w:rsidR="1435042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qui </w:t>
      </w:r>
      <w:r w:rsidRPr="59B7796D" w:rsidR="139B54C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permett</w:t>
      </w:r>
      <w:r w:rsidRPr="59B7796D" w:rsidR="1435042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ra </w:t>
      </w:r>
      <w:r w:rsidRPr="59B7796D" w:rsidR="694E301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aux </w:t>
      </w:r>
      <w:r w:rsidRPr="59B7796D" w:rsidR="1435042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BAC PRO CSR une meilleure efficacité lors de leurs services.</w:t>
      </w:r>
    </w:p>
    <w:p w:rsidR="2DC141CD" w:rsidP="59B7796D" w:rsidRDefault="2DC141CD" w14:paraId="79A374B2" w14:textId="50BA892B">
      <w:pPr>
        <w:pStyle w:val="Heading1"/>
        <w:numPr>
          <w:ilvl w:val="0"/>
          <w:numId w:val="2"/>
        </w:numPr>
        <w:rPr/>
      </w:pPr>
      <w:bookmarkStart w:name="_Toc1724015643" w:id="296220259"/>
      <w:r w:rsidR="2DC141CD">
        <w:rPr/>
        <w:t xml:space="preserve">Présentation générale des rôles </w:t>
      </w:r>
      <w:bookmarkEnd w:id="296220259"/>
    </w:p>
    <w:p w:rsidR="1A07D0A3" w:rsidP="59B7796D" w:rsidRDefault="1A07D0A3" w14:paraId="35C61F72" w14:textId="765B79C7">
      <w:pPr>
        <w:pStyle w:val="Heading1"/>
        <w:spacing w:before="24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2E7EB53" w:rsidR="1A07D0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Afin d</w:t>
      </w:r>
      <w:r w:rsidRPr="12E7EB53" w:rsidR="7B26F4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’optimiser l’application nous avons préparé plusieurs rôles </w:t>
      </w:r>
      <w:r w:rsidRPr="12E7EB53" w:rsidR="4BF7390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qui permettrons aux utilisateurs de ne voir que </w:t>
      </w:r>
      <w:r w:rsidRPr="12E7EB53" w:rsidR="7E53238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les informations</w:t>
      </w:r>
      <w:r w:rsidRPr="12E7EB53" w:rsidR="4BF7390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qui leurs sont utile</w:t>
      </w:r>
      <w:r w:rsidRPr="12E7EB53" w:rsidR="1A97B1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</w:t>
      </w:r>
      <w:r w:rsidRPr="12E7EB53" w:rsidR="700EB6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:</w:t>
      </w:r>
    </w:p>
    <w:p w:rsidR="70447FF6" w:rsidP="59B7796D" w:rsidRDefault="70447FF6" w14:paraId="77CF2B82" w14:textId="524AA690">
      <w:pPr>
        <w:pStyle w:val="Heading1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DC78474" w:rsidR="700EB6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-</w:t>
      </w:r>
      <w:r w:rsidRPr="4DC78474" w:rsidR="70447FF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Responsable</w:t>
      </w:r>
      <w:r w:rsidRPr="4DC78474" w:rsidR="5A220DE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(Admin)</w:t>
      </w:r>
    </w:p>
    <w:p w:rsidR="0DC5DEB9" w:rsidP="59B7796D" w:rsidRDefault="0DC5DEB9" w14:paraId="66C31842" w14:textId="18450297">
      <w:pPr>
        <w:pStyle w:val="Heading1"/>
        <w:spacing w:before="0" w:beforeAutospacing="off"/>
        <w:rPr>
          <w:color w:val="000000" w:themeColor="text1" w:themeTint="FF" w:themeShade="FF"/>
          <w:sz w:val="22"/>
          <w:szCs w:val="22"/>
        </w:rPr>
      </w:pPr>
      <w:r w:rsidRPr="2D6A1FE8" w:rsidR="7CC6937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-</w:t>
      </w:r>
      <w:r w:rsidRPr="2D6A1FE8" w:rsidR="0DC5DEB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Service</w:t>
      </w:r>
    </w:p>
    <w:p w:rsidR="0DC5DEB9" w:rsidP="59B7796D" w:rsidRDefault="0DC5DEB9" w14:paraId="72FD38E3" w14:textId="3167A143">
      <w:pPr>
        <w:pStyle w:val="Normal"/>
        <w:spacing w:after="0" w:afterAutospacing="off"/>
      </w:pPr>
      <w:r w:rsidR="7CC69370">
        <w:rPr/>
        <w:t>-</w:t>
      </w:r>
      <w:r w:rsidR="0DC5DEB9">
        <w:rPr/>
        <w:t>Cuisine</w:t>
      </w:r>
    </w:p>
    <w:p w:rsidR="76AB165A" w:rsidP="59B7796D" w:rsidRDefault="76AB165A" w14:paraId="659CE11D" w14:textId="27F652AC">
      <w:pPr>
        <w:pStyle w:val="Normal"/>
        <w:spacing w:after="0" w:afterAutospacing="off"/>
      </w:pPr>
      <w:r w:rsidR="5BFE382A">
        <w:rPr/>
        <w:t>-</w:t>
      </w:r>
      <w:r w:rsidR="76AB165A">
        <w:rPr/>
        <w:t>Bar</w:t>
      </w:r>
      <w:r w:rsidR="00BE1B3B">
        <w:rPr/>
        <w:t xml:space="preserve"> </w:t>
      </w:r>
    </w:p>
    <w:p w:rsidR="554159B8" w:rsidP="4DC78474" w:rsidRDefault="554159B8" w14:paraId="01B038E5" w14:textId="79063588">
      <w:pPr>
        <w:pStyle w:val="Normal"/>
        <w:spacing w:after="0" w:afterAutospacing="off"/>
      </w:pPr>
      <w:r w:rsidR="554159B8">
        <w:rPr/>
        <w:t>-Caisse</w:t>
      </w:r>
    </w:p>
    <w:p w:rsidR="3E3B3A43" w:rsidP="59B7796D" w:rsidRDefault="3E3B3A43" w14:paraId="7936B549" w14:textId="5AAE275F">
      <w:pPr>
        <w:pStyle w:val="Normal"/>
        <w:spacing w:after="160" w:afterAutospacing="off"/>
        <w:rPr>
          <w:u w:val="none"/>
        </w:rPr>
      </w:pPr>
      <w:r w:rsidR="5BFE382A">
        <w:rPr>
          <w:u w:val="none"/>
        </w:rPr>
        <w:t>-</w:t>
      </w:r>
      <w:r w:rsidR="3E3B3A43">
        <w:rPr>
          <w:u w:val="none"/>
        </w:rPr>
        <w:t>Sommelier</w:t>
      </w:r>
      <w:r w:rsidR="4306DCBD">
        <w:rPr>
          <w:u w:val="none"/>
        </w:rPr>
        <w:t xml:space="preserve"> </w:t>
      </w:r>
      <w:r w:rsidR="4306DCBD">
        <w:rPr>
          <w:u w:val="none"/>
        </w:rPr>
        <w:t>(à</w:t>
      </w:r>
      <w:r w:rsidR="4306DCBD">
        <w:rPr>
          <w:u w:val="none"/>
        </w:rPr>
        <w:t xml:space="preserve"> venir) </w:t>
      </w:r>
    </w:p>
    <w:p w:rsidR="2DC141CD" w:rsidP="59B7796D" w:rsidRDefault="2DC141CD" w14:paraId="216CCC0E" w14:textId="19981547">
      <w:pPr>
        <w:pStyle w:val="Heading1"/>
        <w:numPr>
          <w:ilvl w:val="0"/>
          <w:numId w:val="2"/>
        </w:numPr>
        <w:rPr/>
      </w:pPr>
      <w:bookmarkStart w:name="_Toc723539385" w:id="1618681014"/>
      <w:r w:rsidR="2DC141CD">
        <w:rPr/>
        <w:t>Présentations détaillées de chaque rôle</w:t>
      </w:r>
      <w:bookmarkEnd w:id="1618681014"/>
    </w:p>
    <w:p w:rsidR="4D91F485" w:rsidP="59B7796D" w:rsidRDefault="4D91F485" w14:paraId="12E474D5" w14:textId="75E5EE0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9B7796D" w:rsidR="4D91F48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Ici nous détailleront ce que chaque rôle de l’application peut</w:t>
      </w:r>
      <w:r w:rsidRPr="59B7796D" w:rsidR="6529E6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et/ou pourra </w:t>
      </w:r>
      <w:r w:rsidRPr="59B7796D" w:rsidR="4D91F48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faire</w:t>
      </w:r>
      <w:r w:rsidRPr="59B7796D" w:rsidR="2560EA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/</w:t>
      </w:r>
      <w:r w:rsidRPr="59B7796D" w:rsidR="0B06DD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voir</w:t>
      </w:r>
      <w:r w:rsidRPr="59B7796D" w:rsidR="00FFC7A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  <w:r w:rsidRPr="59B7796D" w:rsidR="0B06DD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59B7796D" w:rsidP="59B7796D" w:rsidRDefault="59B7796D" w14:paraId="3DA96E04" w14:textId="7A6A6626">
      <w:pPr>
        <w:pStyle w:val="Normal"/>
      </w:pPr>
    </w:p>
    <w:p w:rsidR="01945E49" w:rsidP="49A0FFF4" w:rsidRDefault="01945E49" w14:paraId="7E20213D" w14:textId="10D57F92">
      <w:pPr>
        <w:pStyle w:val="ListParagraph"/>
        <w:numPr>
          <w:ilvl w:val="0"/>
          <w:numId w:val="3"/>
        </w:numPr>
        <w:rPr/>
      </w:pPr>
      <w:r w:rsidR="01945E49">
        <w:rPr/>
        <w:t>Le responsabl</w:t>
      </w:r>
      <w:r w:rsidR="3A6CC669">
        <w:rPr/>
        <w:t xml:space="preserve">e pourra </w:t>
      </w:r>
      <w:r w:rsidR="37325EAA">
        <w:rPr/>
        <w:t>ajouter des tables et des produits à la carte</w:t>
      </w:r>
      <w:r w:rsidR="5011E8A4">
        <w:rPr/>
        <w:t xml:space="preserve"> et des utilisateurs</w:t>
      </w:r>
      <w:r w:rsidR="37325EAA">
        <w:rPr/>
        <w:t>.</w:t>
      </w:r>
    </w:p>
    <w:p w:rsidR="6F7F60DF" w:rsidP="59B7796D" w:rsidRDefault="6F7F60DF" w14:paraId="414C7A47" w14:textId="70F67E79">
      <w:pPr>
        <w:pStyle w:val="ListParagraph"/>
        <w:numPr>
          <w:ilvl w:val="0"/>
          <w:numId w:val="3"/>
        </w:numPr>
        <w:rPr/>
      </w:pPr>
      <w:r w:rsidR="6F7F60DF">
        <w:rPr/>
        <w:t>Le ser</w:t>
      </w:r>
      <w:r w:rsidR="1FEFA2D5">
        <w:rPr/>
        <w:t xml:space="preserve">vice </w:t>
      </w:r>
      <w:r w:rsidR="38EA8CAB">
        <w:rPr/>
        <w:t xml:space="preserve">peut </w:t>
      </w:r>
      <w:r w:rsidR="5501C2FD">
        <w:rPr/>
        <w:t xml:space="preserve">prendre les commandes des clients, </w:t>
      </w:r>
      <w:r w:rsidR="34E9937C">
        <w:rPr/>
        <w:t xml:space="preserve">voir </w:t>
      </w:r>
      <w:r w:rsidR="20B82DF0">
        <w:rPr/>
        <w:t xml:space="preserve">la commande et dans </w:t>
      </w:r>
      <w:r w:rsidR="47932464">
        <w:rPr/>
        <w:t>quel état</w:t>
      </w:r>
      <w:r w:rsidR="20B82DF0">
        <w:rPr/>
        <w:t xml:space="preserve"> elle se trouve</w:t>
      </w:r>
      <w:r w:rsidR="52577258">
        <w:rPr/>
        <w:t>.</w:t>
      </w:r>
      <w:r w:rsidR="76312E64">
        <w:rPr/>
        <w:t xml:space="preserve"> </w:t>
      </w:r>
      <w:r w:rsidR="48D6AEAE">
        <w:rPr/>
        <w:t xml:space="preserve">Il pourra modifier la commande tant qu’elle ne sera pas payer, </w:t>
      </w:r>
      <w:r w:rsidR="6946F112">
        <w:rPr/>
        <w:t>préciser les allergènes contenus dans les plats</w:t>
      </w:r>
      <w:r w:rsidR="2772BD61">
        <w:rPr/>
        <w:t>.</w:t>
      </w:r>
    </w:p>
    <w:p w:rsidR="40FABF7C" w:rsidP="59B7796D" w:rsidRDefault="40FABF7C" w14:paraId="064D273B" w14:textId="6829FA29">
      <w:pPr>
        <w:pStyle w:val="ListParagraph"/>
        <w:numPr>
          <w:ilvl w:val="0"/>
          <w:numId w:val="3"/>
        </w:numPr>
        <w:rPr/>
      </w:pPr>
      <w:r w:rsidR="40FABF7C">
        <w:rPr/>
        <w:t xml:space="preserve">La cuisine recevra les commandes du service et pourra modifier </w:t>
      </w:r>
      <w:r w:rsidR="731D8383">
        <w:rPr/>
        <w:t xml:space="preserve">leurs états </w:t>
      </w:r>
      <w:r w:rsidR="5396C985">
        <w:rPr/>
        <w:t>(faire marcher, faire dresser, réclamer)</w:t>
      </w:r>
      <w:r w:rsidR="2CA33DA7">
        <w:rPr/>
        <w:t>.</w:t>
      </w:r>
    </w:p>
    <w:p w:rsidR="5396C985" w:rsidP="49A0FFF4" w:rsidRDefault="5396C985" w14:paraId="2CCDD203" w14:textId="029FB330">
      <w:pPr>
        <w:pStyle w:val="ListParagraph"/>
        <w:numPr>
          <w:ilvl w:val="0"/>
          <w:numId w:val="3"/>
        </w:numPr>
        <w:rPr/>
      </w:pPr>
      <w:r w:rsidR="5396C985">
        <w:rPr/>
        <w:t xml:space="preserve">Le bar </w:t>
      </w:r>
      <w:r w:rsidR="59D9F3D8">
        <w:rPr/>
        <w:t xml:space="preserve">recevra les bons et pourra signaler quand les boissons seront </w:t>
      </w:r>
      <w:r w:rsidR="59D9F3D8">
        <w:rPr/>
        <w:t>prêtes</w:t>
      </w:r>
      <w:r w:rsidR="59D9F3D8">
        <w:rPr/>
        <w:t>.</w:t>
      </w:r>
    </w:p>
    <w:p w:rsidR="7A977451" w:rsidP="6C127CED" w:rsidRDefault="7A977451" w14:paraId="644FA3E0" w14:textId="16B0B3ED">
      <w:pPr>
        <w:pStyle w:val="ListParagraph"/>
        <w:numPr>
          <w:ilvl w:val="0"/>
          <w:numId w:val="3"/>
        </w:numPr>
        <w:rPr/>
      </w:pPr>
      <w:r w:rsidR="7A977451">
        <w:rPr/>
        <w:t xml:space="preserve">Le caissier </w:t>
      </w:r>
      <w:r w:rsidR="544025D2">
        <w:rPr/>
        <w:t>effectuera</w:t>
      </w:r>
      <w:r w:rsidR="7A977451">
        <w:rPr/>
        <w:t xml:space="preserve"> la validation des </w:t>
      </w:r>
      <w:r w:rsidR="6BF90ACE">
        <w:rPr/>
        <w:t>tickets payé</w:t>
      </w:r>
    </w:p>
    <w:p w:rsidR="6C127CED" w:rsidP="6C127CED" w:rsidRDefault="6C127CED" w14:paraId="0CAFA1E2" w14:textId="645607B9">
      <w:pPr>
        <w:pStyle w:val="Normal"/>
      </w:pPr>
    </w:p>
    <w:p w:rsidR="6C127CED" w:rsidP="6C127CED" w:rsidRDefault="6C127CED" w14:paraId="6BF4F75B" w14:textId="351D22E8">
      <w:pPr>
        <w:pStyle w:val="Normal"/>
      </w:pPr>
    </w:p>
    <w:p w:rsidR="6C127CED" w:rsidP="6C127CED" w:rsidRDefault="6C127CED" w14:paraId="377FEBDB" w14:textId="537D2C28">
      <w:pPr>
        <w:pStyle w:val="Normal"/>
      </w:pPr>
    </w:p>
    <w:p w:rsidR="6C127CED" w:rsidP="6C127CED" w:rsidRDefault="6C127CED" w14:paraId="47E65675" w14:textId="5A55D071">
      <w:pPr>
        <w:pStyle w:val="Normal"/>
      </w:pPr>
    </w:p>
    <w:p w:rsidR="6C127CED" w:rsidP="6C127CED" w:rsidRDefault="6C127CED" w14:paraId="1FC350CD" w14:textId="4A315FCE">
      <w:pPr>
        <w:pStyle w:val="Normal"/>
      </w:pPr>
    </w:p>
    <w:p w:rsidR="6C127CED" w:rsidP="6C127CED" w:rsidRDefault="6C127CED" w14:paraId="3C2ECAF2" w14:textId="762C38AB">
      <w:pPr>
        <w:pStyle w:val="Normal"/>
      </w:pPr>
    </w:p>
    <w:p w:rsidR="7B291D40" w:rsidP="6C127CED" w:rsidRDefault="7B291D40" w14:paraId="3877D21C" w14:textId="5ABD4737">
      <w:pPr>
        <w:pStyle w:val="Heading1"/>
        <w:numPr>
          <w:ilvl w:val="0"/>
          <w:numId w:val="4"/>
        </w:numPr>
        <w:bidi w:val="0"/>
        <w:spacing w:before="240" w:beforeAutospacing="off" w:after="0" w:afterAutospacing="off" w:line="259" w:lineRule="auto"/>
        <w:ind w:right="0"/>
        <w:jc w:val="left"/>
        <w:rPr/>
      </w:pPr>
      <w:r w:rsidR="7B291D40">
        <w:rPr/>
        <w:t>Tutoriels</w:t>
      </w:r>
    </w:p>
    <w:p w:rsidR="6C127CED" w:rsidP="6C127CED" w:rsidRDefault="6C127CED" w14:paraId="0FE7F4BE" w14:textId="4FF681AA">
      <w:pPr>
        <w:pStyle w:val="Normal"/>
      </w:pPr>
    </w:p>
    <w:p w:rsidR="6C127CED" w:rsidP="6C127CED" w:rsidRDefault="6C127CED" w14:paraId="60F421DF" w14:textId="0240B610">
      <w:pPr>
        <w:pStyle w:val="Normal"/>
      </w:pPr>
    </w:p>
    <w:p w:rsidR="7B291D40" w:rsidP="6C127CED" w:rsidRDefault="7B291D40" w14:paraId="7B014411" w14:textId="4B6FBED0">
      <w:pPr>
        <w:pStyle w:val="ListParagraph"/>
        <w:numPr>
          <w:ilvl w:val="0"/>
          <w:numId w:val="6"/>
        </w:numPr>
        <w:rPr/>
      </w:pPr>
      <w:r w:rsidRPr="6C127CED" w:rsidR="7B291D40">
        <w:rPr>
          <w:sz w:val="28"/>
          <w:szCs w:val="28"/>
        </w:rPr>
        <w:t>L’admin</w:t>
      </w:r>
    </w:p>
    <w:p w:rsidR="7B291D40" w:rsidP="6C127CED" w:rsidRDefault="7B291D40" w14:paraId="06886EE8" w14:textId="6E35083F">
      <w:pPr>
        <w:pStyle w:val="Normal"/>
      </w:pPr>
      <w:r w:rsidR="7B291D40">
        <w:rPr/>
        <w:t>Une</w:t>
      </w:r>
      <w:r w:rsidR="7B291D40">
        <w:rPr/>
        <w:t xml:space="preserve"> fois connecté au profil admin, les ajouts de tables, plats, boissons et menus se font dans les menus sur la gauche de l'écran.</w:t>
      </w:r>
    </w:p>
    <w:p w:rsidR="4CEC5C26" w:rsidP="6C127CED" w:rsidRDefault="4CEC5C26" w14:paraId="1E7363B7" w14:textId="6161F5D8">
      <w:pPr>
        <w:pStyle w:val="Normal"/>
      </w:pPr>
      <w:r w:rsidR="4CEC5C26">
        <w:rPr/>
        <w:t>On peut aussi y créer de nouveaux utilisateurs, de nouvelles catégories et sous-catégorie.</w:t>
      </w:r>
    </w:p>
    <w:p w:rsidR="4CEC5C26" w:rsidP="6C127CED" w:rsidRDefault="4CEC5C26" w14:paraId="125D5E7C" w14:textId="63C3B958">
      <w:pPr>
        <w:pStyle w:val="Normal"/>
      </w:pPr>
      <w:r w:rsidR="4CEC5C26">
        <w:drawing>
          <wp:inline wp14:editId="1E78F50E" wp14:anchorId="2CB30915">
            <wp:extent cx="2078762" cy="3629025"/>
            <wp:effectExtent l="0" t="0" r="0" b="0"/>
            <wp:docPr id="81487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241e89b0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6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36E299E4" w14:textId="260032FE">
      <w:pPr>
        <w:pStyle w:val="Normal"/>
      </w:pPr>
      <w:r w:rsidR="7B291D40">
        <w:rPr/>
        <w:t xml:space="preserve"> </w:t>
      </w:r>
    </w:p>
    <w:p w:rsidR="6C127CED" w:rsidP="6C127CED" w:rsidRDefault="6C127CED" w14:paraId="19E3C6B5" w14:textId="7E7BA0D0">
      <w:pPr>
        <w:pStyle w:val="Normal"/>
      </w:pPr>
    </w:p>
    <w:p w:rsidR="7B291D40" w:rsidP="6C127CED" w:rsidRDefault="7B291D40" w14:paraId="1445C2CD" w14:textId="69C6B9B0">
      <w:pPr>
        <w:pStyle w:val="Normal"/>
      </w:pPr>
      <w:r w:rsidR="7B291D40">
        <w:rPr/>
        <w:t>Les onglets Tables, Plats et Boissons possèdent le même fonctionnement,</w:t>
      </w:r>
    </w:p>
    <w:p w:rsidR="5F0981F4" w:rsidP="6C127CED" w:rsidRDefault="5F0981F4" w14:paraId="0A4C9AA4" w14:textId="54633BEE">
      <w:pPr>
        <w:pStyle w:val="Normal"/>
      </w:pPr>
      <w:r w:rsidR="5F0981F4">
        <w:drawing>
          <wp:inline wp14:editId="42B1A997" wp14:anchorId="53FD7F20">
            <wp:extent cx="6419850" cy="3016082"/>
            <wp:effectExtent l="0" t="0" r="0" b="0"/>
            <wp:docPr id="7700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18f56ceef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02A1B8E1" w14:textId="257841EE">
      <w:pPr>
        <w:pStyle w:val="Normal"/>
      </w:pPr>
      <w:r w:rsidR="7B291D40">
        <w:rPr/>
        <w:t xml:space="preserve">Le </w:t>
      </w:r>
      <w:r w:rsidR="3887C965">
        <w:rPr/>
        <w:t xml:space="preserve">+ </w:t>
      </w:r>
      <w:r w:rsidR="7B291D40">
        <w:rPr/>
        <w:t>pour ajouter un élément :</w:t>
      </w:r>
    </w:p>
    <w:p w:rsidR="75A21D3B" w:rsidP="6C127CED" w:rsidRDefault="75A21D3B" w14:paraId="278E698C" w14:textId="1B60BE49">
      <w:pPr>
        <w:pStyle w:val="Normal"/>
      </w:pPr>
      <w:r w:rsidR="75A21D3B">
        <w:drawing>
          <wp:inline wp14:editId="4F33A60B" wp14:anchorId="42A72675">
            <wp:extent cx="2006501" cy="3000375"/>
            <wp:effectExtent l="0" t="0" r="0" b="0"/>
            <wp:docPr id="62582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e3b622d54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50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7CD49382" w14:textId="5B7A6392">
      <w:pPr>
        <w:pStyle w:val="Normal"/>
      </w:pPr>
      <w:r w:rsidR="7B291D40">
        <w:rPr/>
        <w:t xml:space="preserve"> </w:t>
      </w:r>
    </w:p>
    <w:p w:rsidR="7B291D40" w:rsidP="6C127CED" w:rsidRDefault="7B291D40" w14:paraId="768E0C69" w14:textId="4849EC68">
      <w:pPr>
        <w:pStyle w:val="Normal"/>
      </w:pPr>
      <w:r w:rsidR="7B291D40">
        <w:rPr/>
        <w:t xml:space="preserve"> </w:t>
      </w:r>
    </w:p>
    <w:p w:rsidR="7B291D40" w:rsidP="6C127CED" w:rsidRDefault="7B291D40" w14:paraId="123A28D1" w14:textId="3729FAA6">
      <w:pPr>
        <w:pStyle w:val="Normal"/>
      </w:pPr>
      <w:r w:rsidR="7B291D40">
        <w:rPr/>
        <w:t xml:space="preserve"> </w:t>
      </w:r>
      <w:r w:rsidR="7B291D40">
        <w:rPr/>
        <w:t xml:space="preserve">Les notes servent à modifier un plat déjà existant </w:t>
      </w:r>
    </w:p>
    <w:p w:rsidR="7B291D40" w:rsidP="6C127CED" w:rsidRDefault="7B291D40" w14:paraId="3E3FC410" w14:textId="1D28356B">
      <w:pPr>
        <w:pStyle w:val="Normal"/>
      </w:pPr>
      <w:r w:rsidR="7B291D40">
        <w:rPr/>
        <w:t xml:space="preserve"> </w:t>
      </w:r>
      <w:r w:rsidR="6BF8BB9F">
        <w:drawing>
          <wp:inline wp14:editId="62E90544" wp14:anchorId="12C98F7B">
            <wp:extent cx="2355056" cy="3276600"/>
            <wp:effectExtent l="0" t="0" r="0" b="0"/>
            <wp:docPr id="96648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631dac5a7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5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4D024792" w14:textId="1DEDE521">
      <w:pPr>
        <w:pStyle w:val="Normal"/>
      </w:pPr>
      <w:r w:rsidR="7B291D40">
        <w:rPr/>
        <w:t xml:space="preserve"> </w:t>
      </w:r>
    </w:p>
    <w:p w:rsidR="6C127CED" w:rsidP="6C127CED" w:rsidRDefault="6C127CED" w14:paraId="11FB03C5" w14:textId="3832EB0A">
      <w:pPr>
        <w:pStyle w:val="Normal"/>
      </w:pPr>
    </w:p>
    <w:p w:rsidR="7B291D40" w:rsidP="6C127CED" w:rsidRDefault="7B291D40" w14:paraId="0634783E" w14:textId="2C7CE02B">
      <w:pPr>
        <w:pStyle w:val="Normal"/>
      </w:pPr>
      <w:r w:rsidR="7B291D40">
        <w:rPr/>
        <w:t>Et la corbeille à le supprimer</w:t>
      </w:r>
    </w:p>
    <w:p w:rsidR="26CB3327" w:rsidP="6C127CED" w:rsidRDefault="26CB3327" w14:paraId="4B0FADC7" w14:textId="10E182BC">
      <w:pPr>
        <w:pStyle w:val="Normal"/>
      </w:pPr>
      <w:r w:rsidR="26CB3327">
        <w:drawing>
          <wp:inline wp14:editId="7BA0547D" wp14:anchorId="0D44CA3F">
            <wp:extent cx="3272430" cy="1479411"/>
            <wp:effectExtent l="0" t="0" r="0" b="0"/>
            <wp:docPr id="5415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ca798f390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30" cy="14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291D40">
        <w:rPr/>
        <w:t xml:space="preserve"> </w:t>
      </w:r>
    </w:p>
    <w:p w:rsidR="7B291D40" w:rsidP="6C127CED" w:rsidRDefault="7B291D40" w14:paraId="6BAE0CCD" w14:textId="693126B6">
      <w:pPr>
        <w:pStyle w:val="Normal"/>
      </w:pPr>
      <w:r w:rsidR="7B291D40">
        <w:rPr/>
        <w:t xml:space="preserve"> </w:t>
      </w:r>
    </w:p>
    <w:p w:rsidR="7B291D40" w:rsidP="6C127CED" w:rsidRDefault="7B291D40" w14:paraId="5415CCB4" w14:textId="06312B6C">
      <w:pPr>
        <w:pStyle w:val="Normal"/>
      </w:pPr>
      <w:r w:rsidR="7B291D40">
        <w:rPr/>
        <w:t xml:space="preserve"> </w:t>
      </w:r>
      <w:r w:rsidR="7B291D40">
        <w:rPr/>
        <w:t>L'onglet Menus possède une option de plus :</w:t>
      </w:r>
    </w:p>
    <w:p w:rsidR="1B983843" w:rsidP="6C127CED" w:rsidRDefault="1B983843" w14:paraId="128D69EA" w14:textId="4F11DBB6">
      <w:pPr>
        <w:pStyle w:val="Normal"/>
      </w:pPr>
      <w:r w:rsidR="1B983843">
        <w:drawing>
          <wp:inline wp14:editId="13EB8DFB" wp14:anchorId="6FBBE4FF">
            <wp:extent cx="6438900" cy="1059736"/>
            <wp:effectExtent l="0" t="0" r="0" b="0"/>
            <wp:docPr id="94928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dcb5f7655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19EE884B" w14:textId="47CD59EA">
      <w:pPr>
        <w:pStyle w:val="Normal"/>
      </w:pPr>
      <w:r w:rsidR="7B291D40">
        <w:rPr/>
        <w:t xml:space="preserve"> </w:t>
      </w:r>
    </w:p>
    <w:p w:rsidR="7B291D40" w:rsidP="6C127CED" w:rsidRDefault="7B291D40" w14:paraId="1BC00F64" w14:textId="70F31F11">
      <w:pPr>
        <w:pStyle w:val="Normal"/>
      </w:pPr>
      <w:r w:rsidR="7B291D40">
        <w:rPr/>
        <w:t xml:space="preserve">Les notes servent à modifier un menu déjà existant </w:t>
      </w:r>
    </w:p>
    <w:p w:rsidR="7B291D40" w:rsidP="6C127CED" w:rsidRDefault="7B291D40" w14:paraId="5A8C76BE" w14:textId="546C56DD">
      <w:pPr>
        <w:pStyle w:val="Normal"/>
      </w:pPr>
      <w:r w:rsidR="7B291D40">
        <w:rPr/>
        <w:t xml:space="preserve"> </w:t>
      </w:r>
    </w:p>
    <w:p w:rsidR="7B291D40" w:rsidP="6C127CED" w:rsidRDefault="7B291D40" w14:paraId="1612A765" w14:textId="4FA01B5F">
      <w:pPr>
        <w:pStyle w:val="Normal"/>
      </w:pPr>
      <w:r w:rsidR="7B291D40">
        <w:rPr/>
        <w:t xml:space="preserve">La corbeille à le supprimer </w:t>
      </w:r>
    </w:p>
    <w:p w:rsidR="7B291D40" w:rsidP="6C127CED" w:rsidRDefault="7B291D40" w14:paraId="768B404A" w14:textId="6462C2B9">
      <w:pPr>
        <w:pStyle w:val="Normal"/>
      </w:pPr>
      <w:r w:rsidR="7B291D40">
        <w:rPr/>
        <w:t xml:space="preserve"> </w:t>
      </w:r>
    </w:p>
    <w:p w:rsidR="7B291D40" w:rsidP="6C127CED" w:rsidRDefault="7B291D40" w14:paraId="2212A358" w14:textId="4B4701E0">
      <w:pPr>
        <w:pStyle w:val="Normal"/>
      </w:pPr>
      <w:r w:rsidR="7B291D40">
        <w:rPr/>
        <w:t xml:space="preserve">Les engrenages à ajouter des plats aux menus, toutes les boissons sont de base dans tous les menus. </w:t>
      </w:r>
    </w:p>
    <w:p w:rsidR="7B291D40" w:rsidP="6C127CED" w:rsidRDefault="7B291D40" w14:paraId="04E2FA3E" w14:textId="07F1994C">
      <w:pPr>
        <w:pStyle w:val="Normal"/>
      </w:pPr>
      <w:r w:rsidR="7B291D40">
        <w:rPr/>
        <w:t>Nous pouvons supprimer un produit que nous ne voulons plus dans un menu :</w:t>
      </w:r>
    </w:p>
    <w:p w:rsidR="7B291D40" w:rsidP="6C127CED" w:rsidRDefault="7B291D40" w14:paraId="557237AB" w14:textId="10FF4331">
      <w:pPr>
        <w:pStyle w:val="Normal"/>
      </w:pPr>
      <w:r w:rsidR="7B291D40">
        <w:rPr/>
        <w:t xml:space="preserve"> </w:t>
      </w:r>
      <w:r w:rsidR="274F6549">
        <w:drawing>
          <wp:inline wp14:editId="5429658F" wp14:anchorId="7C8EC1F1">
            <wp:extent cx="6334125" cy="712589"/>
            <wp:effectExtent l="0" t="0" r="0" b="0"/>
            <wp:docPr id="140515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7c4998354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41BDED7E" w14:textId="7ECA9DF1">
      <w:pPr>
        <w:pStyle w:val="Normal"/>
      </w:pPr>
      <w:r w:rsidR="7B291D40">
        <w:rPr/>
        <w:t xml:space="preserve"> </w:t>
      </w:r>
    </w:p>
    <w:p w:rsidR="6C127CED" w:rsidP="6C127CED" w:rsidRDefault="6C127CED" w14:paraId="76965FC7" w14:textId="435025E3">
      <w:pPr>
        <w:pStyle w:val="Normal"/>
      </w:pPr>
    </w:p>
    <w:p w:rsidR="7B291D40" w:rsidP="6C127CED" w:rsidRDefault="7B291D40" w14:paraId="6354C01B" w14:textId="384EA5CE">
      <w:pPr>
        <w:pStyle w:val="Normal"/>
      </w:pPr>
      <w:r w:rsidR="7B291D40">
        <w:rPr/>
        <w:t xml:space="preserve">Et ajouter un produit en appuyant sur le + </w:t>
      </w:r>
    </w:p>
    <w:p w:rsidR="7B291D40" w:rsidP="6C127CED" w:rsidRDefault="7B291D40" w14:paraId="54E25327" w14:textId="09979E46">
      <w:pPr>
        <w:pStyle w:val="Normal"/>
      </w:pPr>
      <w:r w:rsidR="7B291D40">
        <w:rPr/>
        <w:t xml:space="preserve"> </w:t>
      </w:r>
      <w:r w:rsidR="1BFA5A85">
        <w:drawing>
          <wp:inline wp14:editId="0617A358" wp14:anchorId="54C5F26D">
            <wp:extent cx="3171825" cy="2181225"/>
            <wp:effectExtent l="0" t="0" r="0" b="0"/>
            <wp:docPr id="1284205179" name="" title="Insertion de l’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850da196b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4E429687" w14:textId="7278A6A3">
      <w:pPr>
        <w:pStyle w:val="Normal"/>
      </w:pPr>
    </w:p>
    <w:p w:rsidR="7B291D40" w:rsidP="6C127CED" w:rsidRDefault="7B291D40" w14:paraId="5E044BDE" w14:textId="380BF938">
      <w:pPr>
        <w:pStyle w:val="Normal"/>
      </w:pPr>
      <w:r w:rsidR="7B291D40">
        <w:rPr/>
        <w:t xml:space="preserve"> </w:t>
      </w:r>
      <w:r w:rsidR="7B291D40">
        <w:rPr/>
        <w:t>Dans l’onglet utilisateur :</w:t>
      </w:r>
    </w:p>
    <w:p w:rsidR="1DAE6726" w:rsidP="6C127CED" w:rsidRDefault="1DAE6726" w14:paraId="4F989661" w14:textId="3E8DDC71">
      <w:pPr>
        <w:pStyle w:val="Normal"/>
      </w:pPr>
      <w:r w:rsidR="1DAE6726">
        <w:drawing>
          <wp:inline wp14:editId="556C8D3E" wp14:anchorId="6FE19CB4">
            <wp:extent cx="6477000" cy="1605756"/>
            <wp:effectExtent l="0" t="0" r="0" b="0"/>
            <wp:docPr id="93394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488a92a69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7EE6C92F" w14:textId="226F4DFD">
      <w:pPr>
        <w:pStyle w:val="Normal"/>
      </w:pPr>
      <w:r w:rsidR="7B291D40">
        <w:rPr/>
        <w:t xml:space="preserve"> </w:t>
      </w:r>
    </w:p>
    <w:p w:rsidR="7B291D40" w:rsidP="6C127CED" w:rsidRDefault="7B291D40" w14:paraId="3B2C368D" w14:textId="435F51BC">
      <w:pPr>
        <w:pStyle w:val="Normal"/>
      </w:pPr>
      <w:r w:rsidR="7B291D40">
        <w:rPr/>
        <w:t>Créer un utilisateur :</w:t>
      </w:r>
    </w:p>
    <w:p w:rsidR="7B291D40" w:rsidP="6C127CED" w:rsidRDefault="7B291D40" w14:paraId="1A87E2B2" w14:textId="3B519DF7">
      <w:pPr>
        <w:pStyle w:val="Normal"/>
      </w:pPr>
      <w:r w:rsidR="7B291D40">
        <w:rPr/>
        <w:t xml:space="preserve"> </w:t>
      </w:r>
      <w:r w:rsidR="7AA7DF2A">
        <w:drawing>
          <wp:inline wp14:editId="6E59B37B" wp14:anchorId="2D38A9B2">
            <wp:extent cx="2084020" cy="2752725"/>
            <wp:effectExtent l="0" t="0" r="0" b="0"/>
            <wp:docPr id="38499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82d753f53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73E1109E" w14:textId="2686242B">
      <w:pPr>
        <w:pStyle w:val="Normal"/>
      </w:pPr>
      <w:r w:rsidR="7B291D40">
        <w:rPr/>
        <w:t xml:space="preserve"> </w:t>
      </w:r>
    </w:p>
    <w:p w:rsidR="7B291D40" w:rsidP="6C127CED" w:rsidRDefault="7B291D40" w14:paraId="553B2173" w14:textId="20B5288C">
      <w:pPr>
        <w:pStyle w:val="Normal"/>
      </w:pPr>
      <w:r w:rsidR="7B291D40">
        <w:rPr/>
        <w:t xml:space="preserve"> </w:t>
      </w:r>
      <w:r w:rsidR="7B291D40">
        <w:rPr/>
        <w:t>L’onglet catégorie :</w:t>
      </w:r>
    </w:p>
    <w:p w:rsidR="7B291D40" w:rsidP="6C127CED" w:rsidRDefault="7B291D40" w14:paraId="446144B1" w14:textId="48CFDEAD">
      <w:pPr>
        <w:pStyle w:val="Normal"/>
      </w:pPr>
      <w:r w:rsidR="7B291D40">
        <w:rPr/>
        <w:t xml:space="preserve"> </w:t>
      </w:r>
      <w:r w:rsidR="3CA6F2D6">
        <w:drawing>
          <wp:inline wp14:editId="472BAEF3" wp14:anchorId="1AF2FC27">
            <wp:extent cx="6343650" cy="1704856"/>
            <wp:effectExtent l="0" t="0" r="0" b="0"/>
            <wp:docPr id="172363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2333a884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73D5EF6D" w14:textId="6A774D9E">
      <w:pPr>
        <w:pStyle w:val="Normal"/>
      </w:pPr>
      <w:r w:rsidR="7B291D40">
        <w:rPr/>
        <w:t xml:space="preserve"> </w:t>
      </w:r>
    </w:p>
    <w:p w:rsidR="7B291D40" w:rsidP="6C127CED" w:rsidRDefault="7B291D40" w14:paraId="52771F89" w14:textId="0CE98EE0">
      <w:pPr>
        <w:pStyle w:val="Normal"/>
      </w:pPr>
      <w:r w:rsidR="7B291D40">
        <w:rPr/>
        <w:t>Le dossier permet d’accéder aux sous-catégories de la catégorie sélectionnée :</w:t>
      </w:r>
    </w:p>
    <w:p w:rsidR="7B291D40" w:rsidP="6C127CED" w:rsidRDefault="7B291D40" w14:paraId="4DE79539" w14:textId="7F5F780C">
      <w:pPr>
        <w:pStyle w:val="Normal"/>
      </w:pPr>
      <w:r w:rsidR="7B291D40">
        <w:rPr/>
        <w:t xml:space="preserve"> </w:t>
      </w:r>
    </w:p>
    <w:p w:rsidR="7B291D40" w:rsidP="6C127CED" w:rsidRDefault="7B291D40" w14:paraId="40C17EF7" w14:textId="6D9DABB9">
      <w:pPr>
        <w:pStyle w:val="Normal"/>
      </w:pPr>
      <w:r w:rsidR="7B291D40">
        <w:rPr/>
        <w:t>Exemple avec la cuisine :</w:t>
      </w:r>
    </w:p>
    <w:p w:rsidR="7B291D40" w:rsidP="6C127CED" w:rsidRDefault="7B291D40" w14:paraId="3AE094A7" w14:textId="12DFED94">
      <w:pPr>
        <w:pStyle w:val="Normal"/>
      </w:pPr>
      <w:r w:rsidR="7B291D40">
        <w:rPr/>
        <w:t xml:space="preserve"> </w:t>
      </w:r>
      <w:r w:rsidR="50CEEB8E">
        <w:drawing>
          <wp:inline wp14:editId="5BCEEBDC" wp14:anchorId="0CE47C19">
            <wp:extent cx="6286500" cy="2200275"/>
            <wp:effectExtent l="0" t="0" r="0" b="0"/>
            <wp:docPr id="641782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1db95c7e3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25097C85" w14:textId="111FA3B2">
      <w:pPr>
        <w:pStyle w:val="Normal"/>
      </w:pPr>
      <w:r w:rsidR="7B291D40">
        <w:rPr/>
        <w:t xml:space="preserve"> </w:t>
      </w:r>
    </w:p>
    <w:p w:rsidR="7B291D40" w:rsidP="6C127CED" w:rsidRDefault="7B291D40" w14:paraId="516273A9" w14:textId="5ECD8B8A">
      <w:pPr>
        <w:pStyle w:val="Normal"/>
      </w:pPr>
      <w:r w:rsidR="7B291D40">
        <w:rPr/>
        <w:t xml:space="preserve"> </w:t>
      </w:r>
    </w:p>
    <w:p w:rsidR="7B291D40" w:rsidP="6C127CED" w:rsidRDefault="7B291D40" w14:paraId="04C03A54" w14:textId="2FB6A486">
      <w:pPr>
        <w:pStyle w:val="Normal"/>
      </w:pPr>
      <w:r w:rsidR="7B291D40">
        <w:rPr/>
        <w:t xml:space="preserve">Le bouton note permet la modification du nom de la catégorie / sous-catégorie </w:t>
      </w:r>
    </w:p>
    <w:p w:rsidR="7B291D40" w:rsidP="6C127CED" w:rsidRDefault="7B291D40" w14:paraId="18FAA38A" w14:textId="02CE123B">
      <w:pPr>
        <w:pStyle w:val="Normal"/>
      </w:pPr>
      <w:r w:rsidR="7B291D40">
        <w:rPr/>
        <w:t xml:space="preserve"> </w:t>
      </w:r>
    </w:p>
    <w:p w:rsidR="7B291D40" w:rsidP="6C127CED" w:rsidRDefault="7B291D40" w14:paraId="2AE2EF2B" w14:textId="4A95AF9B">
      <w:pPr>
        <w:pStyle w:val="Normal"/>
      </w:pPr>
      <w:r w:rsidR="7B291D40">
        <w:rPr/>
        <w:t>Les flèches permettent le changement de l’ordre d’affichage</w:t>
      </w:r>
    </w:p>
    <w:p w:rsidR="7B291D40" w:rsidP="6C127CED" w:rsidRDefault="7B291D40" w14:paraId="51DAF61E" w14:textId="6F5E5C05">
      <w:pPr>
        <w:pStyle w:val="Normal"/>
      </w:pPr>
      <w:r w:rsidR="7B291D40">
        <w:rPr/>
        <w:t xml:space="preserve"> </w:t>
      </w:r>
      <w:r w:rsidR="7B291D40">
        <w:rPr/>
        <w:t>Example avec la cuisine :</w:t>
      </w:r>
    </w:p>
    <w:p w:rsidR="5A1A187E" w:rsidP="6C127CED" w:rsidRDefault="5A1A187E" w14:paraId="064259EB" w14:textId="701FACB6">
      <w:pPr>
        <w:pStyle w:val="Normal"/>
      </w:pPr>
      <w:r w:rsidR="5A1A187E">
        <w:drawing>
          <wp:inline wp14:editId="7654524B" wp14:anchorId="70CC64A3">
            <wp:extent cx="6315075" cy="986730"/>
            <wp:effectExtent l="0" t="0" r="0" b="0"/>
            <wp:docPr id="92174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1f3992459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3254C9D7" w14:textId="102726A7">
      <w:pPr>
        <w:pStyle w:val="Normal"/>
      </w:pPr>
    </w:p>
    <w:p w:rsidR="7B291D40" w:rsidP="6C127CED" w:rsidRDefault="7B291D40" w14:paraId="781C3152" w14:textId="5FF75B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C127CED" w:rsidR="7B291D40">
        <w:rPr>
          <w:sz w:val="28"/>
          <w:szCs w:val="28"/>
        </w:rPr>
        <w:t xml:space="preserve">Le service </w:t>
      </w:r>
    </w:p>
    <w:p w:rsidR="7B291D40" w:rsidP="6C127CED" w:rsidRDefault="7B291D40" w14:paraId="189ADF3B" w14:textId="283ADD0B">
      <w:pPr>
        <w:pStyle w:val="Normal"/>
      </w:pPr>
      <w:r w:rsidR="7B291D40">
        <w:rPr/>
        <w:t>La</w:t>
      </w:r>
      <w:r w:rsidR="7B291D40">
        <w:rPr/>
        <w:t xml:space="preserve"> première étape du profil serveur :</w:t>
      </w:r>
    </w:p>
    <w:p w:rsidR="7B291D40" w:rsidP="6C127CED" w:rsidRDefault="7B291D40" w14:paraId="4801FAD0" w14:textId="2A8E381E">
      <w:pPr>
        <w:pStyle w:val="Normal"/>
      </w:pPr>
      <w:r w:rsidR="7B291D40">
        <w:rPr/>
        <w:t xml:space="preserve"> </w:t>
      </w:r>
    </w:p>
    <w:p w:rsidR="7B291D40" w:rsidP="6C127CED" w:rsidRDefault="7B291D40" w14:paraId="0F870AA4" w14:textId="42DC39BD">
      <w:pPr>
        <w:pStyle w:val="Normal"/>
      </w:pPr>
      <w:r w:rsidR="7B291D40">
        <w:rPr/>
        <w:t xml:space="preserve">Sélectionner la table </w:t>
      </w:r>
    </w:p>
    <w:p w:rsidR="7B291D40" w:rsidP="6C127CED" w:rsidRDefault="7B291D40" w14:paraId="052E0CB0" w14:textId="2CA0D756">
      <w:pPr>
        <w:pStyle w:val="Normal"/>
      </w:pPr>
      <w:r w:rsidR="7B291D40">
        <w:rPr/>
        <w:t xml:space="preserve"> </w:t>
      </w:r>
      <w:r w:rsidR="17F56C39">
        <w:drawing>
          <wp:inline wp14:editId="3E7F00BC" wp14:anchorId="7DBC443F">
            <wp:extent cx="4572000" cy="742950"/>
            <wp:effectExtent l="0" t="0" r="0" b="0"/>
            <wp:docPr id="157113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c45b94958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91D40" w:rsidP="6C127CED" w:rsidRDefault="7B291D40" w14:paraId="116E467C" w14:textId="06321B5D">
      <w:pPr>
        <w:pStyle w:val="Normal"/>
      </w:pPr>
      <w:r w:rsidR="7B291D40">
        <w:rPr/>
        <w:t xml:space="preserve"> </w:t>
      </w:r>
    </w:p>
    <w:p w:rsidR="7B291D40" w:rsidP="6C127CED" w:rsidRDefault="7B291D40" w14:paraId="0ED92771" w14:textId="53D38F6B">
      <w:pPr>
        <w:pStyle w:val="Normal"/>
      </w:pPr>
      <w:r w:rsidR="7B291D40">
        <w:rPr/>
        <w:t xml:space="preserve"> </w:t>
      </w:r>
    </w:p>
    <w:p w:rsidR="7B291D40" w:rsidP="6C127CED" w:rsidRDefault="7B291D40" w14:paraId="04914645" w14:textId="60759C2E">
      <w:pPr>
        <w:pStyle w:val="Normal"/>
      </w:pPr>
      <w:r w:rsidR="7B291D40">
        <w:rPr/>
        <w:t>Puis le nombre de couvert</w:t>
      </w:r>
    </w:p>
    <w:p w:rsidR="1C682E19" w:rsidP="6C127CED" w:rsidRDefault="1C682E19" w14:paraId="500ECC6D" w14:textId="331B47E0">
      <w:pPr>
        <w:pStyle w:val="Normal"/>
      </w:pPr>
      <w:r w:rsidR="1C682E19">
        <w:drawing>
          <wp:inline wp14:editId="6A90C271" wp14:anchorId="1C85C814">
            <wp:extent cx="2016900" cy="1581150"/>
            <wp:effectExtent l="0" t="0" r="0" b="0"/>
            <wp:docPr id="82990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0627d7165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24835915" w14:textId="4DC3F644">
      <w:pPr>
        <w:pStyle w:val="Normal"/>
      </w:pPr>
    </w:p>
    <w:p w:rsidR="1C682E19" w:rsidP="6C127CED" w:rsidRDefault="1C682E19" w14:paraId="377806D7" w14:textId="7669B17A">
      <w:pPr>
        <w:pStyle w:val="Normal"/>
      </w:pPr>
      <w:r w:rsidR="1C682E19">
        <w:rPr/>
        <w:t xml:space="preserve">La prise de commande est </w:t>
      </w:r>
      <w:r w:rsidR="1C682E19">
        <w:rPr/>
        <w:t>découpée</w:t>
      </w:r>
      <w:r w:rsidR="1C682E19">
        <w:rPr/>
        <w:t xml:space="preserve"> en 3 grandes parties : </w:t>
      </w:r>
    </w:p>
    <w:p w:rsidR="1C682E19" w:rsidP="6C127CED" w:rsidRDefault="1C682E19" w14:paraId="66DD4863" w14:textId="20FD2969">
      <w:pPr>
        <w:pStyle w:val="Normal"/>
      </w:pPr>
      <w:r w:rsidR="1C682E19">
        <w:drawing>
          <wp:inline wp14:editId="092FFDAA" wp14:anchorId="41990FD0">
            <wp:extent cx="5810250" cy="3171428"/>
            <wp:effectExtent l="0" t="0" r="0" b="0"/>
            <wp:docPr id="726094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8a1ed49bc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7250DE4A" w14:textId="7BDCDFC9">
      <w:pPr>
        <w:pStyle w:val="Normal"/>
      </w:pPr>
    </w:p>
    <w:p w:rsidR="6C127CED" w:rsidP="6C127CED" w:rsidRDefault="6C127CED" w14:paraId="433E5179" w14:textId="539753F9">
      <w:pPr>
        <w:pStyle w:val="Normal"/>
      </w:pPr>
    </w:p>
    <w:p w:rsidR="1C682E19" w:rsidP="6C127CED" w:rsidRDefault="1C682E19" w14:paraId="2CDDCB6C" w14:textId="1A9C7700">
      <w:pPr>
        <w:pStyle w:val="Normal"/>
      </w:pPr>
      <w:r w:rsidR="1C682E19">
        <w:drawing>
          <wp:inline wp14:editId="302D9E11" wp14:anchorId="1AC72C1F">
            <wp:extent cx="2619375" cy="1647825"/>
            <wp:effectExtent l="0" t="0" r="0" b="0"/>
            <wp:docPr id="187347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0a08d7a5b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82E19" w:rsidP="6C127CED" w:rsidRDefault="1C682E19" w14:paraId="0642D830" w14:textId="6094D867">
      <w:pPr>
        <w:pStyle w:val="Normal"/>
      </w:pPr>
      <w:r w:rsidR="1C682E19">
        <w:rPr/>
        <w:t>La première permet l’envoi de la commande en cuisine et au bar à l’aide du bouton envoyer,</w:t>
      </w:r>
    </w:p>
    <w:p w:rsidR="1C682E19" w:rsidP="6C127CED" w:rsidRDefault="1C682E19" w14:paraId="025F2CBB" w14:textId="5969DB77">
      <w:pPr>
        <w:pStyle w:val="Normal"/>
      </w:pPr>
      <w:r w:rsidR="1C682E19">
        <w:rPr/>
        <w:t>Elle permet aussi à tout moment le changement du nombre de couverts.</w:t>
      </w:r>
    </w:p>
    <w:p w:rsidR="6C127CED" w:rsidP="6C127CED" w:rsidRDefault="6C127CED" w14:paraId="15C47194" w14:textId="642EE1E7">
      <w:pPr>
        <w:pStyle w:val="Normal"/>
      </w:pPr>
    </w:p>
    <w:p w:rsidR="6C127CED" w:rsidP="6C127CED" w:rsidRDefault="6C127CED" w14:paraId="345A383D" w14:textId="4579A91F">
      <w:pPr>
        <w:pStyle w:val="Normal"/>
      </w:pPr>
    </w:p>
    <w:p w:rsidR="1C682E19" w:rsidP="6C127CED" w:rsidRDefault="1C682E19" w14:paraId="24D2E475" w14:textId="47EB3B23">
      <w:pPr>
        <w:pStyle w:val="Normal"/>
      </w:pPr>
      <w:r w:rsidR="1C682E19">
        <w:drawing>
          <wp:inline wp14:editId="7E574120" wp14:anchorId="7B8319D9">
            <wp:extent cx="6180153" cy="2652316"/>
            <wp:effectExtent l="0" t="0" r="0" b="0"/>
            <wp:docPr id="1903385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539c3d47f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153" cy="26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82E19" w:rsidP="6C127CED" w:rsidRDefault="1C682E19" w14:paraId="3C48899B" w14:textId="642FC0C0">
      <w:pPr>
        <w:pStyle w:val="Normal"/>
      </w:pPr>
      <w:r w:rsidR="1C682E19">
        <w:rPr/>
        <w:t xml:space="preserve">La deuxième partie permet de sélectionner la catégorie de produit que l’on veut </w:t>
      </w:r>
    </w:p>
    <w:p w:rsidR="1C682E19" w:rsidP="6C127CED" w:rsidRDefault="1C682E19" w14:paraId="54817E50" w14:textId="775C608E">
      <w:pPr>
        <w:pStyle w:val="Normal"/>
      </w:pPr>
      <w:r w:rsidR="1C682E19">
        <w:rPr/>
        <w:t xml:space="preserve">Exemple ci-dessus avec la cuisine </w:t>
      </w:r>
    </w:p>
    <w:p w:rsidR="1C682E19" w:rsidP="6C127CED" w:rsidRDefault="1C682E19" w14:paraId="56F668E8" w14:textId="613B57EA">
      <w:pPr>
        <w:pStyle w:val="Normal"/>
      </w:pPr>
      <w:r w:rsidR="1C682E19">
        <w:rPr/>
        <w:t xml:space="preserve">Le + permet de sélectionner le produit et l’ajouter à notre commande </w:t>
      </w:r>
    </w:p>
    <w:p w:rsidR="4CBAB049" w:rsidP="6C127CED" w:rsidRDefault="4CBAB049" w14:paraId="7CE9A617" w14:textId="37BCB741">
      <w:pPr>
        <w:pStyle w:val="Normal"/>
      </w:pPr>
      <w:r w:rsidR="4CBAB049">
        <w:drawing>
          <wp:inline wp14:editId="36E14CBF" wp14:anchorId="2B61339B">
            <wp:extent cx="2447925" cy="2201075"/>
            <wp:effectExtent l="0" t="0" r="0" b="0"/>
            <wp:docPr id="198557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a931ae417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AB049" w:rsidP="6C127CED" w:rsidRDefault="4CBAB049" w14:paraId="238E9A8B" w14:textId="08985460">
      <w:pPr>
        <w:pStyle w:val="Normal"/>
      </w:pPr>
      <w:r w:rsidR="4CBAB049">
        <w:rPr/>
        <w:t xml:space="preserve">Le bouton modifier nous sert en cas de commentaire : </w:t>
      </w:r>
    </w:p>
    <w:p w:rsidR="4CBAB049" w:rsidP="6C127CED" w:rsidRDefault="4CBAB049" w14:paraId="1C5E1A99" w14:textId="7E0A01DA">
      <w:pPr>
        <w:pStyle w:val="Normal"/>
      </w:pPr>
      <w:r w:rsidR="4CBAB049">
        <w:drawing>
          <wp:inline wp14:editId="223B631E" wp14:anchorId="0BDE1464">
            <wp:extent cx="2152650" cy="1780300"/>
            <wp:effectExtent l="0" t="0" r="0" b="0"/>
            <wp:docPr id="51005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4899c7029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3FA93A28" w14:textId="41430146">
      <w:pPr>
        <w:pStyle w:val="Normal"/>
      </w:pPr>
    </w:p>
    <w:p w:rsidR="6C127CED" w:rsidP="6C127CED" w:rsidRDefault="6C127CED" w14:paraId="61BAD111" w14:textId="053530EA">
      <w:pPr>
        <w:pStyle w:val="Normal"/>
      </w:pPr>
    </w:p>
    <w:p w:rsidR="000995A1" w:rsidP="6C127CED" w:rsidRDefault="000995A1" w14:paraId="0A65019E" w14:textId="181B0D0A">
      <w:pPr>
        <w:pStyle w:val="Normal"/>
      </w:pPr>
      <w:r w:rsidR="000995A1">
        <w:rPr/>
        <w:t xml:space="preserve">Notre commande est prête à être envoyé en cuisine et au bar : </w:t>
      </w:r>
    </w:p>
    <w:p w:rsidR="32C5638E" w:rsidP="6C127CED" w:rsidRDefault="32C5638E" w14:paraId="1E33CAD5" w14:textId="1919C86E">
      <w:pPr>
        <w:pStyle w:val="Normal"/>
      </w:pPr>
      <w:r w:rsidR="32C5638E">
        <w:rPr/>
        <w:t xml:space="preserve">Dans la cuisine : </w:t>
      </w:r>
    </w:p>
    <w:p w:rsidR="32C5638E" w:rsidP="6C127CED" w:rsidRDefault="32C5638E" w14:paraId="523106CB" w14:textId="1FEDEC46">
      <w:pPr>
        <w:pStyle w:val="Normal"/>
      </w:pPr>
      <w:r w:rsidR="32C5638E">
        <w:drawing>
          <wp:inline wp14:editId="2046E19E" wp14:anchorId="5784AC35">
            <wp:extent cx="3362325" cy="2333625"/>
            <wp:effectExtent l="0" t="0" r="0" b="0"/>
            <wp:docPr id="915268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818be90e5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7AB4A" w:rsidP="6C127CED" w:rsidRDefault="7597AB4A" w14:paraId="35A896C3" w14:textId="4FD80796">
      <w:pPr>
        <w:pStyle w:val="Normal"/>
      </w:pPr>
      <w:r w:rsidR="7597AB4A">
        <w:rPr/>
        <w:t>La profiterole</w:t>
      </w:r>
      <w:r w:rsidR="32C5638E">
        <w:rPr/>
        <w:t xml:space="preserve"> de test est bien </w:t>
      </w:r>
      <w:r w:rsidR="27761A52">
        <w:rPr/>
        <w:t>notée</w:t>
      </w:r>
      <w:r w:rsidR="32C5638E">
        <w:rPr/>
        <w:t xml:space="preserve"> à part.</w:t>
      </w:r>
    </w:p>
    <w:p w:rsidR="6C127CED" w:rsidP="6C127CED" w:rsidRDefault="6C127CED" w14:paraId="6CBF1216" w14:textId="546FE169">
      <w:pPr>
        <w:pStyle w:val="Normal"/>
      </w:pPr>
    </w:p>
    <w:p w:rsidR="130AD0F3" w:rsidP="6C127CED" w:rsidRDefault="130AD0F3" w14:paraId="6AC86630" w14:textId="239BBEA2">
      <w:pPr>
        <w:pStyle w:val="Normal"/>
      </w:pPr>
      <w:r w:rsidR="130AD0F3">
        <w:rPr/>
        <w:t xml:space="preserve">Dans le bar : </w:t>
      </w:r>
    </w:p>
    <w:p w:rsidR="130AD0F3" w:rsidP="6C127CED" w:rsidRDefault="130AD0F3" w14:paraId="6D4A43C5" w14:textId="3FCEE47E">
      <w:pPr>
        <w:pStyle w:val="Normal"/>
      </w:pPr>
      <w:r w:rsidR="130AD0F3">
        <w:drawing>
          <wp:inline wp14:editId="268D10CF" wp14:anchorId="32352B08">
            <wp:extent cx="2695575" cy="1952625"/>
            <wp:effectExtent l="0" t="0" r="0" b="0"/>
            <wp:docPr id="166469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ae11facc3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48FDAAE3" w14:textId="144D0E4C">
      <w:pPr>
        <w:pStyle w:val="Normal"/>
      </w:pPr>
    </w:p>
    <w:p w:rsidR="130AD0F3" w:rsidP="6C127CED" w:rsidRDefault="130AD0F3" w14:paraId="4DCF0BD5" w14:textId="14B5BD0D">
      <w:pPr>
        <w:pStyle w:val="Normal"/>
      </w:pPr>
      <w:r w:rsidR="130AD0F3">
        <w:rPr/>
        <w:t xml:space="preserve">La caisse : </w:t>
      </w:r>
    </w:p>
    <w:p w:rsidR="130AD0F3" w:rsidP="6C127CED" w:rsidRDefault="130AD0F3" w14:paraId="6B872A2A" w14:textId="5B5EC97C">
      <w:pPr>
        <w:pStyle w:val="Normal"/>
      </w:pPr>
      <w:r w:rsidR="130AD0F3">
        <w:rPr/>
        <w:t xml:space="preserve">Elle possède 2 onglets : les commandes en cours et l’historique </w:t>
      </w:r>
    </w:p>
    <w:p w:rsidR="130AD0F3" w:rsidP="6C127CED" w:rsidRDefault="130AD0F3" w14:paraId="3C6ADCC8" w14:textId="52E92C2B">
      <w:pPr>
        <w:pStyle w:val="Normal"/>
      </w:pPr>
      <w:r w:rsidR="130AD0F3">
        <w:drawing>
          <wp:inline wp14:editId="564E863C" wp14:anchorId="2A47F887">
            <wp:extent cx="6295292" cy="1704975"/>
            <wp:effectExtent l="0" t="0" r="0" b="0"/>
            <wp:docPr id="214626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7b6bf5906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9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0AD0F3">
        <w:drawing>
          <wp:inline wp14:editId="03120327" wp14:anchorId="1817157F">
            <wp:extent cx="2438400" cy="2152650"/>
            <wp:effectExtent l="0" t="0" r="0" b="0"/>
            <wp:docPr id="91816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5c4f42ff9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AD0F3" w:rsidP="6C127CED" w:rsidRDefault="130AD0F3" w14:paraId="683BFAAC" w14:textId="3D242BF6">
      <w:pPr>
        <w:pStyle w:val="Normal"/>
      </w:pPr>
      <w:r w:rsidR="130AD0F3">
        <w:rPr/>
        <w:t xml:space="preserve">En payant notre commande on peut la retrouver dans l’historique : </w:t>
      </w:r>
    </w:p>
    <w:p w:rsidR="130AD0F3" w:rsidP="6C127CED" w:rsidRDefault="130AD0F3" w14:paraId="5DFE1106" w14:textId="53CAC578">
      <w:pPr>
        <w:pStyle w:val="Normal"/>
      </w:pPr>
      <w:r w:rsidR="130AD0F3">
        <w:drawing>
          <wp:inline wp14:editId="7293CFD6" wp14:anchorId="2E3BC867">
            <wp:extent cx="5086350" cy="1483519"/>
            <wp:effectExtent l="0" t="0" r="0" b="0"/>
            <wp:docPr id="585368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7047fde37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27CED" w:rsidP="6C127CED" w:rsidRDefault="6C127CED" w14:paraId="70EE463B" w14:textId="758A08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772948eac9744ad"/>
      <w:footerReference w:type="default" r:id="Ra6117d8644614d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B7796D" w:rsidTr="59B7796D" w14:paraId="68014C08">
      <w:tc>
        <w:tcPr>
          <w:tcW w:w="3005" w:type="dxa"/>
          <w:tcMar/>
        </w:tcPr>
        <w:p w:rsidR="59B7796D" w:rsidP="59B7796D" w:rsidRDefault="59B7796D" w14:paraId="29B59ADA" w14:textId="1E89A8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B7796D" w:rsidP="59B7796D" w:rsidRDefault="59B7796D" w14:paraId="2E2E15AE" w14:textId="61B732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B7796D" w:rsidP="59B7796D" w:rsidRDefault="59B7796D" w14:paraId="68C695E5" w14:textId="47DC1DA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9B7796D" w:rsidP="59B7796D" w:rsidRDefault="59B7796D" w14:paraId="54FE7E8D" w14:textId="332536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B7796D" w:rsidTr="59B7796D" w14:paraId="05BA300D">
      <w:tc>
        <w:tcPr>
          <w:tcW w:w="3005" w:type="dxa"/>
          <w:tcMar/>
        </w:tcPr>
        <w:p w:rsidR="59B7796D" w:rsidP="59B7796D" w:rsidRDefault="59B7796D" w14:paraId="0E0EC84D" w14:textId="6DB84DF9">
          <w:pPr>
            <w:pStyle w:val="Header"/>
            <w:bidi w:val="0"/>
            <w:ind w:left="-115"/>
            <w:jc w:val="left"/>
          </w:pPr>
          <w:r w:rsidR="59B7796D">
            <w:rPr/>
            <w:t>Projet SGR</w:t>
          </w:r>
        </w:p>
      </w:tc>
      <w:tc>
        <w:tcPr>
          <w:tcW w:w="3005" w:type="dxa"/>
          <w:tcMar/>
        </w:tcPr>
        <w:p w:rsidR="59B7796D" w:rsidP="59B7796D" w:rsidRDefault="59B7796D" w14:paraId="02BFAC17" w14:textId="3F2F9FC6">
          <w:pPr>
            <w:pStyle w:val="Header"/>
            <w:bidi w:val="0"/>
            <w:jc w:val="center"/>
          </w:pPr>
          <w:r w:rsidR="59B7796D">
            <w:rPr/>
            <w:t>V 1.0</w:t>
          </w:r>
        </w:p>
      </w:tc>
      <w:tc>
        <w:tcPr>
          <w:tcW w:w="3005" w:type="dxa"/>
          <w:tcMar/>
        </w:tcPr>
        <w:p w:rsidR="59B7796D" w:rsidP="59B7796D" w:rsidRDefault="59B7796D" w14:paraId="74E8BC5E" w14:textId="17FAAEE7">
          <w:pPr>
            <w:pStyle w:val="Header"/>
            <w:bidi w:val="0"/>
            <w:ind w:right="-115"/>
            <w:jc w:val="right"/>
          </w:pPr>
          <w:r w:rsidR="59B7796D">
            <w:rPr/>
            <w:t>Lycée Jacques Brel</w:t>
          </w:r>
        </w:p>
        <w:p w:rsidR="59B7796D" w:rsidP="59B7796D" w:rsidRDefault="59B7796D" w14:paraId="1AFEEBC6" w14:textId="426A11B2">
          <w:pPr>
            <w:pStyle w:val="Header"/>
            <w:bidi w:val="0"/>
            <w:ind w:right="-115"/>
            <w:jc w:val="right"/>
          </w:pPr>
          <w:r w:rsidR="59B7796D">
            <w:rPr/>
            <w:t>Lycée Hélène Boucher</w:t>
          </w:r>
        </w:p>
      </w:tc>
    </w:tr>
  </w:tbl>
  <w:p w:rsidR="59B7796D" w:rsidP="59B7796D" w:rsidRDefault="59B7796D" w14:paraId="675E5A9F" w14:textId="4157A3F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f4f7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f71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ce00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50b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ff386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5118e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1B817"/>
    <w:rsid w:val="000995A1"/>
    <w:rsid w:val="00BE1B3B"/>
    <w:rsid w:val="00F221D9"/>
    <w:rsid w:val="00FCC44E"/>
    <w:rsid w:val="00FFC7A6"/>
    <w:rsid w:val="0179BC15"/>
    <w:rsid w:val="01945E49"/>
    <w:rsid w:val="01A83E60"/>
    <w:rsid w:val="01ACA6E8"/>
    <w:rsid w:val="01EB4FD3"/>
    <w:rsid w:val="03080EA0"/>
    <w:rsid w:val="03351978"/>
    <w:rsid w:val="041B3CB3"/>
    <w:rsid w:val="04F220CC"/>
    <w:rsid w:val="052408CD"/>
    <w:rsid w:val="059A01D5"/>
    <w:rsid w:val="064D2D38"/>
    <w:rsid w:val="067BAF83"/>
    <w:rsid w:val="0747AEC1"/>
    <w:rsid w:val="076A34D2"/>
    <w:rsid w:val="07968643"/>
    <w:rsid w:val="079F6979"/>
    <w:rsid w:val="08A41CA9"/>
    <w:rsid w:val="08B97B89"/>
    <w:rsid w:val="08EEADD6"/>
    <w:rsid w:val="097A51B9"/>
    <w:rsid w:val="0A18B1A0"/>
    <w:rsid w:val="0B06DDF2"/>
    <w:rsid w:val="0C01F787"/>
    <w:rsid w:val="0D46A9A4"/>
    <w:rsid w:val="0DC5DEB9"/>
    <w:rsid w:val="0E613925"/>
    <w:rsid w:val="0E990312"/>
    <w:rsid w:val="0EC009E3"/>
    <w:rsid w:val="0EEE5291"/>
    <w:rsid w:val="11DFF53A"/>
    <w:rsid w:val="12E50B04"/>
    <w:rsid w:val="12E7EB53"/>
    <w:rsid w:val="130AD0F3"/>
    <w:rsid w:val="137461BB"/>
    <w:rsid w:val="139B54C6"/>
    <w:rsid w:val="13AD4341"/>
    <w:rsid w:val="13DA983A"/>
    <w:rsid w:val="1431607D"/>
    <w:rsid w:val="1435042C"/>
    <w:rsid w:val="14EA7F58"/>
    <w:rsid w:val="151D643A"/>
    <w:rsid w:val="1576689B"/>
    <w:rsid w:val="15CD30DE"/>
    <w:rsid w:val="164915AB"/>
    <w:rsid w:val="17E10240"/>
    <w:rsid w:val="17EA9258"/>
    <w:rsid w:val="17F56C39"/>
    <w:rsid w:val="17FF3EA2"/>
    <w:rsid w:val="181C68D7"/>
    <w:rsid w:val="183FE558"/>
    <w:rsid w:val="190A9A81"/>
    <w:rsid w:val="19487A6E"/>
    <w:rsid w:val="198AA73D"/>
    <w:rsid w:val="19B83938"/>
    <w:rsid w:val="19DBB5B9"/>
    <w:rsid w:val="1A07D0A3"/>
    <w:rsid w:val="1A97B12E"/>
    <w:rsid w:val="1AF9E678"/>
    <w:rsid w:val="1B77861A"/>
    <w:rsid w:val="1B9445C3"/>
    <w:rsid w:val="1B983843"/>
    <w:rsid w:val="1BFA5A85"/>
    <w:rsid w:val="1C445FE8"/>
    <w:rsid w:val="1C682E19"/>
    <w:rsid w:val="1CBE0640"/>
    <w:rsid w:val="1CED0F66"/>
    <w:rsid w:val="1CFA93C0"/>
    <w:rsid w:val="1D090257"/>
    <w:rsid w:val="1DAE6726"/>
    <w:rsid w:val="1EAD3420"/>
    <w:rsid w:val="1EAF26DC"/>
    <w:rsid w:val="1EE50EE2"/>
    <w:rsid w:val="1F3C3EC4"/>
    <w:rsid w:val="1F5D2F14"/>
    <w:rsid w:val="1FEFA2D5"/>
    <w:rsid w:val="1FF8F871"/>
    <w:rsid w:val="2024B028"/>
    <w:rsid w:val="202C72EA"/>
    <w:rsid w:val="202F4C2F"/>
    <w:rsid w:val="204AF73D"/>
    <w:rsid w:val="2052E4C3"/>
    <w:rsid w:val="205B2334"/>
    <w:rsid w:val="2080DF43"/>
    <w:rsid w:val="20B82DF0"/>
    <w:rsid w:val="216927FC"/>
    <w:rsid w:val="2176EB7B"/>
    <w:rsid w:val="21E6C79E"/>
    <w:rsid w:val="21EEB524"/>
    <w:rsid w:val="2294CFD6"/>
    <w:rsid w:val="22C016E6"/>
    <w:rsid w:val="22EDE216"/>
    <w:rsid w:val="22F6B4CF"/>
    <w:rsid w:val="234FFDC1"/>
    <w:rsid w:val="2353F425"/>
    <w:rsid w:val="24A98977"/>
    <w:rsid w:val="2560EA4B"/>
    <w:rsid w:val="25EB422E"/>
    <w:rsid w:val="264025D3"/>
    <w:rsid w:val="264487FB"/>
    <w:rsid w:val="26457003"/>
    <w:rsid w:val="26C22647"/>
    <w:rsid w:val="26CB3327"/>
    <w:rsid w:val="26F020C7"/>
    <w:rsid w:val="274F189C"/>
    <w:rsid w:val="274F6549"/>
    <w:rsid w:val="2772BD61"/>
    <w:rsid w:val="27761A52"/>
    <w:rsid w:val="2787128F"/>
    <w:rsid w:val="281DE370"/>
    <w:rsid w:val="283AEE09"/>
    <w:rsid w:val="28D12902"/>
    <w:rsid w:val="2936ACB6"/>
    <w:rsid w:val="29D64A88"/>
    <w:rsid w:val="2A577252"/>
    <w:rsid w:val="2AA8F798"/>
    <w:rsid w:val="2B025C1F"/>
    <w:rsid w:val="2C00230C"/>
    <w:rsid w:val="2C0547B6"/>
    <w:rsid w:val="2C5A83B2"/>
    <w:rsid w:val="2C68AA1C"/>
    <w:rsid w:val="2C850423"/>
    <w:rsid w:val="2CA33DA7"/>
    <w:rsid w:val="2D34FF17"/>
    <w:rsid w:val="2D6A1FE8"/>
    <w:rsid w:val="2DC141CD"/>
    <w:rsid w:val="2E4BEE61"/>
    <w:rsid w:val="2EA32EF5"/>
    <w:rsid w:val="2EF93E93"/>
    <w:rsid w:val="2F47E0D0"/>
    <w:rsid w:val="2F4F1E80"/>
    <w:rsid w:val="2FCDDFBC"/>
    <w:rsid w:val="3045786C"/>
    <w:rsid w:val="30DACB0C"/>
    <w:rsid w:val="3125B2CF"/>
    <w:rsid w:val="31316179"/>
    <w:rsid w:val="318CCD79"/>
    <w:rsid w:val="31B2DA22"/>
    <w:rsid w:val="31EF83B4"/>
    <w:rsid w:val="32C5638E"/>
    <w:rsid w:val="3314BC04"/>
    <w:rsid w:val="33A45FCC"/>
    <w:rsid w:val="33B57B72"/>
    <w:rsid w:val="34063005"/>
    <w:rsid w:val="344FD9DE"/>
    <w:rsid w:val="34E9937C"/>
    <w:rsid w:val="35CAF1A1"/>
    <w:rsid w:val="35D13FCD"/>
    <w:rsid w:val="35D65051"/>
    <w:rsid w:val="36171446"/>
    <w:rsid w:val="36450EC6"/>
    <w:rsid w:val="368A898D"/>
    <w:rsid w:val="36B202FC"/>
    <w:rsid w:val="36E87608"/>
    <w:rsid w:val="37325EAA"/>
    <w:rsid w:val="3758F855"/>
    <w:rsid w:val="37C7B6CA"/>
    <w:rsid w:val="38844669"/>
    <w:rsid w:val="3887C965"/>
    <w:rsid w:val="38EA8CAB"/>
    <w:rsid w:val="39358CAB"/>
    <w:rsid w:val="39486D86"/>
    <w:rsid w:val="39701BD6"/>
    <w:rsid w:val="3A6CC669"/>
    <w:rsid w:val="3AFF578C"/>
    <w:rsid w:val="3C115403"/>
    <w:rsid w:val="3C9B27ED"/>
    <w:rsid w:val="3CA6F2D6"/>
    <w:rsid w:val="3D26EB01"/>
    <w:rsid w:val="3D4B4212"/>
    <w:rsid w:val="3DBA04BD"/>
    <w:rsid w:val="3DED9278"/>
    <w:rsid w:val="3E22262B"/>
    <w:rsid w:val="3E3B3A43"/>
    <w:rsid w:val="3E3EE5D4"/>
    <w:rsid w:val="3E3F0505"/>
    <w:rsid w:val="3EF387ED"/>
    <w:rsid w:val="3FDAB635"/>
    <w:rsid w:val="4033A17A"/>
    <w:rsid w:val="40BCF76B"/>
    <w:rsid w:val="40FABF7C"/>
    <w:rsid w:val="4119C11D"/>
    <w:rsid w:val="42F5974E"/>
    <w:rsid w:val="4306DCBD"/>
    <w:rsid w:val="4320051A"/>
    <w:rsid w:val="4328C5D3"/>
    <w:rsid w:val="43BDF03A"/>
    <w:rsid w:val="4457BADE"/>
    <w:rsid w:val="449167AF"/>
    <w:rsid w:val="45B3848F"/>
    <w:rsid w:val="4659A7FF"/>
    <w:rsid w:val="466EF510"/>
    <w:rsid w:val="467C1C5A"/>
    <w:rsid w:val="47932464"/>
    <w:rsid w:val="47DDDA94"/>
    <w:rsid w:val="487CD688"/>
    <w:rsid w:val="48D6AEAE"/>
    <w:rsid w:val="494C1617"/>
    <w:rsid w:val="49A0FFF4"/>
    <w:rsid w:val="4BDA4E7A"/>
    <w:rsid w:val="4BF73900"/>
    <w:rsid w:val="4BFCAA97"/>
    <w:rsid w:val="4C5E809C"/>
    <w:rsid w:val="4C76327F"/>
    <w:rsid w:val="4C7BD900"/>
    <w:rsid w:val="4CBAB049"/>
    <w:rsid w:val="4CEC5C26"/>
    <w:rsid w:val="4D4E1EFA"/>
    <w:rsid w:val="4D91F485"/>
    <w:rsid w:val="4DC36B0C"/>
    <w:rsid w:val="4DC78474"/>
    <w:rsid w:val="4E135D6E"/>
    <w:rsid w:val="4E14CD74"/>
    <w:rsid w:val="4F089067"/>
    <w:rsid w:val="4F659EF9"/>
    <w:rsid w:val="4FCCA21F"/>
    <w:rsid w:val="5011E8A4"/>
    <w:rsid w:val="50AEB4EC"/>
    <w:rsid w:val="50CEEB8E"/>
    <w:rsid w:val="51089297"/>
    <w:rsid w:val="513268EB"/>
    <w:rsid w:val="5173A134"/>
    <w:rsid w:val="5192E97C"/>
    <w:rsid w:val="52577258"/>
    <w:rsid w:val="53287AC1"/>
    <w:rsid w:val="5356EB21"/>
    <w:rsid w:val="537E3440"/>
    <w:rsid w:val="5396C985"/>
    <w:rsid w:val="5429EBD7"/>
    <w:rsid w:val="544025D2"/>
    <w:rsid w:val="54AB41F6"/>
    <w:rsid w:val="54B96198"/>
    <w:rsid w:val="54C44B22"/>
    <w:rsid w:val="5501C2FD"/>
    <w:rsid w:val="554159B8"/>
    <w:rsid w:val="557B4C9D"/>
    <w:rsid w:val="557E53DE"/>
    <w:rsid w:val="55878FEB"/>
    <w:rsid w:val="5637C526"/>
    <w:rsid w:val="56459A26"/>
    <w:rsid w:val="565387D1"/>
    <w:rsid w:val="572B464D"/>
    <w:rsid w:val="57687A02"/>
    <w:rsid w:val="57E01A86"/>
    <w:rsid w:val="5801F5B9"/>
    <w:rsid w:val="586E869B"/>
    <w:rsid w:val="59B7796D"/>
    <w:rsid w:val="59D9F3D8"/>
    <w:rsid w:val="5A1A187E"/>
    <w:rsid w:val="5A220DEB"/>
    <w:rsid w:val="5A88C5B7"/>
    <w:rsid w:val="5ADD2C29"/>
    <w:rsid w:val="5B338CA6"/>
    <w:rsid w:val="5B35E627"/>
    <w:rsid w:val="5BFE382A"/>
    <w:rsid w:val="5C0E273C"/>
    <w:rsid w:val="5D69BB73"/>
    <w:rsid w:val="5DE3492A"/>
    <w:rsid w:val="5E0E1BA2"/>
    <w:rsid w:val="5EACEAFB"/>
    <w:rsid w:val="5F0981F4"/>
    <w:rsid w:val="5F30F5DB"/>
    <w:rsid w:val="5F45C7FE"/>
    <w:rsid w:val="5FD15673"/>
    <w:rsid w:val="6012EB06"/>
    <w:rsid w:val="60CF56AB"/>
    <w:rsid w:val="6115F092"/>
    <w:rsid w:val="6243E9B3"/>
    <w:rsid w:val="62878C10"/>
    <w:rsid w:val="62DB51BB"/>
    <w:rsid w:val="62E1B817"/>
    <w:rsid w:val="62FD8518"/>
    <w:rsid w:val="6529E649"/>
    <w:rsid w:val="6543DE5F"/>
    <w:rsid w:val="6551CF00"/>
    <w:rsid w:val="65D2DEB8"/>
    <w:rsid w:val="66D2D8D5"/>
    <w:rsid w:val="672CB102"/>
    <w:rsid w:val="67B55CF1"/>
    <w:rsid w:val="6832C642"/>
    <w:rsid w:val="68BEAFC4"/>
    <w:rsid w:val="68F1B64F"/>
    <w:rsid w:val="6924E643"/>
    <w:rsid w:val="692C5BE8"/>
    <w:rsid w:val="6946F112"/>
    <w:rsid w:val="694E301B"/>
    <w:rsid w:val="69F4B1BB"/>
    <w:rsid w:val="6A9E164E"/>
    <w:rsid w:val="6AFB155C"/>
    <w:rsid w:val="6B70C35E"/>
    <w:rsid w:val="6B89EBBB"/>
    <w:rsid w:val="6BCD5B56"/>
    <w:rsid w:val="6BE40EDC"/>
    <w:rsid w:val="6BF8BB9F"/>
    <w:rsid w:val="6BF90ACE"/>
    <w:rsid w:val="6C0B22A9"/>
    <w:rsid w:val="6C127CED"/>
    <w:rsid w:val="6D82BB2A"/>
    <w:rsid w:val="6D9220E7"/>
    <w:rsid w:val="6DD5B710"/>
    <w:rsid w:val="6E32B61E"/>
    <w:rsid w:val="6E5A8DAE"/>
    <w:rsid w:val="6EE2B112"/>
    <w:rsid w:val="6F4719A5"/>
    <w:rsid w:val="6F7F60DF"/>
    <w:rsid w:val="6FD40BFA"/>
    <w:rsid w:val="700EB6D3"/>
    <w:rsid w:val="70447FF6"/>
    <w:rsid w:val="713D36F0"/>
    <w:rsid w:val="71FD709C"/>
    <w:rsid w:val="726B362D"/>
    <w:rsid w:val="72AB2A56"/>
    <w:rsid w:val="731D8383"/>
    <w:rsid w:val="737EE7B5"/>
    <w:rsid w:val="7597AB4A"/>
    <w:rsid w:val="75A21D3B"/>
    <w:rsid w:val="76312E64"/>
    <w:rsid w:val="7693F9C9"/>
    <w:rsid w:val="76960C33"/>
    <w:rsid w:val="76AB165A"/>
    <w:rsid w:val="7766FDAD"/>
    <w:rsid w:val="77EC022B"/>
    <w:rsid w:val="78EDFBEB"/>
    <w:rsid w:val="79600E15"/>
    <w:rsid w:val="79DC420C"/>
    <w:rsid w:val="7A1E96ED"/>
    <w:rsid w:val="7A977451"/>
    <w:rsid w:val="7AA7DF2A"/>
    <w:rsid w:val="7B26F4E6"/>
    <w:rsid w:val="7B291D40"/>
    <w:rsid w:val="7BAD9138"/>
    <w:rsid w:val="7C1078D8"/>
    <w:rsid w:val="7C25B712"/>
    <w:rsid w:val="7CC69370"/>
    <w:rsid w:val="7D496199"/>
    <w:rsid w:val="7D5A14EE"/>
    <w:rsid w:val="7DC5045A"/>
    <w:rsid w:val="7DE46BD3"/>
    <w:rsid w:val="7E167A7C"/>
    <w:rsid w:val="7E353706"/>
    <w:rsid w:val="7E53238B"/>
    <w:rsid w:val="7E709D9D"/>
    <w:rsid w:val="7EA1ABC7"/>
    <w:rsid w:val="7F4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B817"/>
  <w15:chartTrackingRefBased/>
  <w15:docId w15:val="{0F97D8C2-7D44-47C3-9140-86B3A0034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49e7ecdd866c4d9f" /><Relationship Type="http://schemas.openxmlformats.org/officeDocument/2006/relationships/numbering" Target="numbering.xml" Id="Reeb9c39e4658407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8772948eac9744ad" /><Relationship Type="http://schemas.openxmlformats.org/officeDocument/2006/relationships/footer" Target="footer.xml" Id="Ra6117d8644614dd6" /><Relationship Type="http://schemas.openxmlformats.org/officeDocument/2006/relationships/fontTable" Target="fontTable.xml" Id="rId4" /><Relationship Type="http://schemas.openxmlformats.org/officeDocument/2006/relationships/image" Target="/media/image.png" Id="R4737241e89b0454d" /><Relationship Type="http://schemas.openxmlformats.org/officeDocument/2006/relationships/image" Target="/media/image2.png" Id="R6ae18f56ceef4994" /><Relationship Type="http://schemas.openxmlformats.org/officeDocument/2006/relationships/image" Target="/media/image3.png" Id="R27be3b622d5442e4" /><Relationship Type="http://schemas.openxmlformats.org/officeDocument/2006/relationships/image" Target="/media/image4.png" Id="R35e631dac5a74c81" /><Relationship Type="http://schemas.openxmlformats.org/officeDocument/2006/relationships/image" Target="/media/image5.png" Id="R01fca798f3904d41" /><Relationship Type="http://schemas.openxmlformats.org/officeDocument/2006/relationships/image" Target="/media/image6.png" Id="R7f7dcb5f76554b74" /><Relationship Type="http://schemas.openxmlformats.org/officeDocument/2006/relationships/image" Target="/media/image7.png" Id="R3647c49983544fa6" /><Relationship Type="http://schemas.openxmlformats.org/officeDocument/2006/relationships/image" Target="/media/image8.png" Id="R3e9850da196b4438" /><Relationship Type="http://schemas.openxmlformats.org/officeDocument/2006/relationships/image" Target="/media/image9.png" Id="R639488a92a69413c" /><Relationship Type="http://schemas.openxmlformats.org/officeDocument/2006/relationships/image" Target="/media/imagea.png" Id="R16a82d753f534e08" /><Relationship Type="http://schemas.openxmlformats.org/officeDocument/2006/relationships/image" Target="/media/imageb.png" Id="R1b12333a8843457e" /><Relationship Type="http://schemas.openxmlformats.org/officeDocument/2006/relationships/image" Target="/media/imagec.png" Id="Rda71db95c7e34509" /><Relationship Type="http://schemas.openxmlformats.org/officeDocument/2006/relationships/image" Target="/media/imaged.png" Id="R07e1f399245948e8" /><Relationship Type="http://schemas.openxmlformats.org/officeDocument/2006/relationships/image" Target="/media/imagee.png" Id="Rd67c45b9495842b0" /><Relationship Type="http://schemas.openxmlformats.org/officeDocument/2006/relationships/image" Target="/media/imagef.png" Id="R94e0627d71654af9" /><Relationship Type="http://schemas.openxmlformats.org/officeDocument/2006/relationships/image" Target="/media/image10.png" Id="R3848a1ed49bc4607" /><Relationship Type="http://schemas.openxmlformats.org/officeDocument/2006/relationships/image" Target="/media/image11.png" Id="Rf480a08d7a5b4960" /><Relationship Type="http://schemas.openxmlformats.org/officeDocument/2006/relationships/image" Target="/media/image12.png" Id="Rd66539c3d47f4c46" /><Relationship Type="http://schemas.openxmlformats.org/officeDocument/2006/relationships/image" Target="/media/image13.png" Id="R020a931ae4174c5c" /><Relationship Type="http://schemas.openxmlformats.org/officeDocument/2006/relationships/image" Target="/media/image14.png" Id="Rf384899c7029490b" /><Relationship Type="http://schemas.openxmlformats.org/officeDocument/2006/relationships/image" Target="/media/image15.png" Id="R37c818be90e541a1" /><Relationship Type="http://schemas.openxmlformats.org/officeDocument/2006/relationships/image" Target="/media/image16.png" Id="Rd68ae11facc34c6c" /><Relationship Type="http://schemas.openxmlformats.org/officeDocument/2006/relationships/image" Target="/media/image17.png" Id="R96d7b6bf5906499b" /><Relationship Type="http://schemas.openxmlformats.org/officeDocument/2006/relationships/image" Target="/media/image18.png" Id="R16d5c4f42ff947f5" /><Relationship Type="http://schemas.openxmlformats.org/officeDocument/2006/relationships/image" Target="/media/image19.png" Id="R3fb7047fde3749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08c15-3b32-41b5-997d-b8eabe4eb599}"/>
      </w:docPartPr>
      <w:docPartBody>
        <w:p w14:paraId="6A4850B4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9E45827B9C74F8BFE7C2E0F80A116" ma:contentTypeVersion="11" ma:contentTypeDescription="Crée un document." ma:contentTypeScope="" ma:versionID="5354aad2586d6e50f4185dbb85501392">
  <xsd:schema xmlns:xsd="http://www.w3.org/2001/XMLSchema" xmlns:xs="http://www.w3.org/2001/XMLSchema" xmlns:p="http://schemas.microsoft.com/office/2006/metadata/properties" xmlns:ns2="fd7b3091-10e0-4acc-af97-1a48932c0118" xmlns:ns3="4b846d2d-063a-49b0-81f8-30eb36c1ad23" targetNamespace="http://schemas.microsoft.com/office/2006/metadata/properties" ma:root="true" ma:fieldsID="3135fa792a1ff1deb5150ec971cda3d1" ns2:_="" ns3:_="">
    <xsd:import namespace="fd7b3091-10e0-4acc-af97-1a48932c0118"/>
    <xsd:import namespace="4b846d2d-063a-49b0-81f8-30eb36c1a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3091-10e0-4acc-af97-1a48932c0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0760fecb-a68e-40d9-a34d-3d85788bd5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6d2d-063a-49b0-81f8-30eb36c1a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810183-ca7e-4fbd-85cd-62097da447c2}" ma:internalName="TaxCatchAll" ma:showField="CatchAllData" ma:web="4b846d2d-063a-49b0-81f8-30eb36c1a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7b3091-10e0-4acc-af97-1a48932c0118">
      <Terms xmlns="http://schemas.microsoft.com/office/infopath/2007/PartnerControls"/>
    </lcf76f155ced4ddcb4097134ff3c332f>
    <TaxCatchAll xmlns="4b846d2d-063a-49b0-81f8-30eb36c1ad23" xsi:nil="true"/>
  </documentManagement>
</p:properties>
</file>

<file path=customXml/itemProps1.xml><?xml version="1.0" encoding="utf-8"?>
<ds:datastoreItem xmlns:ds="http://schemas.openxmlformats.org/officeDocument/2006/customXml" ds:itemID="{F525411F-4919-4993-9131-0DEA476D9F07}"/>
</file>

<file path=customXml/itemProps2.xml><?xml version="1.0" encoding="utf-8"?>
<ds:datastoreItem xmlns:ds="http://schemas.openxmlformats.org/officeDocument/2006/customXml" ds:itemID="{BB2B5C4C-7C0F-48DD-83CE-1E27E6BC71AC}"/>
</file>

<file path=customXml/itemProps3.xml><?xml version="1.0" encoding="utf-8"?>
<ds:datastoreItem xmlns:ds="http://schemas.openxmlformats.org/officeDocument/2006/customXml" ds:itemID="{95F4B256-6FB4-4B47-A420-9E6189BCB8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Brodet</dc:creator>
  <cp:keywords/>
  <dc:description/>
  <cp:lastModifiedBy>Guillaume DICICCO</cp:lastModifiedBy>
  <dcterms:created xsi:type="dcterms:W3CDTF">2022-10-04T06:29:08Z</dcterms:created>
  <dcterms:modified xsi:type="dcterms:W3CDTF">2023-02-09T13:51:03Z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0x010100AFF9E45827B9C74F8BFE7C2E0F80A116</vt:lpwstr>
  </property>
  <property fmtid="{D5CDD505-2E9C-101B-9397-08002B2CF9AE}" pid="3" name="MediaServiceImageTags">
    <vt:lpwstr/>
  </property>
</Properties>
</file>