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PHIẾU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XUẤT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KHO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KIÊM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BẢO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-4"/>
          <w:sz w:val="26"/>
          <w:szCs w:val="26"/>
        </w:rPr>
        <w:t>HÀNH</w:t>
      </w:r>
      <w:r>
        <w:rPr>
          <w:rFonts w:hint="default"/>
          <w:b/>
          <w:spacing w:val="-4"/>
          <w:sz w:val="26"/>
          <w:szCs w:val="26"/>
          <w:lang w:val="en-US"/>
        </w:rPr>
        <w:t xml:space="preserve">         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hint="default"/>
          <w:b w:val="0"/>
          <w:bCs/>
          <w:sz w:val="24"/>
          <w:lang w:val="en-US"/>
        </w:rPr>
        <w:t xml:space="preserve">                                                      </w:t>
      </w:r>
      <w:r>
        <w:rPr>
          <w:b w:val="0"/>
          <w:bCs/>
          <w:sz w:val="24"/>
        </w:rPr>
        <w:t>Ngày</w:t>
      </w:r>
      <w:r>
        <w:rPr>
          <w:b w:val="0"/>
          <w:bCs/>
          <w:spacing w:val="-1"/>
          <w:sz w:val="24"/>
        </w:rPr>
        <w:t xml:space="preserve"> </w:t>
      </w:r>
      <w:r>
        <w:rPr>
          <w:b w:val="0"/>
          <w:bCs/>
          <w:spacing w:val="-2"/>
          <w:sz w:val="24"/>
        </w:rPr>
        <w:t>26</w:t>
      </w:r>
      <w:r>
        <w:rPr>
          <w:rFonts w:hint="default"/>
          <w:b w:val="0"/>
          <w:bCs/>
          <w:spacing w:val="-2"/>
          <w:sz w:val="24"/>
          <w:lang w:val="en-US"/>
        </w:rPr>
        <w:t xml:space="preserve"> tháng </w:t>
      </w:r>
      <w:r>
        <w:rPr>
          <w:b w:val="0"/>
          <w:bCs/>
          <w:spacing w:val="-2"/>
          <w:sz w:val="24"/>
        </w:rPr>
        <w:t>02</w:t>
      </w:r>
      <w:r>
        <w:rPr>
          <w:rFonts w:hint="default"/>
          <w:b w:val="0"/>
          <w:bCs/>
          <w:spacing w:val="-2"/>
          <w:sz w:val="24"/>
          <w:lang w:val="en-US"/>
        </w:rPr>
        <w:t xml:space="preserve"> năm </w:t>
      </w:r>
      <w:r>
        <w:rPr>
          <w:b w:val="0"/>
          <w:bCs/>
          <w:spacing w:val="-2"/>
          <w:sz w:val="24"/>
        </w:rPr>
        <w:t>2026</w:t>
      </w:r>
      <w:r>
        <w:rPr>
          <w:rFonts w:hint="default"/>
          <w:b w:val="0"/>
          <w:bCs/>
          <w:spacing w:val="-2"/>
          <w:sz w:val="24"/>
          <w:lang w:val="en-US"/>
        </w:rPr>
        <w:t xml:space="preserve">                                     </w:t>
      </w:r>
      <w:r>
        <w:rPr>
          <w:rFonts w:hint="default"/>
          <w:b w:val="0"/>
          <w:bCs/>
          <w:i/>
          <w:iCs/>
          <w:spacing w:val="-2"/>
          <w:sz w:val="24"/>
          <w:lang w:val="en-US"/>
        </w:rPr>
        <w:t>Số: 444444</w:t>
      </w:r>
      <w:r>
        <w:rPr>
          <w:rFonts w:hint="default"/>
          <w:b w:val="0"/>
          <w:bCs/>
          <w:spacing w:val="-2"/>
          <w:sz w:val="24"/>
          <w:lang w:val="en-US"/>
        </w:rPr>
        <w:t xml:space="preserve"> 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/>
        <w:ind w:firstLine="240" w:firstLineChars="100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spacing w:val="0"/>
          <w:sz w:val="24"/>
        </w:rPr>
        <w:t xml:space="preserve">Khách hàng: </w:t>
      </w:r>
      <w:r>
        <w:rPr>
          <w:b/>
          <w:spacing w:val="0"/>
          <w:sz w:val="24"/>
        </w:rPr>
        <w:t xml:space="preserve">Anh </w:t>
      </w:r>
      <w:r>
        <w:rPr>
          <w:b/>
          <w:spacing w:val="0"/>
          <w:sz w:val="24"/>
          <w:lang w:val="en-US"/>
        </w:rPr>
        <w:t>Hải Hoàn</w:t>
      </w:r>
      <w:r>
        <w:rPr>
          <w:rFonts w:hint="default"/>
          <w:b/>
          <w:spacing w:val="0"/>
          <w:sz w:val="24"/>
          <w:lang w:val="en-US"/>
        </w:rPr>
        <w:tab/>
      </w:r>
      <w:r>
        <w:rPr>
          <w:rFonts w:hint="default"/>
          <w:b/>
          <w:spacing w:val="0"/>
          <w:sz w:val="24"/>
          <w:lang w:val="en-US"/>
        </w:rPr>
        <w:tab/>
      </w:r>
      <w:r>
        <w:rPr>
          <w:rFonts w:hint="default"/>
          <w:b/>
          <w:spacing w:val="0"/>
          <w:sz w:val="24"/>
          <w:lang w:val="en-US"/>
        </w:rPr>
        <w:tab/>
      </w:r>
      <w:r>
        <w:rPr>
          <w:rFonts w:hint="default"/>
          <w:b w:val="0"/>
          <w:bCs/>
          <w:spacing w:val="0"/>
          <w:sz w:val="24"/>
          <w:lang w:val="en-US"/>
        </w:rPr>
        <w:t xml:space="preserve">Điện thoại: </w:t>
      </w:r>
      <w:r>
        <w:rPr>
          <w:rFonts w:hint="default"/>
          <w:b/>
          <w:bCs w:val="0"/>
          <w:spacing w:val="0"/>
          <w:sz w:val="24"/>
          <w:lang w:val="en-US"/>
        </w:rPr>
        <w:t>0889010599</w:t>
      </w:r>
    </w:p>
    <w:p w14:paraId="2992CFD0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firstLine="240" w:firstLineChars="100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hint="default"/>
          <w:b w:val="0"/>
          <w:bCs/>
          <w:spacing w:val="0"/>
          <w:sz w:val="24"/>
          <w:lang w:val="en-US"/>
        </w:rPr>
        <w:t xml:space="preserve">Gmail: </w:t>
      </w:r>
      <w:r>
        <w:rPr>
          <w:rFonts w:hint="default"/>
          <w:b w:val="0"/>
          <w:bCs/>
          <w:spacing w:val="0"/>
          <w:sz w:val="24"/>
          <w:lang w:val="en-US"/>
        </w:rPr>
        <w:fldChar w:fldCharType="begin"/>
      </w:r>
      <w:r>
        <w:rPr>
          <w:rFonts w:hint="default"/>
          <w:b w:val="0"/>
          <w:bCs/>
          <w:spacing w:val="0"/>
          <w:sz w:val="24"/>
          <w:lang w:val="en-US"/>
        </w:rPr>
        <w:instrText xml:space="preserve"> HYPERLINK "mailto:haihoan0599@gmail.com" </w:instrText>
      </w:r>
      <w:r>
        <w:rPr>
          <w:rFonts w:hint="default"/>
          <w:b w:val="0"/>
          <w:bCs/>
          <w:spacing w:val="0"/>
          <w:sz w:val="24"/>
          <w:lang w:val="en-US"/>
        </w:rPr>
        <w:fldChar w:fldCharType="separate"/>
      </w:r>
      <w:r>
        <w:rPr>
          <w:rStyle w:val="6"/>
          <w:rFonts w:hint="default"/>
          <w:b w:val="0"/>
          <w:bCs/>
          <w:spacing w:val="0"/>
          <w:sz w:val="24"/>
          <w:lang w:val="en-US"/>
        </w:rPr>
        <w:t>haihoan0599@gmail.com</w:t>
      </w:r>
      <w:r>
        <w:rPr>
          <w:rFonts w:hint="default"/>
          <w:b w:val="0"/>
          <w:bCs/>
          <w:spacing w:val="0"/>
          <w:sz w:val="24"/>
          <w:lang w:val="en-US"/>
        </w:rPr>
        <w:fldChar w:fldCharType="end"/>
      </w:r>
      <w:r>
        <w:rPr>
          <w:rFonts w:hint="default"/>
          <w:b w:val="0"/>
          <w:bCs/>
          <w:spacing w:val="0"/>
          <w:sz w:val="24"/>
          <w:lang w:val="en-US"/>
        </w:rPr>
        <w:tab/>
        <w:t/>
      </w:r>
      <w:r>
        <w:rPr>
          <w:rFonts w:hint="default"/>
          <w:b w:val="0"/>
          <w:bCs/>
          <w:spacing w:val="0"/>
          <w:sz w:val="24"/>
          <w:lang w:val="en-US"/>
        </w:rPr>
        <w:tab/>
        <w:t/>
      </w:r>
      <w:r>
        <w:rPr>
          <w:rFonts w:hint="default"/>
          <w:b w:val="0"/>
          <w:bCs/>
          <w:spacing w:val="0"/>
          <w:sz w:val="24"/>
          <w:lang w:val="en-US"/>
        </w:rPr>
        <w:tab/>
        <w:t>MST: 103860387</w:t>
      </w:r>
    </w:p>
    <w:p w14:paraId="0EBF551C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firstLine="240" w:firstLineChars="100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hint="default"/>
          <w:b w:val="0"/>
          <w:bCs/>
          <w:spacing w:val="0"/>
          <w:sz w:val="24"/>
          <w:lang w:val="en-US"/>
        </w:rPr>
        <w:t xml:space="preserve">Địa chỉ: Thôn Ấp Trú, Định Bình, Thanh Hóa                               </w:t>
      </w:r>
      <w:r>
        <w:rPr>
          <w:rFonts w:hint="default"/>
          <w:b w:val="0"/>
          <w:bCs/>
          <w:spacing w:val="0"/>
          <w:sz w:val="24"/>
          <w:lang w:val="en-US"/>
        </w:rPr>
        <w:tab/>
      </w:r>
      <w:r>
        <w:rPr>
          <w:rFonts w:hint="default"/>
          <w:b w:val="0"/>
          <w:bCs/>
          <w:spacing w:val="0"/>
          <w:sz w:val="24"/>
          <w:lang w:val="en-US"/>
        </w:rPr>
        <w:t xml:space="preserve">                             </w:t>
      </w:r>
    </w:p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1D2C0A6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1</w:t>
            </w:r>
            <w:bookmarkStart w:id="0" w:name="_GoBack"/>
            <w:bookmarkEnd w:id="0"/>
          </w:p>
        </w:tc>
        <w:tc>
          <w:tcPr>
            <w:tcW w:w="1065" w:type="pct"/>
            <w:vAlign w:val="center"/>
          </w:tcPr>
          <w:p w14:paraId="3D983BB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LR5-72HPH-540M</w:t>
            </w:r>
          </w:p>
        </w:tc>
        <w:tc>
          <w:tcPr>
            <w:tcW w:w="1770" w:type="pct"/>
            <w:vAlign w:val="center"/>
          </w:tcPr>
          <w:p w14:paraId="0120C3E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45"/>
              <w:jc w:val="left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spacing w:val="0"/>
                <w:sz w:val="23"/>
                <w:szCs w:val="23"/>
              </w:rPr>
              <w:t xml:space="preserve">Tấm </w:t>
            </w: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pin NLMT POWITT 610W</w:t>
            </w:r>
          </w:p>
        </w:tc>
        <w:tc>
          <w:tcPr>
            <w:tcW w:w="324" w:type="pct"/>
            <w:vAlign w:val="center"/>
          </w:tcPr>
          <w:p w14:paraId="59A5EA9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  <w:r>
              <w:rPr>
                <w:spacing w:val="0"/>
                <w:sz w:val="23"/>
                <w:szCs w:val="23"/>
              </w:rPr>
              <w:t>Tấm</w:t>
            </w:r>
          </w:p>
        </w:tc>
        <w:tc>
          <w:tcPr>
            <w:tcW w:w="286" w:type="pct"/>
            <w:vAlign w:val="center"/>
          </w:tcPr>
          <w:p w14:paraId="63C34F3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05</w:t>
            </w:r>
          </w:p>
        </w:tc>
        <w:tc>
          <w:tcPr>
            <w:tcW w:w="591" w:type="pct"/>
            <w:vAlign w:val="center"/>
          </w:tcPr>
          <w:p w14:paraId="24713A7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spacing w:val="0"/>
                <w:sz w:val="23"/>
                <w:szCs w:val="23"/>
              </w:rPr>
            </w:pP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2.100</w:t>
            </w:r>
            <w:r>
              <w:rPr>
                <w:spacing w:val="0"/>
                <w:sz w:val="23"/>
                <w:szCs w:val="23"/>
              </w:rPr>
              <w:t>.000</w:t>
            </w:r>
          </w:p>
        </w:tc>
        <w:tc>
          <w:tcPr>
            <w:tcW w:w="725" w:type="pct"/>
            <w:vAlign w:val="center"/>
          </w:tcPr>
          <w:p w14:paraId="27A140A3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2"/>
              <w:textAlignment w:val="auto"/>
              <w:rPr>
                <w:spacing w:val="0"/>
                <w:sz w:val="23"/>
                <w:szCs w:val="23"/>
              </w:rPr>
            </w:pPr>
            <w:r>
              <w:rPr>
                <w:rFonts w:hint="default"/>
                <w:spacing w:val="0"/>
                <w:sz w:val="23"/>
                <w:szCs w:val="23"/>
                <w:lang w:val="en-US"/>
              </w:rPr>
              <w:t>2</w:t>
            </w:r>
            <w:r>
              <w:rPr>
                <w:spacing w:val="0"/>
                <w:sz w:val="23"/>
                <w:szCs w:val="23"/>
                <w:lang w:val="en-US"/>
              </w:rPr>
              <w:t>3</w:t>
            </w:r>
            <w:r>
              <w:rPr>
                <w:spacing w:val="0"/>
                <w:sz w:val="23"/>
                <w:szCs w:val="23"/>
              </w:rPr>
              <w:t>.</w:t>
            </w:r>
            <w:r>
              <w:rPr>
                <w:spacing w:val="0"/>
                <w:sz w:val="23"/>
                <w:szCs w:val="23"/>
                <w:lang w:val="en-US"/>
              </w:rPr>
              <w:t>7</w:t>
            </w:r>
            <w:r>
              <w:rPr>
                <w:spacing w:val="0"/>
                <w:sz w:val="23"/>
                <w:szCs w:val="23"/>
              </w:rPr>
              <w:t>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 w14:paraId="5A7FADE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45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rFonts w:hint="default"/>
                <w:b/>
                <w:bCs/>
                <w:spacing w:val="0"/>
                <w:sz w:val="23"/>
                <w:szCs w:val="23"/>
                <w:lang w:val="en-US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 w14:paraId="6009951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2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  <w:r>
              <w:rPr>
                <w:rFonts w:hint="default"/>
                <w:b/>
                <w:bCs/>
                <w:spacing w:val="0"/>
                <w:sz w:val="23"/>
                <w:szCs w:val="23"/>
                <w:lang w:val="en-US"/>
              </w:rPr>
              <w:t>23.700.000</w:t>
            </w:r>
          </w:p>
        </w:tc>
      </w:tr>
    </w:tbl>
    <w:p w14:paraId="1B097031">
      <w:pPr>
        <w:spacing w:before="73"/>
        <w:ind w:left="180"/>
        <w:rPr>
          <w:i/>
          <w:spacing w:val="-2"/>
          <w:sz w:val="24"/>
        </w:rPr>
      </w:pPr>
      <w:r>
        <w:rPr>
          <w:b/>
          <w:sz w:val="24"/>
        </w:rPr>
        <w:t>Số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tiền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viết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bằng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chữ:</w:t>
      </w:r>
      <w:r>
        <w:rPr>
          <w:b/>
          <w:spacing w:val="-3"/>
          <w:sz w:val="24"/>
        </w:rPr>
        <w:t xml:space="preserve"> </w:t>
      </w:r>
      <w:r>
        <w:rPr>
          <w:rFonts w:hint="default"/>
          <w:b w:val="0"/>
          <w:bCs/>
          <w:i/>
          <w:iCs/>
          <w:spacing w:val="-3"/>
          <w:sz w:val="24"/>
          <w:lang w:val="en-US"/>
        </w:rPr>
        <w:t>Hai mươi ba triệu bảy trăm nghìn đồng</w:t>
      </w:r>
      <w:r>
        <w:rPr>
          <w:i/>
          <w:spacing w:val="-2"/>
          <w:sz w:val="24"/>
        </w:rPr>
        <w:t>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