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67647" w14:textId="4484D5B7" w:rsidR="002214F7" w:rsidRDefault="00C30A59" w:rsidP="00C30A59">
      <w:pPr>
        <w:pStyle w:val="Titolo1"/>
      </w:pPr>
      <w:r>
        <w:t>Visitor</w:t>
      </w:r>
    </w:p>
    <w:p w14:paraId="6C1D3F85" w14:textId="77777777" w:rsidR="001B7D6E" w:rsidRDefault="00C30A59" w:rsidP="00C30A59">
      <w:r>
        <w:t>Questo design pattern è di tipo comportamentale con raggio d’azione sugli oggetti</w:t>
      </w:r>
      <w:r w:rsidR="001B7D6E">
        <w:t>.</w:t>
      </w:r>
      <w:r>
        <w:t xml:space="preserve"> </w:t>
      </w:r>
    </w:p>
    <w:p w14:paraId="5CA8331B" w14:textId="7D40FBC8" w:rsidR="001B7D6E" w:rsidRPr="00FF4C7D" w:rsidRDefault="001B7D6E" w:rsidP="00C30A59">
      <w:r>
        <w:t>E</w:t>
      </w:r>
      <w:r w:rsidR="00C30A59">
        <w:t>sso rappresenta un’operazion</w:t>
      </w:r>
      <w:r w:rsidR="00FF4C7D">
        <w:t>i</w:t>
      </w:r>
      <w:r w:rsidR="00C30A59">
        <w:t xml:space="preserve"> da eseguire </w:t>
      </w:r>
      <w:r>
        <w:t>sulle classi</w:t>
      </w:r>
      <w:r w:rsidR="00C30A59">
        <w:t xml:space="preserve"> </w:t>
      </w:r>
      <w:r>
        <w:t xml:space="preserve">concrete </w:t>
      </w:r>
      <w:r w:rsidR="00C30A59">
        <w:t xml:space="preserve">di una struttura, consente di definire nuove operazioni senza modificare </w:t>
      </w:r>
      <w:r>
        <w:t>il codice</w:t>
      </w:r>
      <w:r w:rsidR="00C30A59">
        <w:t xml:space="preserve"> su cui opera</w:t>
      </w:r>
      <w:r w:rsidR="00FF4C7D">
        <w:t xml:space="preserve">. </w:t>
      </w:r>
      <w:r w:rsidR="00FF4C7D" w:rsidRPr="00FF4C7D">
        <w:t>I</w:t>
      </w:r>
      <w:r w:rsidRPr="00FF4C7D">
        <w:t>n pratica estraiamo completamente il concetto di comportamento rispetto alle classi su cui dobbiamo operare.</w:t>
      </w:r>
    </w:p>
    <w:p w14:paraId="6BE3796E" w14:textId="3BEBB5BF" w:rsidR="001B7D6E" w:rsidRDefault="001B7D6E" w:rsidP="00C30A59">
      <w:r>
        <w:t xml:space="preserve">In altre parole, </w:t>
      </w:r>
      <w:r w:rsidRPr="00FF4C7D">
        <w:t>se</w:t>
      </w:r>
      <w:r>
        <w:t xml:space="preserve"> devo ridefinire un metodo diverso per ogni classe concreta e lo faccio direttamente per ognuna di essa violo il principio open/closed, introducendo possibili bug o malfunzionamenti nel sistema.</w:t>
      </w:r>
    </w:p>
    <w:p w14:paraId="37C8CF1A" w14:textId="1389DC77" w:rsidR="001B7D6E" w:rsidRDefault="00C30A59" w:rsidP="00C30A59">
      <w:r>
        <w:t>Si utilizza quando una struttura ha molt</w:t>
      </w:r>
      <w:r w:rsidR="00FF4C7D">
        <w:t>e</w:t>
      </w:r>
      <w:r>
        <w:t xml:space="preserve"> </w:t>
      </w:r>
      <w:r w:rsidR="00FF4C7D">
        <w:t>classi</w:t>
      </w:r>
      <w:r>
        <w:t xml:space="preserve"> concret</w:t>
      </w:r>
      <w:r w:rsidR="00FF4C7D">
        <w:t>e</w:t>
      </w:r>
      <w:r>
        <w:t xml:space="preserve"> e per ognun</w:t>
      </w:r>
      <w:r w:rsidR="00FF4C7D">
        <w:t>a</w:t>
      </w:r>
      <w:r>
        <w:t xml:space="preserve"> di ess</w:t>
      </w:r>
      <w:r w:rsidR="00FF4C7D">
        <w:t>a</w:t>
      </w:r>
      <w:r>
        <w:t xml:space="preserve"> dobbiamo svolgere un’operazione diversa. </w:t>
      </w:r>
    </w:p>
    <w:p w14:paraId="393542C9" w14:textId="38B2A09F" w:rsidR="00C30A59" w:rsidRDefault="00C30A59" w:rsidP="00C30A59">
      <w:r>
        <w:t>I partecipanti in questo design pattern sono:</w:t>
      </w:r>
    </w:p>
    <w:p w14:paraId="48546861" w14:textId="48BE5E5A" w:rsidR="00C30A59" w:rsidRDefault="00C30A59" w:rsidP="00C30A59">
      <w:pPr>
        <w:pStyle w:val="Paragrafoelenco"/>
        <w:numPr>
          <w:ilvl w:val="0"/>
          <w:numId w:val="1"/>
        </w:numPr>
      </w:pPr>
      <w:r w:rsidRPr="00C30A59">
        <w:rPr>
          <w:b/>
          <w:bCs/>
        </w:rPr>
        <w:t>Visitor</w:t>
      </w:r>
      <w:r>
        <w:t xml:space="preserve">: </w:t>
      </w:r>
      <w:r w:rsidR="00C646C1">
        <w:t>e</w:t>
      </w:r>
      <w:r>
        <w:t xml:space="preserve">sso dichiara un metodo di visita per ogni classe concreta della struttura, come parametro viene </w:t>
      </w:r>
      <w:r w:rsidR="00C646C1">
        <w:t>passato una delle classi concrete della struttura</w:t>
      </w:r>
      <w:r>
        <w:t>.</w:t>
      </w:r>
    </w:p>
    <w:p w14:paraId="024FC3A0" w14:textId="40BB8253" w:rsidR="00C30A59" w:rsidRDefault="00C30A59" w:rsidP="00C30A59">
      <w:pPr>
        <w:pStyle w:val="Paragrafoelenco"/>
        <w:numPr>
          <w:ilvl w:val="0"/>
          <w:numId w:val="1"/>
        </w:numPr>
      </w:pPr>
      <w:r>
        <w:rPr>
          <w:b/>
          <w:bCs/>
        </w:rPr>
        <w:t>ConcreteVisitor</w:t>
      </w:r>
      <w:r w:rsidRPr="00C30A59">
        <w:t>:</w:t>
      </w:r>
      <w:r>
        <w:t xml:space="preserve"> implementa i metodi di Visitor</w:t>
      </w:r>
      <w:r w:rsidR="00C646C1">
        <w:t xml:space="preserve"> per ogni tipo di classe concreta.</w:t>
      </w:r>
    </w:p>
    <w:p w14:paraId="73B940F6" w14:textId="31449486" w:rsidR="00C646C1" w:rsidRDefault="00C646C1" w:rsidP="00C30A59">
      <w:pPr>
        <w:pStyle w:val="Paragrafoelenco"/>
        <w:numPr>
          <w:ilvl w:val="0"/>
          <w:numId w:val="1"/>
        </w:numPr>
      </w:pPr>
      <w:r>
        <w:rPr>
          <w:b/>
          <w:bCs/>
        </w:rPr>
        <w:t>Element</w:t>
      </w:r>
      <w:r w:rsidRPr="00C646C1">
        <w:t>:</w:t>
      </w:r>
      <w:r>
        <w:t xml:space="preserve"> è un’interfaccia da cui dipendono le classi concrete che definisce il metodo di accettazione del visitor, infatti al suo interno troviamo un metodo che accetta un visitor come parametro. Questa interfaccia può anche non esistere perché le classi concrete potrebbero implementare direttamente il metodo di visita.</w:t>
      </w:r>
    </w:p>
    <w:p w14:paraId="1439F8FE" w14:textId="52CA84F0" w:rsidR="00C646C1" w:rsidRDefault="00C646C1" w:rsidP="00C30A59">
      <w:pPr>
        <w:pStyle w:val="Paragrafoelenco"/>
        <w:numPr>
          <w:ilvl w:val="0"/>
          <w:numId w:val="1"/>
        </w:numPr>
      </w:pPr>
      <w:r>
        <w:rPr>
          <w:b/>
          <w:bCs/>
        </w:rPr>
        <w:t>ConcreteElement</w:t>
      </w:r>
      <w:r w:rsidRPr="00C646C1">
        <w:t>:</w:t>
      </w:r>
      <w:r>
        <w:t xml:space="preserve"> sono le classi concrete della struttura che devono implementare il metodo di visita e richiamare a se il proprio visitor.</w:t>
      </w:r>
    </w:p>
    <w:p w14:paraId="399EE23A" w14:textId="6E66E304" w:rsidR="00C646C1" w:rsidRDefault="00C646C1" w:rsidP="00C646C1">
      <w:r>
        <w:t xml:space="preserve">Supponiamo di voler implementare una società assicurativa che propone ai propri clienti, in base al loro tipo, nuove polizze assicurative. </w:t>
      </w:r>
      <w:r w:rsidR="001B7D6E">
        <w:t>Ad esempio,</w:t>
      </w:r>
      <w:r>
        <w:t xml:space="preserve"> per un cliente civile una polizza sulla vita, per un negozio di elettronica una polizza sul furto e </w:t>
      </w:r>
      <w:r w:rsidR="00023E14">
        <w:t>per u</w:t>
      </w:r>
      <w:r w:rsidR="001B7D6E">
        <w:t xml:space="preserve">n </w:t>
      </w:r>
      <w:r w:rsidR="00D009ED">
        <w:t>imprenditore</w:t>
      </w:r>
      <w:r w:rsidR="001B7D6E">
        <w:t xml:space="preserve"> una polizza su</w:t>
      </w:r>
      <w:r w:rsidR="00F422D0">
        <w:t>i macchinari</w:t>
      </w:r>
      <w:r w:rsidR="001B7D6E">
        <w:t>.</w:t>
      </w:r>
    </w:p>
    <w:p w14:paraId="480B7E2C" w14:textId="0159DAF7" w:rsidR="00023E14" w:rsidRPr="00C30A59" w:rsidRDefault="00023E14" w:rsidP="00C646C1">
      <w:r>
        <w:t>Cominciamo a creare per prima cosa il nostro</w:t>
      </w:r>
    </w:p>
    <w:sectPr w:rsidR="00023E14" w:rsidRPr="00C30A5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3144"/>
    <w:multiLevelType w:val="hybridMultilevel"/>
    <w:tmpl w:val="048A6F7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49660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E9D"/>
    <w:rsid w:val="00023E14"/>
    <w:rsid w:val="00130E9D"/>
    <w:rsid w:val="001B7D6E"/>
    <w:rsid w:val="002214F7"/>
    <w:rsid w:val="00C30A59"/>
    <w:rsid w:val="00C646C1"/>
    <w:rsid w:val="00D009ED"/>
    <w:rsid w:val="00E51A30"/>
    <w:rsid w:val="00F422D0"/>
    <w:rsid w:val="00FF4C7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4E60D"/>
  <w15:chartTrackingRefBased/>
  <w15:docId w15:val="{57F5A894-5EE1-42E1-9845-4DDD0930D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30E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30E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30E9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30E9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30E9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30E9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30E9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30E9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30E9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30E9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30E9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30E9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30E9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30E9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30E9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30E9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30E9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30E9D"/>
    <w:rPr>
      <w:rFonts w:eastAsiaTheme="majorEastAsia" w:cstheme="majorBidi"/>
      <w:color w:val="272727" w:themeColor="text1" w:themeTint="D8"/>
    </w:rPr>
  </w:style>
  <w:style w:type="paragraph" w:styleId="Titolo">
    <w:name w:val="Title"/>
    <w:basedOn w:val="Normale"/>
    <w:next w:val="Normale"/>
    <w:link w:val="TitoloCarattere"/>
    <w:uiPriority w:val="10"/>
    <w:qFormat/>
    <w:rsid w:val="00130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30E9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30E9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30E9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30E9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30E9D"/>
    <w:rPr>
      <w:i/>
      <w:iCs/>
      <w:color w:val="404040" w:themeColor="text1" w:themeTint="BF"/>
    </w:rPr>
  </w:style>
  <w:style w:type="paragraph" w:styleId="Paragrafoelenco">
    <w:name w:val="List Paragraph"/>
    <w:basedOn w:val="Normale"/>
    <w:uiPriority w:val="34"/>
    <w:qFormat/>
    <w:rsid w:val="00130E9D"/>
    <w:pPr>
      <w:ind w:left="720"/>
      <w:contextualSpacing/>
    </w:pPr>
  </w:style>
  <w:style w:type="character" w:styleId="Enfasiintensa">
    <w:name w:val="Intense Emphasis"/>
    <w:basedOn w:val="Carpredefinitoparagrafo"/>
    <w:uiPriority w:val="21"/>
    <w:qFormat/>
    <w:rsid w:val="00130E9D"/>
    <w:rPr>
      <w:i/>
      <w:iCs/>
      <w:color w:val="0F4761" w:themeColor="accent1" w:themeShade="BF"/>
    </w:rPr>
  </w:style>
  <w:style w:type="paragraph" w:styleId="Citazioneintensa">
    <w:name w:val="Intense Quote"/>
    <w:basedOn w:val="Normale"/>
    <w:next w:val="Normale"/>
    <w:link w:val="CitazioneintensaCarattere"/>
    <w:uiPriority w:val="30"/>
    <w:qFormat/>
    <w:rsid w:val="00130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30E9D"/>
    <w:rPr>
      <w:i/>
      <w:iCs/>
      <w:color w:val="0F4761" w:themeColor="accent1" w:themeShade="BF"/>
    </w:rPr>
  </w:style>
  <w:style w:type="character" w:styleId="Riferimentointenso">
    <w:name w:val="Intense Reference"/>
    <w:basedOn w:val="Carpredefinitoparagrafo"/>
    <w:uiPriority w:val="32"/>
    <w:qFormat/>
    <w:rsid w:val="00130E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267</Words>
  <Characters>1522</Characters>
  <Application>Microsoft Office Word</Application>
  <DocSecurity>0</DocSecurity>
  <Lines>12</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Nanci</dc:creator>
  <cp:keywords/>
  <dc:description/>
  <cp:lastModifiedBy>Benito Nanci</cp:lastModifiedBy>
  <cp:revision>5</cp:revision>
  <dcterms:created xsi:type="dcterms:W3CDTF">2026-05-05T15:08:00Z</dcterms:created>
  <dcterms:modified xsi:type="dcterms:W3CDTF">2026-05-05T15:42:00Z</dcterms:modified>
</cp:coreProperties>
</file>