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7EBAE" w14:textId="77872E2C" w:rsidR="006D0937" w:rsidRPr="006D0937" w:rsidRDefault="006D0937" w:rsidP="006D0937">
      <w:pPr>
        <w:rPr>
          <w:b/>
          <w:bCs/>
          <w:sz w:val="28"/>
          <w:szCs w:val="28"/>
        </w:rPr>
      </w:pPr>
      <w:r w:rsidRPr="006D0937">
        <w:rPr>
          <w:b/>
          <w:bCs/>
          <w:sz w:val="28"/>
          <w:szCs w:val="28"/>
        </w:rPr>
        <w:t xml:space="preserve">Documentazione pattern </w:t>
      </w:r>
      <w:proofErr w:type="spellStart"/>
      <w:r w:rsidRPr="006D0937">
        <w:rPr>
          <w:b/>
          <w:bCs/>
          <w:sz w:val="28"/>
          <w:szCs w:val="28"/>
        </w:rPr>
        <w:t>Factory</w:t>
      </w:r>
      <w:proofErr w:type="spellEnd"/>
      <w:r w:rsidRPr="006D0937">
        <w:rPr>
          <w:b/>
          <w:bCs/>
          <w:sz w:val="28"/>
          <w:szCs w:val="28"/>
        </w:rPr>
        <w:t xml:space="preserve"> Method</w:t>
      </w:r>
    </w:p>
    <w:p w14:paraId="02A9367A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Panoramica</w:t>
      </w:r>
    </w:p>
    <w:p w14:paraId="309B85A4" w14:textId="60679107" w:rsidR="006D0937" w:rsidRPr="006D0937" w:rsidRDefault="006D0937" w:rsidP="006D0937">
      <w:r w:rsidRPr="006D0937">
        <w:t xml:space="preserve">Il </w:t>
      </w:r>
      <w:proofErr w:type="spellStart"/>
      <w:r w:rsidRPr="006D0937">
        <w:t>Factory</w:t>
      </w:r>
      <w:proofErr w:type="spellEnd"/>
      <w:r w:rsidRPr="006D0937">
        <w:t xml:space="preserve"> Method è un pattern </w:t>
      </w:r>
      <w:proofErr w:type="spellStart"/>
      <w:r w:rsidRPr="006D0937">
        <w:t>creazionale</w:t>
      </w:r>
      <w:proofErr w:type="spellEnd"/>
      <w:r w:rsidRPr="006D0937">
        <w:t xml:space="preserve"> che serve a creare oggetti senza specificare direttamente la loro classe concreta nel </w:t>
      </w:r>
      <w:r w:rsidRPr="006D0937">
        <w:t>client.</w:t>
      </w:r>
      <w:r w:rsidRPr="006D0937">
        <w:t xml:space="preserve"> L'idea centrale è definire un metodo di creazione in una classe base e lasciare alle sottoclassi la decisione su quale oggetto concreto </w:t>
      </w:r>
      <w:r w:rsidRPr="006D0937">
        <w:t>istanziare.</w:t>
      </w:r>
    </w:p>
    <w:p w14:paraId="5962BB92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Obiettivo dell'esempio</w:t>
      </w:r>
    </w:p>
    <w:p w14:paraId="3BC2BC76" w14:textId="353126B3" w:rsidR="006D0937" w:rsidRPr="006D0937" w:rsidRDefault="006D0937" w:rsidP="006D0937">
      <w:r w:rsidRPr="006D0937">
        <w:t xml:space="preserve">Nell'esempio, il sistema gestisce notifiche di tipo diverso, come </w:t>
      </w:r>
      <w:r w:rsidRPr="006D0937">
        <w:t>e-mail</w:t>
      </w:r>
      <w:r w:rsidRPr="006D0937">
        <w:t xml:space="preserve"> e </w:t>
      </w:r>
      <w:r w:rsidRPr="006D0937">
        <w:t>SMS.</w:t>
      </w:r>
      <w:r w:rsidRPr="006D0937">
        <w:t xml:space="preserve"> Il client non crea direttamente </w:t>
      </w:r>
      <w:proofErr w:type="spellStart"/>
      <w:r w:rsidRPr="006D0937">
        <w:t>EmailNotifica</w:t>
      </w:r>
      <w:proofErr w:type="spellEnd"/>
      <w:r w:rsidRPr="006D0937">
        <w:t> o </w:t>
      </w:r>
      <w:proofErr w:type="spellStart"/>
      <w:r w:rsidRPr="006D0937">
        <w:t>SmsNotifica</w:t>
      </w:r>
      <w:proofErr w:type="spellEnd"/>
      <w:r w:rsidRPr="006D0937">
        <w:t xml:space="preserve">, ma usa un creator che si occupa della creazione dell'oggetto </w:t>
      </w:r>
      <w:r w:rsidRPr="006D0937">
        <w:t>corretto.</w:t>
      </w:r>
    </w:p>
    <w:p w14:paraId="38C4CE57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Struttura del codice</w:t>
      </w:r>
    </w:p>
    <w:p w14:paraId="418DF64A" w14:textId="7E2E3EFC" w:rsidR="006D0937" w:rsidRDefault="006D0937" w:rsidP="006D0937">
      <w:r w:rsidRPr="006D0937">
        <w:t>L'interfaccia Notifica rappresenta il </w:t>
      </w:r>
      <w:r w:rsidRPr="006D0937">
        <w:rPr>
          <w:b/>
          <w:bCs/>
        </w:rPr>
        <w:t>Product</w:t>
      </w:r>
      <w:r w:rsidRPr="006D0937">
        <w:t>, cioè il tipo generale dei prodotti che il sistema può usare.</w:t>
      </w:r>
    </w:p>
    <w:p w14:paraId="7B931416" w14:textId="5D408C9B" w:rsidR="006D0937" w:rsidRDefault="006D0937" w:rsidP="006D0937">
      <w:r w:rsidRPr="006D0937">
        <w:drawing>
          <wp:inline distT="0" distB="0" distL="0" distR="0" wp14:anchorId="105EEE34" wp14:editId="4313245C">
            <wp:extent cx="6645910" cy="584835"/>
            <wp:effectExtent l="0" t="0" r="2540" b="5715"/>
            <wp:docPr id="46283033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303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AAEE" w14:textId="2A842494" w:rsidR="006D0937" w:rsidRDefault="006D0937" w:rsidP="006D0937">
      <w:pPr>
        <w:rPr>
          <w:b/>
          <w:bCs/>
        </w:rPr>
      </w:pPr>
      <w:r w:rsidRPr="006D0937">
        <w:t xml:space="preserve"> Le classi </w:t>
      </w:r>
      <w:proofErr w:type="spellStart"/>
      <w:r w:rsidRPr="006D0937">
        <w:t>EmailNotifica</w:t>
      </w:r>
      <w:proofErr w:type="spellEnd"/>
      <w:r w:rsidRPr="006D0937">
        <w:t> e </w:t>
      </w:r>
      <w:proofErr w:type="spellStart"/>
      <w:r w:rsidRPr="006D0937">
        <w:t>SmsNotifica</w:t>
      </w:r>
      <w:proofErr w:type="spellEnd"/>
      <w:r w:rsidRPr="006D0937">
        <w:t> sono i </w:t>
      </w:r>
      <w:proofErr w:type="spellStart"/>
      <w:r w:rsidRPr="006D0937">
        <w:rPr>
          <w:b/>
          <w:bCs/>
        </w:rPr>
        <w:t>ConcreteProduct</w:t>
      </w:r>
      <w:proofErr w:type="spellEnd"/>
      <w:r>
        <w:rPr>
          <w:b/>
          <w:bCs/>
        </w:rPr>
        <w:t>.</w:t>
      </w:r>
    </w:p>
    <w:p w14:paraId="5BABE8AE" w14:textId="489B1200" w:rsidR="006D0937" w:rsidRDefault="006D0937" w:rsidP="00350980">
      <w:pPr>
        <w:spacing w:after="0"/>
        <w:rPr>
          <w:b/>
          <w:bCs/>
        </w:rPr>
      </w:pPr>
      <w:r w:rsidRPr="006D0937">
        <w:rPr>
          <w:b/>
          <w:bCs/>
        </w:rPr>
        <w:drawing>
          <wp:inline distT="0" distB="0" distL="0" distR="0" wp14:anchorId="000E59E1" wp14:editId="3810CC98">
            <wp:extent cx="6645910" cy="669925"/>
            <wp:effectExtent l="0" t="0" r="2540" b="0"/>
            <wp:docPr id="15613690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69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AEEF" w14:textId="323EDDAB" w:rsidR="00350980" w:rsidRDefault="00350980" w:rsidP="006D0937">
      <w:pPr>
        <w:rPr>
          <w:b/>
          <w:bCs/>
        </w:rPr>
      </w:pPr>
      <w:r w:rsidRPr="00350980">
        <w:rPr>
          <w:b/>
          <w:bCs/>
        </w:rPr>
        <w:drawing>
          <wp:inline distT="0" distB="0" distL="0" distR="0" wp14:anchorId="30CAA5BD" wp14:editId="1DA92D3D">
            <wp:extent cx="6645910" cy="819785"/>
            <wp:effectExtent l="0" t="0" r="2540" b="0"/>
            <wp:docPr id="106577544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754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9C0F" w14:textId="7E393607" w:rsidR="006D0937" w:rsidRDefault="006D0937" w:rsidP="006D0937">
      <w:r>
        <w:t>M</w:t>
      </w:r>
      <w:r w:rsidRPr="006D0937">
        <w:t>entre </w:t>
      </w:r>
      <w:proofErr w:type="spellStart"/>
      <w:proofErr w:type="gramStart"/>
      <w:r w:rsidRPr="006D0937">
        <w:t>NotificaCreator</w:t>
      </w:r>
      <w:proofErr w:type="spellEnd"/>
      <w:proofErr w:type="gramEnd"/>
      <w:r w:rsidRPr="006D0937">
        <w:t> è il </w:t>
      </w:r>
      <w:r w:rsidRPr="006D0937">
        <w:rPr>
          <w:b/>
          <w:bCs/>
        </w:rPr>
        <w:t>Creator</w:t>
      </w:r>
      <w:r w:rsidRPr="006D0937">
        <w:t xml:space="preserve"> che dichiara il </w:t>
      </w:r>
      <w:proofErr w:type="spellStart"/>
      <w:r w:rsidRPr="006D0937">
        <w:t>factory</w:t>
      </w:r>
      <w:proofErr w:type="spellEnd"/>
      <w:r w:rsidRPr="006D0937">
        <w:t xml:space="preserve"> </w:t>
      </w:r>
      <w:proofErr w:type="spellStart"/>
      <w:r w:rsidRPr="006D0937">
        <w:t>method</w:t>
      </w:r>
      <w:proofErr w:type="spellEnd"/>
      <w:r w:rsidRPr="006D0937">
        <w:t> </w:t>
      </w:r>
      <w:proofErr w:type="spellStart"/>
      <w:proofErr w:type="gramStart"/>
      <w:r w:rsidRPr="006D0937">
        <w:t>creaNotifica</w:t>
      </w:r>
      <w:proofErr w:type="spellEnd"/>
      <w:r w:rsidRPr="006D0937">
        <w:t>(</w:t>
      </w:r>
      <w:proofErr w:type="gramEnd"/>
      <w:r w:rsidRPr="006D0937">
        <w:t xml:space="preserve">). </w:t>
      </w:r>
    </w:p>
    <w:p w14:paraId="260EDC22" w14:textId="0798F549" w:rsidR="00350980" w:rsidRDefault="00350980" w:rsidP="006D0937">
      <w:r w:rsidRPr="00350980">
        <w:drawing>
          <wp:inline distT="0" distB="0" distL="0" distR="0" wp14:anchorId="1206B1F6" wp14:editId="401E0FC4">
            <wp:extent cx="6645910" cy="895985"/>
            <wp:effectExtent l="0" t="0" r="2540" b="0"/>
            <wp:docPr id="92848926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89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D823" w14:textId="77777777" w:rsidR="006D0937" w:rsidRPr="006D0937" w:rsidRDefault="006D0937" w:rsidP="006D0937">
      <w:pPr>
        <w:rPr>
          <w:u w:val="single"/>
        </w:rPr>
      </w:pPr>
    </w:p>
    <w:p w14:paraId="712CA06A" w14:textId="74CA9338" w:rsidR="006D0937" w:rsidRDefault="006D0937" w:rsidP="006D0937">
      <w:r w:rsidRPr="006D0937">
        <w:t>Le classi </w:t>
      </w:r>
      <w:proofErr w:type="spellStart"/>
      <w:r w:rsidRPr="006D0937">
        <w:t>EmailCreator</w:t>
      </w:r>
      <w:proofErr w:type="spellEnd"/>
      <w:r w:rsidRPr="006D0937">
        <w:t> e </w:t>
      </w:r>
      <w:proofErr w:type="spellStart"/>
      <w:r w:rsidRPr="006D0937">
        <w:t>SmsCreator</w:t>
      </w:r>
      <w:proofErr w:type="spellEnd"/>
      <w:r w:rsidRPr="006D0937">
        <w:t> sono i </w:t>
      </w:r>
      <w:proofErr w:type="spellStart"/>
      <w:proofErr w:type="gramStart"/>
      <w:r w:rsidRPr="006D0937">
        <w:rPr>
          <w:b/>
          <w:bCs/>
        </w:rPr>
        <w:t>ConcreteCreator</w:t>
      </w:r>
      <w:proofErr w:type="spellEnd"/>
      <w:proofErr w:type="gramEnd"/>
      <w:r w:rsidRPr="006D0937">
        <w:t xml:space="preserve">, perché decidono quale prodotto concreto </w:t>
      </w:r>
      <w:r w:rsidR="00350980" w:rsidRPr="006D0937">
        <w:t>restituire.</w:t>
      </w:r>
    </w:p>
    <w:p w14:paraId="0E78BE6B" w14:textId="5818742C" w:rsidR="00350980" w:rsidRDefault="00350980" w:rsidP="00350980">
      <w:pPr>
        <w:spacing w:after="0"/>
      </w:pPr>
      <w:r w:rsidRPr="00350980">
        <w:drawing>
          <wp:inline distT="0" distB="0" distL="0" distR="0" wp14:anchorId="3D2DA243" wp14:editId="5555BF8E">
            <wp:extent cx="6645910" cy="635000"/>
            <wp:effectExtent l="0" t="0" r="2540" b="0"/>
            <wp:docPr id="16237022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02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C565B" w14:textId="24151147" w:rsidR="00350980" w:rsidRPr="006D0937" w:rsidRDefault="00350980" w:rsidP="00350980">
      <w:pPr>
        <w:spacing w:after="0"/>
      </w:pPr>
      <w:r w:rsidRPr="00350980">
        <w:drawing>
          <wp:inline distT="0" distB="0" distL="0" distR="0" wp14:anchorId="5744A3F6" wp14:editId="05CBA250">
            <wp:extent cx="6645910" cy="669925"/>
            <wp:effectExtent l="0" t="0" r="2540" b="0"/>
            <wp:docPr id="15103921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921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30748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Come funziona</w:t>
      </w:r>
    </w:p>
    <w:p w14:paraId="6D0B29E6" w14:textId="79049F55" w:rsidR="006D0937" w:rsidRPr="006D0937" w:rsidRDefault="006D0937" w:rsidP="006D0937">
      <w:r w:rsidRPr="006D0937">
        <w:lastRenderedPageBreak/>
        <w:t>Il metodo </w:t>
      </w:r>
      <w:proofErr w:type="spellStart"/>
      <w:proofErr w:type="gramStart"/>
      <w:r w:rsidRPr="006D0937">
        <w:t>creaNotifica</w:t>
      </w:r>
      <w:proofErr w:type="spellEnd"/>
      <w:r w:rsidRPr="006D0937">
        <w:t>(</w:t>
      </w:r>
      <w:proofErr w:type="gramEnd"/>
      <w:r w:rsidRPr="006D0937">
        <w:t xml:space="preserve">) è il cuore del pattern, perché definisce il punto in cui viene creato il </w:t>
      </w:r>
      <w:r w:rsidR="00350980" w:rsidRPr="006D0937">
        <w:t>prodotto.</w:t>
      </w:r>
      <w:r w:rsidRPr="006D0937">
        <w:t xml:space="preserve"> La classe astratta </w:t>
      </w:r>
      <w:proofErr w:type="spellStart"/>
      <w:proofErr w:type="gramStart"/>
      <w:r w:rsidRPr="006D0937">
        <w:t>NotificaCreator</w:t>
      </w:r>
      <w:proofErr w:type="spellEnd"/>
      <w:proofErr w:type="gramEnd"/>
      <w:r w:rsidRPr="006D0937">
        <w:t> contiene anche il metodo </w:t>
      </w:r>
      <w:proofErr w:type="spellStart"/>
      <w:proofErr w:type="gramStart"/>
      <w:r w:rsidRPr="006D0937">
        <w:t>mandaNotifica</w:t>
      </w:r>
      <w:proofErr w:type="spellEnd"/>
      <w:r w:rsidRPr="006D0937">
        <w:t>(</w:t>
      </w:r>
      <w:proofErr w:type="gramEnd"/>
      <w:r w:rsidRPr="006D0937">
        <w:t xml:space="preserve">), che usa il prodotto restituito dal </w:t>
      </w:r>
      <w:proofErr w:type="spellStart"/>
      <w:r w:rsidRPr="006D0937">
        <w:t>factory</w:t>
      </w:r>
      <w:proofErr w:type="spellEnd"/>
      <w:r w:rsidRPr="006D0937">
        <w:t xml:space="preserve"> </w:t>
      </w:r>
      <w:proofErr w:type="spellStart"/>
      <w:r w:rsidRPr="006D0937">
        <w:t>method</w:t>
      </w:r>
      <w:proofErr w:type="spellEnd"/>
      <w:r w:rsidRPr="006D0937">
        <w:t xml:space="preserve"> e richiama </w:t>
      </w:r>
      <w:proofErr w:type="gramStart"/>
      <w:r w:rsidRPr="006D0937">
        <w:t>invia(</w:t>
      </w:r>
      <w:proofErr w:type="gramEnd"/>
      <w:r w:rsidRPr="006D0937">
        <w:t xml:space="preserve">), separando così la logica di creazione dalla logica di </w:t>
      </w:r>
      <w:r w:rsidR="00350980" w:rsidRPr="006D0937">
        <w:t>utilizzo.</w:t>
      </w:r>
    </w:p>
    <w:p w14:paraId="6053471A" w14:textId="7AB99AD0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Perché è fatto così</w:t>
      </w:r>
    </w:p>
    <w:p w14:paraId="75DB95AC" w14:textId="350DC393" w:rsidR="006D0937" w:rsidRPr="006D0937" w:rsidRDefault="006D0937" w:rsidP="006D0937">
      <w:r w:rsidRPr="006D0937">
        <w:t xml:space="preserve">L'interfaccia Notifica serve per far dipendere il sistema da un contratto comune invece che da classi </w:t>
      </w:r>
      <w:r w:rsidR="00350980" w:rsidRPr="006D0937">
        <w:t>concrete.</w:t>
      </w:r>
      <w:r w:rsidRPr="006D0937">
        <w:t xml:space="preserve"> La classe astratta </w:t>
      </w:r>
      <w:proofErr w:type="spellStart"/>
      <w:proofErr w:type="gramStart"/>
      <w:r w:rsidRPr="006D0937">
        <w:t>NotificaCreator</w:t>
      </w:r>
      <w:proofErr w:type="spellEnd"/>
      <w:proofErr w:type="gramEnd"/>
      <w:r w:rsidRPr="006D0937">
        <w:t xml:space="preserve"> esiste perché il flusso generale è sempre lo stesso, mentre cambia solo il tipo concreto di oggetto creato; per questo la creazione viene delegata alle </w:t>
      </w:r>
      <w:r w:rsidR="00350980" w:rsidRPr="006D0937">
        <w:t>sottoclassi.</w:t>
      </w:r>
    </w:p>
    <w:p w14:paraId="0409D08A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Esempio di comportamento</w:t>
      </w:r>
    </w:p>
    <w:p w14:paraId="0791E4BA" w14:textId="3B2900DF" w:rsidR="006D0937" w:rsidRDefault="006D0937" w:rsidP="006D0937">
      <w:r w:rsidRPr="006D0937">
        <w:t>Se il client usa </w:t>
      </w:r>
      <w:proofErr w:type="spellStart"/>
      <w:r w:rsidRPr="006D0937">
        <w:t>EmailCreator</w:t>
      </w:r>
      <w:proofErr w:type="spellEnd"/>
      <w:r w:rsidRPr="006D0937">
        <w:t>, il metodo </w:t>
      </w:r>
      <w:proofErr w:type="spellStart"/>
      <w:proofErr w:type="gramStart"/>
      <w:r w:rsidRPr="006D0937">
        <w:t>creaNotifica</w:t>
      </w:r>
      <w:proofErr w:type="spellEnd"/>
      <w:r w:rsidRPr="006D0937">
        <w:t>(</w:t>
      </w:r>
      <w:proofErr w:type="gramEnd"/>
      <w:r w:rsidRPr="006D0937">
        <w:t>) restituirà un oggetto </w:t>
      </w:r>
      <w:proofErr w:type="spellStart"/>
      <w:r w:rsidR="00350980" w:rsidRPr="006D0937">
        <w:t>EmailNotifica</w:t>
      </w:r>
      <w:proofErr w:type="spellEnd"/>
      <w:r w:rsidR="00350980" w:rsidRPr="006D0937">
        <w:t>.</w:t>
      </w:r>
      <w:r w:rsidRPr="006D0937">
        <w:t xml:space="preserve"> Se invece usa </w:t>
      </w:r>
      <w:proofErr w:type="spellStart"/>
      <w:r w:rsidRPr="006D0937">
        <w:t>SmsCreator</w:t>
      </w:r>
      <w:proofErr w:type="spellEnd"/>
      <w:r w:rsidRPr="006D0937">
        <w:t>, verrà creato un oggetto </w:t>
      </w:r>
      <w:proofErr w:type="spellStart"/>
      <w:r w:rsidRPr="006D0937">
        <w:t>SmsNotifica</w:t>
      </w:r>
      <w:proofErr w:type="spellEnd"/>
      <w:r w:rsidRPr="006D0937">
        <w:t>, ma il client continuerà a lavorare sempre con il tipo generale </w:t>
      </w:r>
      <w:r w:rsidR="00350980" w:rsidRPr="006D0937">
        <w:t>Notifica.</w:t>
      </w:r>
    </w:p>
    <w:p w14:paraId="1F4A5959" w14:textId="3DF44DF4" w:rsidR="00350980" w:rsidRDefault="00350980" w:rsidP="00350980">
      <w:pPr>
        <w:spacing w:after="0"/>
      </w:pPr>
      <w:r w:rsidRPr="00350980">
        <w:drawing>
          <wp:inline distT="0" distB="0" distL="0" distR="0" wp14:anchorId="605F6653" wp14:editId="3A871023">
            <wp:extent cx="6645910" cy="1189355"/>
            <wp:effectExtent l="0" t="0" r="2540" b="0"/>
            <wp:docPr id="32405456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0545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A6FC" w14:textId="619E5977" w:rsidR="00350980" w:rsidRPr="006D0937" w:rsidRDefault="00350980" w:rsidP="006D0937">
      <w:r w:rsidRPr="00350980">
        <w:drawing>
          <wp:inline distT="0" distB="0" distL="0" distR="0" wp14:anchorId="12DB10BC" wp14:editId="791DC25A">
            <wp:extent cx="1663786" cy="311166"/>
            <wp:effectExtent l="0" t="0" r="0" b="0"/>
            <wp:docPr id="316844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44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3786" cy="3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05598" w14:textId="77777777" w:rsidR="006D0937" w:rsidRPr="006D0937" w:rsidRDefault="006D0937" w:rsidP="006D0937">
      <w:pPr>
        <w:rPr>
          <w:b/>
          <w:bCs/>
        </w:rPr>
      </w:pPr>
      <w:r w:rsidRPr="006D0937">
        <w:rPr>
          <w:b/>
          <w:bCs/>
        </w:rPr>
        <w:t>Vantaggio principale</w:t>
      </w:r>
    </w:p>
    <w:p w14:paraId="3EE0472A" w14:textId="2766F0A4" w:rsidR="006D0937" w:rsidRPr="006D0937" w:rsidRDefault="006D0937" w:rsidP="006D0937">
      <w:r w:rsidRPr="006D0937">
        <w:t xml:space="preserve">Il vantaggio principale del </w:t>
      </w:r>
      <w:proofErr w:type="spellStart"/>
      <w:r w:rsidRPr="006D0937">
        <w:t>Factory</w:t>
      </w:r>
      <w:proofErr w:type="spellEnd"/>
      <w:r w:rsidRPr="006D0937">
        <w:t xml:space="preserve"> Method è che riduce l'accoppiamento tra il codice che usa un oggetto e il codice che lo </w:t>
      </w:r>
      <w:r w:rsidR="00350980" w:rsidRPr="006D0937">
        <w:t>costruisce.</w:t>
      </w:r>
      <w:r w:rsidRPr="006D0937">
        <w:t xml:space="preserve"> Questo rende il progetto più estendibile, perché nuovi tipi di prodotto possono essere aggiunti introducendo nuovi creator e nuovi prodotti concreti senza dover riscrivere il </w:t>
      </w:r>
      <w:r w:rsidR="00350980" w:rsidRPr="006D0937">
        <w:t>client.</w:t>
      </w:r>
    </w:p>
    <w:p w14:paraId="2B2FDFCB" w14:textId="77777777" w:rsidR="007F01EC" w:rsidRDefault="007F01EC"/>
    <w:sectPr w:rsidR="007F01EC" w:rsidSect="00A5028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937"/>
    <w:rsid w:val="002A1347"/>
    <w:rsid w:val="00350980"/>
    <w:rsid w:val="006D0937"/>
    <w:rsid w:val="007F01EC"/>
    <w:rsid w:val="00896A31"/>
    <w:rsid w:val="00A50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5DE9A"/>
  <w15:chartTrackingRefBased/>
  <w15:docId w15:val="{C8EA3E2E-7A52-428C-8949-EA85D4D99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0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D0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D09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D0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D09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D0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D0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D0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D0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09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D09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D09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D093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D093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D093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D093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D093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D093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D0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D0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D0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D0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D0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D093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D093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D093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D09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D093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D09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A8F4FB-D9DD-4BA8-94AB-346ED8AAA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1</cp:revision>
  <dcterms:created xsi:type="dcterms:W3CDTF">2026-05-06T19:28:00Z</dcterms:created>
  <dcterms:modified xsi:type="dcterms:W3CDTF">2026-05-06T19:55:00Z</dcterms:modified>
</cp:coreProperties>
</file>