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610B" w14:textId="22FA200E" w:rsidR="009A5514" w:rsidRDefault="006216EB" w:rsidP="006216EB">
      <w:pPr>
        <w:pStyle w:val="Titolo1"/>
      </w:pPr>
      <w:r>
        <w:t>Composite</w:t>
      </w:r>
    </w:p>
    <w:p w14:paraId="25DE332C" w14:textId="6ABD3DC2" w:rsidR="006216EB" w:rsidRPr="006216EB" w:rsidRDefault="006216EB" w:rsidP="006216EB">
      <w:r>
        <w:t>È un design pattern strutturale, ci aiuta a comporre oggetti in una struttura ad albero per poi lavorarci sopra come se fossero oggetti individuali ma in realtà sono raggruppamenti.</w:t>
      </w:r>
    </w:p>
    <w:sectPr w:rsidR="006216EB" w:rsidRPr="006216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85"/>
    <w:rsid w:val="006216EB"/>
    <w:rsid w:val="00711214"/>
    <w:rsid w:val="009A5514"/>
    <w:rsid w:val="00A14F41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124B6"/>
  <w15:chartTrackingRefBased/>
  <w15:docId w15:val="{312AE243-F136-4F3B-B73C-71879F63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6F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6F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6F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6F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6F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6F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6F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6F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6F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6F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Nanci</dc:creator>
  <cp:keywords/>
  <dc:description/>
  <cp:lastModifiedBy>Benito Nanci</cp:lastModifiedBy>
  <cp:revision>2</cp:revision>
  <dcterms:created xsi:type="dcterms:W3CDTF">2026-05-01T15:42:00Z</dcterms:created>
  <dcterms:modified xsi:type="dcterms:W3CDTF">2026-05-01T15:44:00Z</dcterms:modified>
</cp:coreProperties>
</file>