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CA5F" w14:textId="77777777" w:rsidR="00296607" w:rsidRPr="00B432A9" w:rsidRDefault="00296607" w:rsidP="00296607">
      <w:pPr>
        <w:spacing w:after="0"/>
        <w:jc w:val="center"/>
        <w:rPr>
          <w:lang w:val="it-IT"/>
        </w:rPr>
      </w:pPr>
      <w:proofErr w:type="spellStart"/>
      <w:r w:rsidRPr="00B432A9">
        <w:rPr>
          <w:b/>
          <w:sz w:val="36"/>
          <w:lang w:val="it-IT"/>
        </w:rPr>
        <w:t>Inheritance</w:t>
      </w:r>
      <w:proofErr w:type="spellEnd"/>
      <w:r w:rsidRPr="00B432A9">
        <w:rPr>
          <w:b/>
          <w:sz w:val="36"/>
          <w:lang w:val="it-IT"/>
        </w:rPr>
        <w:t xml:space="preserve"> </w:t>
      </w:r>
      <w:r>
        <w:rPr>
          <w:b/>
          <w:sz w:val="36"/>
          <w:lang w:val="it-IT"/>
        </w:rPr>
        <w:t>o</w:t>
      </w:r>
      <w:r w:rsidRPr="00B432A9">
        <w:rPr>
          <w:b/>
          <w:sz w:val="36"/>
          <w:lang w:val="it-IT"/>
        </w:rPr>
        <w:t xml:space="preserve"> </w:t>
      </w:r>
      <w:proofErr w:type="spellStart"/>
      <w:r w:rsidRPr="00B432A9">
        <w:rPr>
          <w:b/>
          <w:sz w:val="36"/>
          <w:lang w:val="it-IT"/>
        </w:rPr>
        <w:t>Delegation</w:t>
      </w:r>
      <w:proofErr w:type="spellEnd"/>
      <w:r w:rsidRPr="00B432A9">
        <w:rPr>
          <w:b/>
          <w:sz w:val="36"/>
          <w:lang w:val="it-IT"/>
        </w:rPr>
        <w:br/>
        <w:t xml:space="preserve">(Decorator) </w:t>
      </w:r>
    </w:p>
    <w:p w14:paraId="5A619905" w14:textId="615887DD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b/>
          <w:sz w:val="24"/>
          <w:szCs w:val="24"/>
          <w:lang w:val="it-IT"/>
        </w:rPr>
        <w:t>Obiettivo</w:t>
      </w:r>
      <w:r w:rsidRPr="00296607">
        <w:rPr>
          <w:b/>
          <w:sz w:val="24"/>
          <w:szCs w:val="24"/>
          <w:lang w:val="it-IT"/>
        </w:rPr>
        <w:t>:</w:t>
      </w:r>
    </w:p>
    <w:p w14:paraId="6D382E0E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Capire quando usare l’ereditarietà (</w:t>
      </w:r>
      <w:proofErr w:type="spellStart"/>
      <w:r w:rsidRPr="00296607">
        <w:rPr>
          <w:sz w:val="24"/>
          <w:szCs w:val="24"/>
          <w:lang w:val="it-IT"/>
        </w:rPr>
        <w:t>inheritance</w:t>
      </w:r>
      <w:proofErr w:type="spellEnd"/>
      <w:r w:rsidRPr="00296607">
        <w:rPr>
          <w:sz w:val="24"/>
          <w:szCs w:val="24"/>
          <w:lang w:val="it-IT"/>
        </w:rPr>
        <w:t xml:space="preserve">) e quando invece è meglio usare </w:t>
      </w:r>
      <w:proofErr w:type="spellStart"/>
      <w:r w:rsidRPr="00296607">
        <w:rPr>
          <w:sz w:val="24"/>
          <w:szCs w:val="24"/>
          <w:lang w:val="it-IT"/>
        </w:rPr>
        <w:t>delegation</w:t>
      </w:r>
      <w:proofErr w:type="spellEnd"/>
      <w:r w:rsidRPr="00296607">
        <w:rPr>
          <w:sz w:val="24"/>
          <w:szCs w:val="24"/>
          <w:lang w:val="it-IT"/>
        </w:rPr>
        <w:t>/</w:t>
      </w:r>
      <w:proofErr w:type="spellStart"/>
      <w:r w:rsidRPr="00296607">
        <w:rPr>
          <w:sz w:val="24"/>
          <w:szCs w:val="24"/>
          <w:lang w:val="it-IT"/>
        </w:rPr>
        <w:t>composition</w:t>
      </w:r>
      <w:proofErr w:type="spellEnd"/>
      <w:r w:rsidRPr="00296607">
        <w:rPr>
          <w:sz w:val="24"/>
          <w:szCs w:val="24"/>
          <w:lang w:val="it-IT"/>
        </w:rPr>
        <w:t>, e perché in molti casi la soluzione corretta è il Decorator pattern.</w:t>
      </w:r>
    </w:p>
    <w:p w14:paraId="1F4BB5BD" w14:textId="77777777" w:rsidR="00296607" w:rsidRPr="00296607" w:rsidRDefault="00296607" w:rsidP="00296607">
      <w:pPr>
        <w:rPr>
          <w:sz w:val="24"/>
          <w:szCs w:val="24"/>
        </w:rPr>
      </w:pPr>
      <w:r w:rsidRPr="00296607">
        <w:rPr>
          <w:b/>
          <w:sz w:val="24"/>
          <w:szCs w:val="24"/>
        </w:rPr>
        <w:t xml:space="preserve">1) Due </w:t>
      </w:r>
      <w:proofErr w:type="spellStart"/>
      <w:r w:rsidRPr="00296607">
        <w:rPr>
          <w:b/>
          <w:sz w:val="24"/>
          <w:szCs w:val="24"/>
        </w:rPr>
        <w:t>frasi</w:t>
      </w:r>
      <w:proofErr w:type="spellEnd"/>
      <w:r w:rsidRPr="00296607">
        <w:rPr>
          <w:b/>
          <w:sz w:val="24"/>
          <w:szCs w:val="24"/>
        </w:rPr>
        <w:t xml:space="preserve"> da </w:t>
      </w:r>
      <w:proofErr w:type="spellStart"/>
      <w:r w:rsidRPr="00296607">
        <w:rPr>
          <w:b/>
          <w:sz w:val="24"/>
          <w:szCs w:val="24"/>
        </w:rPr>
        <w:t>ricordare</w:t>
      </w:r>
      <w:proofErr w:type="spellEnd"/>
    </w:p>
    <w:p w14:paraId="3687E7CE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proofErr w:type="spellStart"/>
      <w:r w:rsidRPr="00296607">
        <w:rPr>
          <w:sz w:val="24"/>
          <w:szCs w:val="24"/>
          <w:lang w:val="it-IT"/>
        </w:rPr>
        <w:t>Inheritance</w:t>
      </w:r>
      <w:proofErr w:type="spellEnd"/>
      <w:r w:rsidRPr="00296607">
        <w:rPr>
          <w:sz w:val="24"/>
          <w:szCs w:val="24"/>
          <w:lang w:val="it-IT"/>
        </w:rPr>
        <w:t xml:space="preserve"> = “è un” (</w:t>
      </w:r>
      <w:proofErr w:type="spellStart"/>
      <w:r w:rsidRPr="00296607">
        <w:rPr>
          <w:sz w:val="24"/>
          <w:szCs w:val="24"/>
          <w:lang w:val="it-IT"/>
        </w:rPr>
        <w:t>is</w:t>
      </w:r>
      <w:proofErr w:type="spellEnd"/>
      <w:r w:rsidRPr="00296607">
        <w:rPr>
          <w:sz w:val="24"/>
          <w:szCs w:val="24"/>
          <w:lang w:val="it-IT"/>
        </w:rPr>
        <w:t>-a): la sottoclasse è davvero un tipo più specifico della superclasse.</w:t>
      </w:r>
    </w:p>
    <w:p w14:paraId="16D4A301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proofErr w:type="spellStart"/>
      <w:r w:rsidRPr="00296607">
        <w:rPr>
          <w:sz w:val="24"/>
          <w:szCs w:val="24"/>
          <w:lang w:val="it-IT"/>
        </w:rPr>
        <w:t>Composition</w:t>
      </w:r>
      <w:proofErr w:type="spellEnd"/>
      <w:r w:rsidRPr="00296607">
        <w:rPr>
          <w:sz w:val="24"/>
          <w:szCs w:val="24"/>
          <w:lang w:val="it-IT"/>
        </w:rPr>
        <w:t>/</w:t>
      </w:r>
      <w:proofErr w:type="spellStart"/>
      <w:r w:rsidRPr="00296607">
        <w:rPr>
          <w:sz w:val="24"/>
          <w:szCs w:val="24"/>
          <w:lang w:val="it-IT"/>
        </w:rPr>
        <w:t>Delegation</w:t>
      </w:r>
      <w:proofErr w:type="spellEnd"/>
      <w:r w:rsidRPr="00296607">
        <w:rPr>
          <w:sz w:val="24"/>
          <w:szCs w:val="24"/>
          <w:lang w:val="it-IT"/>
        </w:rPr>
        <w:t xml:space="preserve"> = “ha un / usa un” (</w:t>
      </w:r>
      <w:proofErr w:type="spellStart"/>
      <w:r w:rsidRPr="00296607">
        <w:rPr>
          <w:sz w:val="24"/>
          <w:szCs w:val="24"/>
          <w:lang w:val="it-IT"/>
        </w:rPr>
        <w:t>has</w:t>
      </w:r>
      <w:proofErr w:type="spellEnd"/>
      <w:r w:rsidRPr="00296607">
        <w:rPr>
          <w:sz w:val="24"/>
          <w:szCs w:val="24"/>
          <w:lang w:val="it-IT"/>
        </w:rPr>
        <w:t>-a): un oggetto contiene un altro oggetto e gli delega il lavoro.</w:t>
      </w:r>
    </w:p>
    <w:p w14:paraId="767E16AE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Regola pratica: se stai usando extends principalmente per riusare codice, fermati e chiediti se non sia meglio </w:t>
      </w:r>
      <w:proofErr w:type="spellStart"/>
      <w:r w:rsidRPr="00296607">
        <w:rPr>
          <w:sz w:val="24"/>
          <w:szCs w:val="24"/>
          <w:lang w:val="it-IT"/>
        </w:rPr>
        <w:t>composition</w:t>
      </w:r>
      <w:proofErr w:type="spellEnd"/>
      <w:r w:rsidRPr="00296607">
        <w:rPr>
          <w:sz w:val="24"/>
          <w:szCs w:val="24"/>
          <w:lang w:val="it-IT"/>
        </w:rPr>
        <w:t>.</w:t>
      </w:r>
    </w:p>
    <w:p w14:paraId="5E390FB0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b/>
          <w:sz w:val="24"/>
          <w:szCs w:val="24"/>
          <w:lang w:val="it-IT"/>
        </w:rPr>
        <w:t>2) Ruoli: perché l’ereditarietà spesso è la scelta sbagliata</w:t>
      </w:r>
    </w:p>
    <w:p w14:paraId="4E1BC427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Nel dominio reale una stessa persona può avere ruoli diversi, anche contemporaneamente, e può cambiarli nel tempo.</w:t>
      </w:r>
    </w:p>
    <w:p w14:paraId="1A40F79E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Esempio concettuale: “Matteo è una Persona”, “Matteo oggi è anche Studente”, “Matteo domani può essere anche Lavoratore”.</w:t>
      </w:r>
    </w:p>
    <w:p w14:paraId="49682E02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Se modelli tutto con extends, trasformi ruoli variabili in tipi fissi.</w:t>
      </w:r>
    </w:p>
    <w:p w14:paraId="3CB9D2C0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Soluzione tipica: </w:t>
      </w:r>
      <w:proofErr w:type="spellStart"/>
      <w:r w:rsidRPr="00296607">
        <w:rPr>
          <w:sz w:val="24"/>
          <w:szCs w:val="24"/>
          <w:lang w:val="it-IT"/>
        </w:rPr>
        <w:t>delegation</w:t>
      </w:r>
      <w:proofErr w:type="spellEnd"/>
      <w:r w:rsidRPr="00296607">
        <w:rPr>
          <w:sz w:val="24"/>
          <w:szCs w:val="24"/>
          <w:lang w:val="it-IT"/>
        </w:rPr>
        <w:t>/</w:t>
      </w:r>
      <w:proofErr w:type="spellStart"/>
      <w:r w:rsidRPr="00296607">
        <w:rPr>
          <w:sz w:val="24"/>
          <w:szCs w:val="24"/>
          <w:lang w:val="it-IT"/>
        </w:rPr>
        <w:t>composition</w:t>
      </w:r>
      <w:proofErr w:type="spellEnd"/>
      <w:r w:rsidRPr="00296607">
        <w:rPr>
          <w:sz w:val="24"/>
          <w:szCs w:val="24"/>
          <w:lang w:val="it-IT"/>
        </w:rPr>
        <w:t>.</w:t>
      </w:r>
    </w:p>
    <w:p w14:paraId="1C25842F" w14:textId="6E318715" w:rsidR="00296607" w:rsidRDefault="00296607" w:rsidP="00296607">
      <w:pPr>
        <w:spacing w:after="0"/>
        <w:rPr>
          <w:rFonts w:ascii="Courier New" w:hAnsi="Courier New"/>
          <w:lang w:val="it-IT"/>
        </w:rPr>
      </w:pPr>
      <w:r w:rsidRPr="00296607">
        <w:rPr>
          <w:rFonts w:ascii="Courier New" w:hAnsi="Courier New"/>
          <w:lang w:val="it-IT"/>
        </w:rPr>
        <w:drawing>
          <wp:inline distT="0" distB="0" distL="0" distR="0" wp14:anchorId="7D182D15" wp14:editId="23867398">
            <wp:extent cx="5410478" cy="2705239"/>
            <wp:effectExtent l="0" t="0" r="0" b="0"/>
            <wp:docPr id="19627209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20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3762" w14:textId="7792D12A" w:rsidR="00296607" w:rsidRDefault="00296607" w:rsidP="00296607">
      <w:pPr>
        <w:spacing w:after="0"/>
        <w:rPr>
          <w:rFonts w:ascii="Courier New" w:hAnsi="Courier New"/>
          <w:lang w:val="it-IT"/>
        </w:rPr>
      </w:pPr>
      <w:r w:rsidRPr="00296607">
        <w:rPr>
          <w:rFonts w:ascii="Courier New" w:hAnsi="Courier New"/>
          <w:lang w:val="it-IT"/>
        </w:rPr>
        <w:drawing>
          <wp:inline distT="0" distB="0" distL="0" distR="0" wp14:anchorId="566F24C1" wp14:editId="00E1DA8E">
            <wp:extent cx="5435879" cy="806491"/>
            <wp:effectExtent l="0" t="0" r="0" b="0"/>
            <wp:docPr id="19675576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57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980C" w14:textId="334C960F" w:rsidR="00296607" w:rsidRPr="00B432A9" w:rsidRDefault="00296607" w:rsidP="00296607">
      <w:pPr>
        <w:rPr>
          <w:lang w:val="it-IT"/>
        </w:rPr>
      </w:pPr>
      <w:r w:rsidRPr="00B432A9">
        <w:rPr>
          <w:lang w:val="it-IT"/>
        </w:rPr>
        <w:t>In questo caso Studente non è una Persona, ma ha una Persona e delega a essa alcune operazioni.</w:t>
      </w:r>
    </w:p>
    <w:p w14:paraId="2195C7DF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b/>
          <w:sz w:val="24"/>
          <w:szCs w:val="24"/>
          <w:lang w:val="it-IT"/>
        </w:rPr>
        <w:lastRenderedPageBreak/>
        <w:t xml:space="preserve">3) </w:t>
      </w:r>
      <w:proofErr w:type="spellStart"/>
      <w:r w:rsidRPr="00296607">
        <w:rPr>
          <w:b/>
          <w:sz w:val="24"/>
          <w:szCs w:val="24"/>
          <w:lang w:val="it-IT"/>
        </w:rPr>
        <w:t>Implementation</w:t>
      </w:r>
      <w:proofErr w:type="spellEnd"/>
      <w:r w:rsidRPr="00296607">
        <w:rPr>
          <w:b/>
          <w:sz w:val="24"/>
          <w:szCs w:val="24"/>
          <w:lang w:val="it-IT"/>
        </w:rPr>
        <w:t xml:space="preserve"> </w:t>
      </w:r>
      <w:proofErr w:type="spellStart"/>
      <w:r w:rsidRPr="00296607">
        <w:rPr>
          <w:b/>
          <w:sz w:val="24"/>
          <w:szCs w:val="24"/>
          <w:lang w:val="it-IT"/>
        </w:rPr>
        <w:t>inheritance</w:t>
      </w:r>
      <w:proofErr w:type="spellEnd"/>
      <w:r w:rsidRPr="00296607">
        <w:rPr>
          <w:b/>
          <w:sz w:val="24"/>
          <w:szCs w:val="24"/>
          <w:lang w:val="it-IT"/>
        </w:rPr>
        <w:t>: qual è il rischio?</w:t>
      </w:r>
    </w:p>
    <w:p w14:paraId="0A2182BE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Quando erediti da una classe concreta non erediti solo un contratto, ma anche dettagli implementativi.</w:t>
      </w:r>
    </w:p>
    <w:p w14:paraId="42A16680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Questo può causare violazione dell’</w:t>
      </w:r>
      <w:proofErr w:type="spellStart"/>
      <w:r w:rsidRPr="00296607">
        <w:rPr>
          <w:sz w:val="24"/>
          <w:szCs w:val="24"/>
          <w:lang w:val="it-IT"/>
        </w:rPr>
        <w:t>incapsulazione</w:t>
      </w:r>
      <w:proofErr w:type="spellEnd"/>
      <w:r w:rsidRPr="00296607">
        <w:rPr>
          <w:sz w:val="24"/>
          <w:szCs w:val="24"/>
          <w:lang w:val="it-IT"/>
        </w:rPr>
        <w:t xml:space="preserve"> e il problema della Fragile Base Class.</w:t>
      </w:r>
    </w:p>
    <w:p w14:paraId="44E60E2C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Se la superclasse cambia internamente, la sottoclasse può rompersi anche senza modifiche dirette.</w:t>
      </w:r>
    </w:p>
    <w:p w14:paraId="48BA8760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b/>
          <w:sz w:val="24"/>
          <w:szCs w:val="24"/>
          <w:lang w:val="it-IT"/>
        </w:rPr>
        <w:t xml:space="preserve">4) Esempio classico: </w:t>
      </w:r>
      <w:proofErr w:type="spellStart"/>
      <w:proofErr w:type="gramStart"/>
      <w:r w:rsidRPr="00296607">
        <w:rPr>
          <w:b/>
          <w:sz w:val="24"/>
          <w:szCs w:val="24"/>
          <w:lang w:val="it-IT"/>
        </w:rPr>
        <w:t>addAll</w:t>
      </w:r>
      <w:proofErr w:type="spellEnd"/>
      <w:r w:rsidRPr="00296607">
        <w:rPr>
          <w:b/>
          <w:sz w:val="24"/>
          <w:szCs w:val="24"/>
          <w:lang w:val="it-IT"/>
        </w:rPr>
        <w:t>(</w:t>
      </w:r>
      <w:proofErr w:type="gramEnd"/>
      <w:r w:rsidRPr="00296607">
        <w:rPr>
          <w:b/>
          <w:sz w:val="24"/>
          <w:szCs w:val="24"/>
          <w:lang w:val="it-IT"/>
        </w:rPr>
        <w:t xml:space="preserve">) che chiama </w:t>
      </w:r>
      <w:proofErr w:type="spellStart"/>
      <w:proofErr w:type="gramStart"/>
      <w:r w:rsidRPr="00296607">
        <w:rPr>
          <w:b/>
          <w:sz w:val="24"/>
          <w:szCs w:val="24"/>
          <w:lang w:val="it-IT"/>
        </w:rPr>
        <w:t>add</w:t>
      </w:r>
      <w:proofErr w:type="spellEnd"/>
      <w:r w:rsidRPr="00296607">
        <w:rPr>
          <w:b/>
          <w:sz w:val="24"/>
          <w:szCs w:val="24"/>
          <w:lang w:val="it-IT"/>
        </w:rPr>
        <w:t>(</w:t>
      </w:r>
      <w:proofErr w:type="gramEnd"/>
      <w:r w:rsidRPr="00296607">
        <w:rPr>
          <w:b/>
          <w:sz w:val="24"/>
          <w:szCs w:val="24"/>
          <w:lang w:val="it-IT"/>
        </w:rPr>
        <w:t>)</w:t>
      </w:r>
    </w:p>
    <w:p w14:paraId="36E83C1A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Una sottoclasse vuole contare quante volte viene chiamato </w:t>
      </w:r>
      <w:proofErr w:type="spellStart"/>
      <w:proofErr w:type="gramStart"/>
      <w:r w:rsidRPr="00296607">
        <w:rPr>
          <w:sz w:val="24"/>
          <w:szCs w:val="24"/>
          <w:lang w:val="it-IT"/>
        </w:rPr>
        <w:t>add</w:t>
      </w:r>
      <w:proofErr w:type="spellEnd"/>
      <w:r w:rsidRPr="00296607">
        <w:rPr>
          <w:sz w:val="24"/>
          <w:szCs w:val="24"/>
          <w:lang w:val="it-IT"/>
        </w:rPr>
        <w:t>(</w:t>
      </w:r>
      <w:proofErr w:type="gramEnd"/>
      <w:r w:rsidRPr="00296607">
        <w:rPr>
          <w:sz w:val="24"/>
          <w:szCs w:val="24"/>
          <w:lang w:val="it-IT"/>
        </w:rPr>
        <w:t>).</w:t>
      </w:r>
    </w:p>
    <w:p w14:paraId="06567D34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proofErr w:type="spellStart"/>
      <w:r w:rsidRPr="00296607">
        <w:rPr>
          <w:sz w:val="24"/>
          <w:szCs w:val="24"/>
          <w:lang w:val="it-IT"/>
        </w:rPr>
        <w:t>Override</w:t>
      </w:r>
      <w:proofErr w:type="spellEnd"/>
      <w:r w:rsidRPr="00296607">
        <w:rPr>
          <w:sz w:val="24"/>
          <w:szCs w:val="24"/>
          <w:lang w:val="it-IT"/>
        </w:rPr>
        <w:t xml:space="preserve"> di </w:t>
      </w:r>
      <w:proofErr w:type="spellStart"/>
      <w:proofErr w:type="gramStart"/>
      <w:r w:rsidRPr="00296607">
        <w:rPr>
          <w:sz w:val="24"/>
          <w:szCs w:val="24"/>
          <w:lang w:val="it-IT"/>
        </w:rPr>
        <w:t>add</w:t>
      </w:r>
      <w:proofErr w:type="spellEnd"/>
      <w:r w:rsidRPr="00296607">
        <w:rPr>
          <w:sz w:val="24"/>
          <w:szCs w:val="24"/>
          <w:lang w:val="it-IT"/>
        </w:rPr>
        <w:t>(</w:t>
      </w:r>
      <w:proofErr w:type="gramEnd"/>
      <w:r w:rsidRPr="00296607">
        <w:rPr>
          <w:sz w:val="24"/>
          <w:szCs w:val="24"/>
          <w:lang w:val="it-IT"/>
        </w:rPr>
        <w:t>) incrementa un contatore.</w:t>
      </w:r>
    </w:p>
    <w:p w14:paraId="3F0DD981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proofErr w:type="spellStart"/>
      <w:r w:rsidRPr="00296607">
        <w:rPr>
          <w:sz w:val="24"/>
          <w:szCs w:val="24"/>
          <w:lang w:val="it-IT"/>
        </w:rPr>
        <w:t>Override</w:t>
      </w:r>
      <w:proofErr w:type="spellEnd"/>
      <w:r w:rsidRPr="00296607">
        <w:rPr>
          <w:sz w:val="24"/>
          <w:szCs w:val="24"/>
          <w:lang w:val="it-IT"/>
        </w:rPr>
        <w:t xml:space="preserve"> di </w:t>
      </w:r>
      <w:proofErr w:type="spellStart"/>
      <w:proofErr w:type="gramStart"/>
      <w:r w:rsidRPr="00296607">
        <w:rPr>
          <w:sz w:val="24"/>
          <w:szCs w:val="24"/>
          <w:lang w:val="it-IT"/>
        </w:rPr>
        <w:t>addAll</w:t>
      </w:r>
      <w:proofErr w:type="spellEnd"/>
      <w:r w:rsidRPr="00296607">
        <w:rPr>
          <w:sz w:val="24"/>
          <w:szCs w:val="24"/>
          <w:lang w:val="it-IT"/>
        </w:rPr>
        <w:t>(</w:t>
      </w:r>
      <w:proofErr w:type="gramEnd"/>
      <w:r w:rsidRPr="00296607">
        <w:rPr>
          <w:sz w:val="24"/>
          <w:szCs w:val="24"/>
          <w:lang w:val="it-IT"/>
        </w:rPr>
        <w:t xml:space="preserve">) incrementa di </w:t>
      </w:r>
      <w:proofErr w:type="spellStart"/>
      <w:proofErr w:type="gramStart"/>
      <w:r w:rsidRPr="00296607">
        <w:rPr>
          <w:sz w:val="24"/>
          <w:szCs w:val="24"/>
          <w:lang w:val="it-IT"/>
        </w:rPr>
        <w:t>c.size</w:t>
      </w:r>
      <w:proofErr w:type="spellEnd"/>
      <w:r w:rsidRPr="00296607">
        <w:rPr>
          <w:sz w:val="24"/>
          <w:szCs w:val="24"/>
          <w:lang w:val="it-IT"/>
        </w:rPr>
        <w:t>(</w:t>
      </w:r>
      <w:proofErr w:type="gramEnd"/>
      <w:r w:rsidRPr="00296607">
        <w:rPr>
          <w:sz w:val="24"/>
          <w:szCs w:val="24"/>
          <w:lang w:val="it-IT"/>
        </w:rPr>
        <w:t>).</w:t>
      </w:r>
    </w:p>
    <w:p w14:paraId="115E0AC0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Se </w:t>
      </w:r>
      <w:proofErr w:type="spellStart"/>
      <w:proofErr w:type="gramStart"/>
      <w:r w:rsidRPr="00296607">
        <w:rPr>
          <w:sz w:val="24"/>
          <w:szCs w:val="24"/>
          <w:lang w:val="it-IT"/>
        </w:rPr>
        <w:t>addAll</w:t>
      </w:r>
      <w:proofErr w:type="spellEnd"/>
      <w:r w:rsidRPr="00296607">
        <w:rPr>
          <w:sz w:val="24"/>
          <w:szCs w:val="24"/>
          <w:lang w:val="it-IT"/>
        </w:rPr>
        <w:t>(</w:t>
      </w:r>
      <w:proofErr w:type="gramEnd"/>
      <w:r w:rsidRPr="00296607">
        <w:rPr>
          <w:sz w:val="24"/>
          <w:szCs w:val="24"/>
          <w:lang w:val="it-IT"/>
        </w:rPr>
        <w:t xml:space="preserve">) usa internamente </w:t>
      </w:r>
      <w:proofErr w:type="spellStart"/>
      <w:proofErr w:type="gramStart"/>
      <w:r w:rsidRPr="00296607">
        <w:rPr>
          <w:sz w:val="24"/>
          <w:szCs w:val="24"/>
          <w:lang w:val="it-IT"/>
        </w:rPr>
        <w:t>add</w:t>
      </w:r>
      <w:proofErr w:type="spellEnd"/>
      <w:r w:rsidRPr="00296607">
        <w:rPr>
          <w:sz w:val="24"/>
          <w:szCs w:val="24"/>
          <w:lang w:val="it-IT"/>
        </w:rPr>
        <w:t>(</w:t>
      </w:r>
      <w:proofErr w:type="gramEnd"/>
      <w:r w:rsidRPr="00296607">
        <w:rPr>
          <w:sz w:val="24"/>
          <w:szCs w:val="24"/>
          <w:lang w:val="it-IT"/>
        </w:rPr>
        <w:t>), il contatore viene incrementato due volte.</w:t>
      </w:r>
    </w:p>
    <w:p w14:paraId="5FCF15E7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Il bug nasce perché la sottoclasse dipende da un dettaglio interno </w:t>
      </w:r>
      <w:proofErr w:type="gramStart"/>
      <w:r w:rsidRPr="00296607">
        <w:rPr>
          <w:sz w:val="24"/>
          <w:szCs w:val="24"/>
          <w:lang w:val="it-IT"/>
        </w:rPr>
        <w:t>della superclasse</w:t>
      </w:r>
      <w:proofErr w:type="gramEnd"/>
      <w:r w:rsidRPr="00296607">
        <w:rPr>
          <w:sz w:val="24"/>
          <w:szCs w:val="24"/>
          <w:lang w:val="it-IT"/>
        </w:rPr>
        <w:t>.</w:t>
      </w:r>
    </w:p>
    <w:p w14:paraId="26883AED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b/>
          <w:sz w:val="24"/>
          <w:szCs w:val="24"/>
          <w:lang w:val="it-IT"/>
        </w:rPr>
        <w:t>5) La soluzione corretta: Decorator</w:t>
      </w:r>
    </w:p>
    <w:p w14:paraId="5349612D" w14:textId="77777777" w:rsidR="00296607" w:rsidRPr="00296607" w:rsidRDefault="00296607" w:rsidP="00296607">
      <w:pPr>
        <w:spacing w:after="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Invece di usare extends con una classe concreta, si crea un </w:t>
      </w:r>
      <w:proofErr w:type="spellStart"/>
      <w:r w:rsidRPr="00296607">
        <w:rPr>
          <w:sz w:val="24"/>
          <w:szCs w:val="24"/>
          <w:lang w:val="it-IT"/>
        </w:rPr>
        <w:t>wrapper</w:t>
      </w:r>
      <w:proofErr w:type="spellEnd"/>
      <w:r w:rsidRPr="00296607">
        <w:rPr>
          <w:sz w:val="24"/>
          <w:szCs w:val="24"/>
          <w:lang w:val="it-IT"/>
        </w:rPr>
        <w:t xml:space="preserve"> che implementa la stessa interfaccia e inoltra le chiamate all’oggetto interno.</w:t>
      </w:r>
    </w:p>
    <w:p w14:paraId="4121D556" w14:textId="6C483E17" w:rsidR="00296607" w:rsidRDefault="00296607" w:rsidP="00296607">
      <w:pPr>
        <w:pStyle w:val="Titolo2"/>
      </w:pPr>
      <w:r>
        <w:t>ForwardingSet</w:t>
      </w:r>
      <w:r>
        <w:t xml:space="preserve"> </w:t>
      </w:r>
    </w:p>
    <w:p w14:paraId="4A0223DA" w14:textId="7200A118" w:rsidR="00296607" w:rsidRDefault="00296607" w:rsidP="00296607">
      <w:pPr>
        <w:spacing w:after="0"/>
      </w:pPr>
      <w:r w:rsidRPr="00296607">
        <w:drawing>
          <wp:inline distT="0" distB="0" distL="0" distR="0" wp14:anchorId="76CE5A2C" wp14:editId="656643AA">
            <wp:extent cx="5905804" cy="5683542"/>
            <wp:effectExtent l="0" t="0" r="0" b="0"/>
            <wp:docPr id="3139879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2E75" w14:textId="43BABC5B" w:rsidR="00296607" w:rsidRDefault="00296607" w:rsidP="00957CE1">
      <w:pPr>
        <w:spacing w:after="0"/>
      </w:pPr>
      <w:r w:rsidRPr="00296607">
        <w:drawing>
          <wp:inline distT="0" distB="0" distL="0" distR="0" wp14:anchorId="6DD8CAC5" wp14:editId="30E7CDFF">
            <wp:extent cx="5893103" cy="1549480"/>
            <wp:effectExtent l="0" t="0" r="0" b="0"/>
            <wp:docPr id="14475013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1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3358" w14:textId="77777777" w:rsidR="00296607" w:rsidRDefault="00296607" w:rsidP="00296607">
      <w:pPr>
        <w:pStyle w:val="Titolo2"/>
        <w:rPr>
          <w:lang w:val="it-IT"/>
        </w:rPr>
      </w:pPr>
      <w:proofErr w:type="spellStart"/>
      <w:r w:rsidRPr="00296607">
        <w:rPr>
          <w:lang w:val="it-IT"/>
        </w:rPr>
        <w:t>InstrumentedSet</w:t>
      </w:r>
      <w:proofErr w:type="spellEnd"/>
    </w:p>
    <w:p w14:paraId="177076C1" w14:textId="263E63F8" w:rsidR="00296607" w:rsidRPr="00296607" w:rsidRDefault="00957CE1" w:rsidP="00296607">
      <w:pPr>
        <w:rPr>
          <w:lang w:val="it-IT"/>
        </w:rPr>
      </w:pPr>
      <w:r w:rsidRPr="00957CE1">
        <w:rPr>
          <w:lang w:val="it-IT"/>
        </w:rPr>
        <w:drawing>
          <wp:inline distT="0" distB="0" distL="0" distR="0" wp14:anchorId="428DE85A" wp14:editId="59179491">
            <wp:extent cx="5924854" cy="4864350"/>
            <wp:effectExtent l="0" t="0" r="0" b="0"/>
            <wp:docPr id="20766740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74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59A0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b/>
          <w:sz w:val="24"/>
          <w:szCs w:val="24"/>
          <w:lang w:val="it-IT"/>
        </w:rPr>
        <w:t>Perché così è meglio?</w:t>
      </w:r>
    </w:p>
    <w:p w14:paraId="29AA1842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Non erediti da una classe concreta specifica, ma lavori sull’interfaccia Set.</w:t>
      </w:r>
    </w:p>
    <w:p w14:paraId="7D715A3D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296607">
        <w:rPr>
          <w:sz w:val="24"/>
          <w:szCs w:val="24"/>
        </w:rPr>
        <w:t>Puoi</w:t>
      </w:r>
      <w:proofErr w:type="spellEnd"/>
      <w:r w:rsidRPr="00296607">
        <w:rPr>
          <w:sz w:val="24"/>
          <w:szCs w:val="24"/>
        </w:rPr>
        <w:t xml:space="preserve"> </w:t>
      </w:r>
      <w:proofErr w:type="spellStart"/>
      <w:r w:rsidRPr="00296607">
        <w:rPr>
          <w:sz w:val="24"/>
          <w:szCs w:val="24"/>
        </w:rPr>
        <w:t>wrappare</w:t>
      </w:r>
      <w:proofErr w:type="spellEnd"/>
      <w:r w:rsidRPr="00296607">
        <w:rPr>
          <w:sz w:val="24"/>
          <w:szCs w:val="24"/>
        </w:rPr>
        <w:t xml:space="preserve"> HashSet, </w:t>
      </w:r>
      <w:proofErr w:type="spellStart"/>
      <w:r w:rsidRPr="00296607">
        <w:rPr>
          <w:sz w:val="24"/>
          <w:szCs w:val="24"/>
        </w:rPr>
        <w:t>TreeSet</w:t>
      </w:r>
      <w:proofErr w:type="spellEnd"/>
      <w:r w:rsidRPr="00296607">
        <w:rPr>
          <w:sz w:val="24"/>
          <w:szCs w:val="24"/>
        </w:rPr>
        <w:t xml:space="preserve">, </w:t>
      </w:r>
      <w:proofErr w:type="spellStart"/>
      <w:r w:rsidRPr="00296607">
        <w:rPr>
          <w:sz w:val="24"/>
          <w:szCs w:val="24"/>
        </w:rPr>
        <w:t>LinkedHashSet</w:t>
      </w:r>
      <w:proofErr w:type="spellEnd"/>
      <w:r w:rsidRPr="00296607">
        <w:rPr>
          <w:sz w:val="24"/>
          <w:szCs w:val="24"/>
        </w:rPr>
        <w:t xml:space="preserve">, </w:t>
      </w:r>
      <w:proofErr w:type="spellStart"/>
      <w:r w:rsidRPr="00296607">
        <w:rPr>
          <w:sz w:val="24"/>
          <w:szCs w:val="24"/>
        </w:rPr>
        <w:t>ecc</w:t>
      </w:r>
      <w:proofErr w:type="spellEnd"/>
      <w:r w:rsidRPr="00296607">
        <w:rPr>
          <w:sz w:val="24"/>
          <w:szCs w:val="24"/>
        </w:rPr>
        <w:t>.</w:t>
      </w:r>
    </w:p>
    <w:p w14:paraId="009FD432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Riduci il rischio di dipendenze da dettagli interni e ottieni un design più robusto.</w:t>
      </w:r>
    </w:p>
    <w:p w14:paraId="0E9C235C" w14:textId="77777777" w:rsidR="00296607" w:rsidRPr="00296607" w:rsidRDefault="00296607" w:rsidP="00296607">
      <w:pPr>
        <w:rPr>
          <w:sz w:val="24"/>
          <w:szCs w:val="24"/>
          <w:lang w:val="it-IT"/>
        </w:rPr>
      </w:pPr>
      <w:r w:rsidRPr="00296607">
        <w:rPr>
          <w:b/>
          <w:sz w:val="24"/>
          <w:szCs w:val="24"/>
          <w:lang w:val="it-IT"/>
        </w:rPr>
        <w:t>6) Checklist: quando scegliere cosa</w:t>
      </w:r>
    </w:p>
    <w:p w14:paraId="170545CF" w14:textId="77777777" w:rsidR="00296607" w:rsidRPr="00296607" w:rsidRDefault="00296607" w:rsidP="00296607">
      <w:pPr>
        <w:pStyle w:val="Titolo2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Usa </w:t>
      </w:r>
      <w:proofErr w:type="spellStart"/>
      <w:r w:rsidRPr="00296607">
        <w:rPr>
          <w:sz w:val="24"/>
          <w:szCs w:val="24"/>
          <w:lang w:val="it-IT"/>
        </w:rPr>
        <w:t>inheritance</w:t>
      </w:r>
      <w:proofErr w:type="spellEnd"/>
      <w:r w:rsidRPr="00296607">
        <w:rPr>
          <w:sz w:val="24"/>
          <w:szCs w:val="24"/>
          <w:lang w:val="it-IT"/>
        </w:rPr>
        <w:t xml:space="preserve"> quando…</w:t>
      </w:r>
    </w:p>
    <w:p w14:paraId="4053DCD2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la relazione è davvero </w:t>
      </w:r>
      <w:proofErr w:type="spellStart"/>
      <w:r w:rsidRPr="00296607">
        <w:rPr>
          <w:sz w:val="24"/>
          <w:szCs w:val="24"/>
          <w:lang w:val="it-IT"/>
        </w:rPr>
        <w:t>is</w:t>
      </w:r>
      <w:proofErr w:type="spellEnd"/>
      <w:r w:rsidRPr="00296607">
        <w:rPr>
          <w:sz w:val="24"/>
          <w:szCs w:val="24"/>
          <w:lang w:val="it-IT"/>
        </w:rPr>
        <w:t>-a e stabile;</w:t>
      </w:r>
    </w:p>
    <w:p w14:paraId="6C4B3279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la superclasse è pensata per essere estesa.</w:t>
      </w:r>
    </w:p>
    <w:p w14:paraId="1BDC4DBC" w14:textId="77777777" w:rsidR="00296607" w:rsidRPr="00296607" w:rsidRDefault="00296607" w:rsidP="00296607">
      <w:pPr>
        <w:pStyle w:val="Titolo2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Usa </w:t>
      </w:r>
      <w:proofErr w:type="spellStart"/>
      <w:r w:rsidRPr="00296607">
        <w:rPr>
          <w:sz w:val="24"/>
          <w:szCs w:val="24"/>
          <w:lang w:val="it-IT"/>
        </w:rPr>
        <w:t>composition</w:t>
      </w:r>
      <w:proofErr w:type="spellEnd"/>
      <w:r w:rsidRPr="00296607">
        <w:rPr>
          <w:sz w:val="24"/>
          <w:szCs w:val="24"/>
          <w:lang w:val="it-IT"/>
        </w:rPr>
        <w:t>/</w:t>
      </w:r>
      <w:proofErr w:type="spellStart"/>
      <w:r w:rsidRPr="00296607">
        <w:rPr>
          <w:sz w:val="24"/>
          <w:szCs w:val="24"/>
          <w:lang w:val="it-IT"/>
        </w:rPr>
        <w:t>delegation</w:t>
      </w:r>
      <w:proofErr w:type="spellEnd"/>
      <w:r w:rsidRPr="00296607">
        <w:rPr>
          <w:sz w:val="24"/>
          <w:szCs w:val="24"/>
          <w:lang w:val="it-IT"/>
        </w:rPr>
        <w:t xml:space="preserve"> (e spesso Decorator) quando…</w:t>
      </w:r>
    </w:p>
    <w:p w14:paraId="6D9EEFD9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 xml:space="preserve">vuoi aggiungere responsabilità come </w:t>
      </w:r>
      <w:proofErr w:type="spellStart"/>
      <w:r w:rsidRPr="00296607">
        <w:rPr>
          <w:sz w:val="24"/>
          <w:szCs w:val="24"/>
          <w:lang w:val="it-IT"/>
        </w:rPr>
        <w:t>logging</w:t>
      </w:r>
      <w:proofErr w:type="spellEnd"/>
      <w:r w:rsidRPr="00296607">
        <w:rPr>
          <w:sz w:val="24"/>
          <w:szCs w:val="24"/>
          <w:lang w:val="it-IT"/>
        </w:rPr>
        <w:t>, conteggio, caching o validazioni;</w:t>
      </w:r>
    </w:p>
    <w:p w14:paraId="05644DC6" w14:textId="77777777" w:rsidR="00296607" w:rsidRPr="00296607" w:rsidRDefault="00296607" w:rsidP="00296607">
      <w:pPr>
        <w:pStyle w:val="Puntoelenco"/>
        <w:tabs>
          <w:tab w:val="num" w:pos="360"/>
        </w:tabs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vuoi combinare comportamenti in modo flessibile;</w:t>
      </w:r>
    </w:p>
    <w:p w14:paraId="740854CE" w14:textId="77777777" w:rsidR="00296607" w:rsidRPr="00296607" w:rsidRDefault="00296607" w:rsidP="00296607">
      <w:pPr>
        <w:pStyle w:val="Puntoelenco"/>
        <w:tabs>
          <w:tab w:val="num" w:pos="360"/>
        </w:tabs>
        <w:spacing w:after="0"/>
        <w:ind w:left="360" w:hanging="360"/>
        <w:rPr>
          <w:sz w:val="24"/>
          <w:szCs w:val="24"/>
          <w:lang w:val="it-IT"/>
        </w:rPr>
      </w:pPr>
      <w:r w:rsidRPr="00296607">
        <w:rPr>
          <w:sz w:val="24"/>
          <w:szCs w:val="24"/>
          <w:lang w:val="it-IT"/>
        </w:rPr>
        <w:t>vuoi evitare i rischi dell’</w:t>
      </w:r>
      <w:proofErr w:type="spellStart"/>
      <w:r w:rsidRPr="00296607">
        <w:rPr>
          <w:sz w:val="24"/>
          <w:szCs w:val="24"/>
          <w:lang w:val="it-IT"/>
        </w:rPr>
        <w:t>implementation</w:t>
      </w:r>
      <w:proofErr w:type="spellEnd"/>
      <w:r w:rsidRPr="00296607">
        <w:rPr>
          <w:sz w:val="24"/>
          <w:szCs w:val="24"/>
          <w:lang w:val="it-IT"/>
        </w:rPr>
        <w:t xml:space="preserve"> </w:t>
      </w:r>
      <w:proofErr w:type="spellStart"/>
      <w:r w:rsidRPr="00296607">
        <w:rPr>
          <w:sz w:val="24"/>
          <w:szCs w:val="24"/>
          <w:lang w:val="it-IT"/>
        </w:rPr>
        <w:t>inheritance</w:t>
      </w:r>
      <w:proofErr w:type="spellEnd"/>
      <w:r w:rsidRPr="00296607">
        <w:rPr>
          <w:sz w:val="24"/>
          <w:szCs w:val="24"/>
          <w:lang w:val="it-IT"/>
        </w:rPr>
        <w:t>.</w:t>
      </w:r>
    </w:p>
    <w:p w14:paraId="608007C2" w14:textId="77777777" w:rsidR="007F01EC" w:rsidRPr="00296607" w:rsidRDefault="007F01EC">
      <w:pPr>
        <w:rPr>
          <w:sz w:val="24"/>
          <w:szCs w:val="24"/>
          <w:lang w:val="it-IT"/>
        </w:rPr>
      </w:pPr>
    </w:p>
    <w:sectPr w:rsidR="007F01EC" w:rsidRPr="00296607" w:rsidSect="00296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2C996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C504F7"/>
    <w:multiLevelType w:val="multilevel"/>
    <w:tmpl w:val="42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F0950"/>
    <w:multiLevelType w:val="multilevel"/>
    <w:tmpl w:val="D58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3024E5"/>
    <w:multiLevelType w:val="multilevel"/>
    <w:tmpl w:val="206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2547B4"/>
    <w:multiLevelType w:val="multilevel"/>
    <w:tmpl w:val="119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8348795">
    <w:abstractNumId w:val="3"/>
  </w:num>
  <w:num w:numId="2" w16cid:durableId="347215803">
    <w:abstractNumId w:val="4"/>
  </w:num>
  <w:num w:numId="3" w16cid:durableId="2108456311">
    <w:abstractNumId w:val="1"/>
  </w:num>
  <w:num w:numId="4" w16cid:durableId="185094322">
    <w:abstractNumId w:val="2"/>
  </w:num>
  <w:num w:numId="5" w16cid:durableId="5459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07"/>
    <w:rsid w:val="001A6D22"/>
    <w:rsid w:val="00296607"/>
    <w:rsid w:val="007F01EC"/>
    <w:rsid w:val="00896A31"/>
    <w:rsid w:val="0095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095DC"/>
  <w15:chartTrackingRefBased/>
  <w15:docId w15:val="{F59E8865-3A87-40A4-873E-A7FB2C17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96607"/>
    <w:pPr>
      <w:spacing w:after="200" w:line="276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96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96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6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6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6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6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6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6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6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6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96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6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660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660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66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660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660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660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6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6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6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6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6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66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66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660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6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660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6607"/>
    <w:rPr>
      <w:b/>
      <w:bCs/>
      <w:smallCaps/>
      <w:color w:val="0F4761" w:themeColor="accent1" w:themeShade="BF"/>
      <w:spacing w:val="5"/>
    </w:rPr>
  </w:style>
  <w:style w:type="paragraph" w:styleId="Puntoelenco">
    <w:name w:val="List Bullet"/>
    <w:basedOn w:val="Normale"/>
    <w:uiPriority w:val="99"/>
    <w:unhideWhenUsed/>
    <w:rsid w:val="00296607"/>
    <w:pPr>
      <w:numPr>
        <w:numId w:val="5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1</cp:revision>
  <dcterms:created xsi:type="dcterms:W3CDTF">2026-05-06T09:43:00Z</dcterms:created>
  <dcterms:modified xsi:type="dcterms:W3CDTF">2026-05-06T10:06:00Z</dcterms:modified>
</cp:coreProperties>
</file>