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</w:p>
    <w:p>
      <w:pPr>
        <w:pStyle w:val="Author"/>
      </w:pPr>
      <w:r>
        <w:t xml:space="preserve">Célina</w:t>
      </w:r>
    </w:p>
    <w:p>
      <w:pPr>
        <w:pStyle w:val="Date"/>
      </w:pPr>
      <w:r>
        <w:t xml:space="preserve">08/03/2024</w:t>
      </w:r>
    </w:p>
    <w:bookmarkStart w:id="39" w:name="analyse-statistique-descriptive"/>
    <w:p>
      <w:pPr>
        <w:pStyle w:val="Heading1"/>
      </w:pPr>
      <w:r>
        <w:t xml:space="preserve">Analyse statistique descriptive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Ce rapport présente une analyse statistique descriptive des données de la base de données. Nous examinerons les caractéristiques des variables numériques et catégorielles, ainsi que les relations potentielles entre certaines variables.</w:t>
      </w:r>
    </w:p>
    <w:bookmarkEnd w:id="20"/>
    <w:bookmarkStart w:id="34" w:name="résumé-des-variables"/>
    <w:p>
      <w:pPr>
        <w:pStyle w:val="Heading2"/>
      </w:pPr>
      <w:r>
        <w:t xml:space="preserve">Résumé des variables</w:t>
      </w:r>
    </w:p>
    <w:bookmarkStart w:id="23" w:name="variables-numériques"/>
    <w:p>
      <w:pPr>
        <w:pStyle w:val="Heading3"/>
      </w:pPr>
      <w:r>
        <w:t xml:space="preserve">Variables numériques</w:t>
      </w:r>
    </w:p>
    <w:bookmarkStart w:id="21" w:name="âge"/>
    <w:p>
      <w:pPr>
        <w:pStyle w:val="Heading4"/>
      </w:pPr>
      <w:r>
        <w:t xml:space="preserve">Âge</w:t>
      </w:r>
    </w:p>
    <w:p>
      <w:pPr>
        <w:pStyle w:val="FirstParagraph"/>
      </w:pPr>
      <w:r>
        <w:t xml:space="preserve">Le tableau ci-dessous présente un résumé de la variable</w:t>
      </w:r>
      <w:r>
        <w:t xml:space="preserve"> </w:t>
      </w:r>
      <w:r>
        <w:rPr>
          <w:rStyle w:val="VerbatimChar"/>
        </w:rPr>
        <w:t xml:space="preserve">âge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Âge)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15.00   17.00   20.00   19.77   22.00   25.00</w:t>
      </w:r>
    </w:p>
    <w:bookmarkEnd w:id="21"/>
    <w:bookmarkStart w:id="22" w:name="moyenne"/>
    <w:p>
      <w:pPr>
        <w:pStyle w:val="Heading4"/>
      </w:pPr>
      <w:r>
        <w:t xml:space="preserve">Moyenne</w:t>
      </w:r>
    </w:p>
    <w:p>
      <w:pPr>
        <w:pStyle w:val="FirstParagraph"/>
      </w:pPr>
      <w:r>
        <w:t xml:space="preserve">Le tableau ci-dessous présente un résumé de la variable</w:t>
      </w:r>
      <w:r>
        <w:t xml:space="preserve"> </w:t>
      </w:r>
      <w:r>
        <w:rPr>
          <w:rStyle w:val="VerbatimChar"/>
        </w:rPr>
        <w:t xml:space="preserve">moyenne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Moyenne)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9.00   11.00   14.00   13.97   17.00   19.00</w:t>
      </w:r>
    </w:p>
    <w:bookmarkEnd w:id="22"/>
    <w:bookmarkEnd w:id="23"/>
    <w:bookmarkStart w:id="33" w:name="variables-catégorielles"/>
    <w:p>
      <w:pPr>
        <w:pStyle w:val="Heading3"/>
      </w:pPr>
      <w:r>
        <w:t xml:space="preserve">Variables catégorielles</w:t>
      </w:r>
    </w:p>
    <w:p>
      <w:pPr>
        <w:pStyle w:val="FirstParagraph"/>
      </w:pPr>
      <w:r>
        <w:t xml:space="preserve">Les tableaux ci-dessous présentent les fréquences des variables catégorielles :</w:t>
      </w:r>
    </w:p>
    <w:bookmarkStart w:id="24" w:name="variable-classe"/>
    <w:p>
      <w:pPr>
        <w:pStyle w:val="Heading4"/>
      </w:pPr>
      <w:r>
        <w:t xml:space="preserve">Variable Classe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AS1        AS2        AS3   ISE1 ECO ISE1 MATHS       ISE2       ISE3 </w:t>
      </w:r>
      <w:r>
        <w:br/>
      </w:r>
      <w:r>
        <w:rPr>
          <w:rStyle w:val="VerbatimChar"/>
        </w:rPr>
        <w:t xml:space="preserve">##         31         23         27         27         34         35         25 </w:t>
      </w:r>
      <w:r>
        <w:br/>
      </w:r>
      <w:r>
        <w:rPr>
          <w:rStyle w:val="VerbatimChar"/>
        </w:rPr>
        <w:t xml:space="preserve">##      ISEP1      ISEP2      ISEP3     Master </w:t>
      </w:r>
      <w:r>
        <w:br/>
      </w:r>
      <w:r>
        <w:rPr>
          <w:rStyle w:val="VerbatimChar"/>
        </w:rPr>
        <w:t xml:space="preserve">##         18         24         29         27</w:t>
      </w:r>
    </w:p>
    <w:bookmarkEnd w:id="24"/>
    <w:bookmarkStart w:id="25" w:name="variable-pays"/>
    <w:p>
      <w:pPr>
        <w:pStyle w:val="Heading4"/>
      </w:pPr>
      <w:r>
        <w:t xml:space="preserve">Variable Pays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Bénin   Cameroun Madagascar    Sénégal </w:t>
      </w:r>
      <w:r>
        <w:br/>
      </w:r>
      <w:r>
        <w:rPr>
          <w:rStyle w:val="VerbatimChar"/>
        </w:rPr>
        <w:t xml:space="preserve">##         77         77         71         75</w:t>
      </w:r>
    </w:p>
    <w:bookmarkEnd w:id="25"/>
    <w:bookmarkStart w:id="26" w:name="variable-ville"/>
    <w:p>
      <w:pPr>
        <w:pStyle w:val="Heading4"/>
      </w:pPr>
      <w:r>
        <w:t xml:space="preserve">Variable Ville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Bafoussam Casamance     Dakar  Djourbel    Douala    Garoua     Kribi     Limbé </w:t>
      </w:r>
      <w:r>
        <w:br/>
      </w:r>
      <w:r>
        <w:rPr>
          <w:rStyle w:val="VerbatimChar"/>
        </w:rPr>
        <w:t xml:space="preserve">##        21        30        21        25        22        27        30        30 </w:t>
      </w:r>
      <w:r>
        <w:br/>
      </w:r>
      <w:r>
        <w:rPr>
          <w:rStyle w:val="VerbatimChar"/>
        </w:rPr>
        <w:t xml:space="preserve">##   Londres    Maroua    Ottawa     Paris   Yaoundé </w:t>
      </w:r>
      <w:r>
        <w:br/>
      </w:r>
      <w:r>
        <w:rPr>
          <w:rStyle w:val="VerbatimChar"/>
        </w:rPr>
        <w:t xml:space="preserve">##        21        25        17        25         6</w:t>
      </w:r>
    </w:p>
    <w:bookmarkEnd w:id="26"/>
    <w:bookmarkStart w:id="27" w:name="variable-ethnie"/>
    <w:p>
      <w:pPr>
        <w:pStyle w:val="Heading4"/>
      </w:pPr>
      <w:r>
        <w:t xml:space="preserve">Variable Ethnie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Bamiléké  Batcham     Beti     Bulu   Dshang     Eton   Ewondo     Peul </w:t>
      </w:r>
      <w:r>
        <w:br/>
      </w:r>
      <w:r>
        <w:rPr>
          <w:rStyle w:val="VerbatimChar"/>
        </w:rPr>
        <w:t xml:space="preserve">##        2       24       32       22       22       25       39       34 </w:t>
      </w:r>
      <w:r>
        <w:br/>
      </w:r>
      <w:r>
        <w:rPr>
          <w:rStyle w:val="VerbatimChar"/>
        </w:rPr>
        <w:t xml:space="preserve">##   Sérère    Wolof Yambassa </w:t>
      </w:r>
      <w:r>
        <w:br/>
      </w:r>
      <w:r>
        <w:rPr>
          <w:rStyle w:val="VerbatimChar"/>
        </w:rPr>
        <w:t xml:space="preserve">##       33       33       34</w:t>
      </w:r>
    </w:p>
    <w:bookmarkEnd w:id="27"/>
    <w:bookmarkStart w:id="28" w:name="variable-boursier"/>
    <w:p>
      <w:pPr>
        <w:pStyle w:val="Heading4"/>
      </w:pPr>
      <w:r>
        <w:t xml:space="preserve">Variable Boursier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163 137</w:t>
      </w:r>
    </w:p>
    <w:bookmarkEnd w:id="28"/>
    <w:bookmarkStart w:id="29" w:name="variable-riche"/>
    <w:p>
      <w:pPr>
        <w:pStyle w:val="Heading4"/>
      </w:pPr>
      <w:r>
        <w:t xml:space="preserve">Variable Riche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154 146</w:t>
      </w:r>
    </w:p>
    <w:bookmarkEnd w:id="29"/>
    <w:bookmarkStart w:id="30" w:name="variable-malade"/>
    <w:p>
      <w:pPr>
        <w:pStyle w:val="Heading4"/>
      </w:pPr>
      <w:r>
        <w:t xml:space="preserve">Variable Malade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143 157</w:t>
      </w:r>
    </w:p>
    <w:bookmarkEnd w:id="30"/>
    <w:bookmarkStart w:id="31" w:name="variable-voyage"/>
    <w:p>
      <w:pPr>
        <w:pStyle w:val="Heading4"/>
      </w:pPr>
      <w:r>
        <w:t xml:space="preserve">Variable Voyage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154 146</w:t>
      </w:r>
    </w:p>
    <w:bookmarkEnd w:id="31"/>
    <w:bookmarkStart w:id="32" w:name="variable-apte"/>
    <w:p>
      <w:pPr>
        <w:pStyle w:val="Heading4"/>
      </w:pPr>
      <w:r>
        <w:t xml:space="preserve">Variable Apte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 Oui </w:t>
      </w:r>
      <w:r>
        <w:br/>
      </w:r>
      <w:r>
        <w:rPr>
          <w:rStyle w:val="VerbatimChar"/>
        </w:rPr>
        <w:t xml:space="preserve">## 150 150</w:t>
      </w:r>
    </w:p>
    <w:bookmarkEnd w:id="32"/>
    <w:bookmarkEnd w:id="33"/>
    <w:bookmarkEnd w:id="34"/>
    <w:bookmarkStart w:id="37" w:name="tests-du-khi-deux"/>
    <w:p>
      <w:pPr>
        <w:pStyle w:val="Heading2"/>
      </w:pPr>
      <w:r>
        <w:t xml:space="preserve">Tests du khi-deux</w:t>
      </w:r>
    </w:p>
    <w:bookmarkStart w:id="35" w:name="relation-entre-la-moyenne-et-le-pays"/>
    <w:p>
      <w:pPr>
        <w:pStyle w:val="Heading3"/>
      </w:pPr>
      <w:r>
        <w:t xml:space="preserve">Relation entre la moyenne et le pays</w:t>
      </w:r>
    </w:p>
    <w:p>
      <w:pPr>
        <w:pStyle w:val="FirstParagraph"/>
      </w:pPr>
      <w:r>
        <w:t xml:space="preserve">Nous avons effectué un test du khi-deux pour examiner la relation entre la moyenne et le pays :</w:t>
      </w:r>
    </w:p>
    <w:p>
      <w:pPr>
        <w:pStyle w:val="SourceCode"/>
      </w:pPr>
      <w:r>
        <w:rPr>
          <w:rStyle w:val="VerbatimChar"/>
        </w:rPr>
        <w:t xml:space="preserve">## Warning in chisq.test(Bases$Moyenne, Bases$Pays): L’approximation du Chi-2 est</w:t>
      </w:r>
      <w:r>
        <w:br/>
      </w:r>
      <w:r>
        <w:rPr>
          <w:rStyle w:val="VerbatimChar"/>
        </w:rPr>
        <w:t xml:space="preserve">## peut-être incorrecte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Bases$Moyenne and Bases$Pays</w:t>
      </w:r>
      <w:r>
        <w:br/>
      </w:r>
      <w:r>
        <w:rPr>
          <w:rStyle w:val="VerbatimChar"/>
        </w:rPr>
        <w:t xml:space="preserve">## X-squared = 38.455, df = 30, p-value = 0.1384</w:t>
      </w:r>
    </w:p>
    <w:bookmarkEnd w:id="35"/>
    <w:bookmarkStart w:id="36" w:name="X5036696a87bac3257bceb8839089b7b37e7d986"/>
    <w:p>
      <w:pPr>
        <w:pStyle w:val="Heading3"/>
      </w:pPr>
      <w:r>
        <w:t xml:space="preserve">Relation entre la variable apte et la situation matrimoniale</w:t>
      </w:r>
    </w:p>
    <w:p>
      <w:pPr>
        <w:pStyle w:val="FirstParagraph"/>
      </w:pPr>
      <w:r>
        <w:t xml:space="preserve">Nous avons également effectué un test du khi-deux pour examiner la relation entre la variable</w:t>
      </w:r>
      <w:r>
        <w:t xml:space="preserve"> </w:t>
      </w:r>
      <w:r>
        <w:rPr>
          <w:rStyle w:val="VerbatimChar"/>
        </w:rPr>
        <w:t xml:space="preserve">apte</w:t>
      </w:r>
      <w:r>
        <w:t xml:space="preserve"> </w:t>
      </w:r>
      <w:r>
        <w:t xml:space="preserve">et riche 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Bases$Apte and Bases$Riche</w:t>
      </w:r>
      <w:r>
        <w:br/>
      </w:r>
      <w:r>
        <w:rPr>
          <w:rStyle w:val="VerbatimChar"/>
        </w:rPr>
        <w:t xml:space="preserve">## X-squared = 0.6538, df = 1, p-value = 0.4188</w:t>
      </w:r>
    </w:p>
    <w:bookmarkEnd w:id="36"/>
    <w:bookmarkEnd w:id="37"/>
    <w:bookmarkStart w:id="3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L’analyse statistique descriptive des données révèle des informations intéressantes sur les caractéristiques de notre échantillon. Les tests du khi-deux suggèrent qu’il existe des relations significatives entre certaines variables, ce qui pourrait être exploré plus en détail dans des analyses futures.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creator>Célina</dc:creator>
  <cp:keywords/>
  <dcterms:created xsi:type="dcterms:W3CDTF">2024-03-09T09:01:13Z</dcterms:created>
  <dcterms:modified xsi:type="dcterms:W3CDTF">2024-03-09T09:01:13Z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08/03/2024</vt:lpwstr>
  </property>
  <property fmtid="{D5CDD505-2E9C-101B-9397-08002B2CF9AE}" pid="3" name="output">
    <vt:lpwstr/>
  </property>
</Properties>
</file>