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Plans</w:t>
      </w:r>
      <w:r>
        <w:t xml:space="preserve"> </w:t>
      </w:r>
      <w:r>
        <w:t xml:space="preserve">de</w:t>
      </w:r>
      <w:r>
        <w:t xml:space="preserve"> </w:t>
      </w:r>
      <w:r>
        <w:t xml:space="preserve">travail</w:t>
      </w:r>
    </w:p>
    <w:p>
      <w:pPr>
        <w:pStyle w:val="Subtitle"/>
      </w:pPr>
      <w:r>
        <w:t xml:space="preserve">ISEP2-2024</w:t>
      </w:r>
    </w:p>
    <w:p>
      <w:pPr>
        <w:pStyle w:val="Author"/>
      </w:pPr>
      <w:r>
        <w:t xml:space="preserve">Rayan</w:t>
      </w:r>
      <w:r>
        <w:t xml:space="preserve"> </w:t>
      </w:r>
      <w:r>
        <w:t xml:space="preserve">et</w:t>
      </w:r>
      <w:r>
        <w:t xml:space="preserve"> </w:t>
      </w:r>
      <w:r>
        <w:t xml:space="preserve">Célina</w:t>
      </w:r>
    </w:p>
    <w:p>
      <w:pPr>
        <w:pStyle w:val="Date"/>
      </w:pPr>
      <w:r>
        <w:t xml:space="preserve">2024-03-09</w:t>
      </w:r>
    </w:p>
    <w:bookmarkStart w:id="27" w:name="plan-de-travaille-dexpose"/>
    <w:p>
      <w:pPr>
        <w:pStyle w:val="Heading1"/>
      </w:pPr>
      <w:r>
        <w:t xml:space="preserve">PLAN DE TRAVAILLE D’EXPOSE</w:t>
      </w:r>
    </w:p>
    <w:bookmarkStart w:id="20" w:name="introduction"/>
    <w:p>
      <w:pPr>
        <w:pStyle w:val="Heading2"/>
      </w:pPr>
      <w:r>
        <w:t xml:space="preserve">INTRODUCTION</w:t>
      </w:r>
    </w:p>
    <w:bookmarkEnd w:id="20"/>
    <w:bookmarkStart w:id="23" w:name="X2a1b6b78d787eb7d2d7924324ef5224ccc59343"/>
    <w:p>
      <w:pPr>
        <w:pStyle w:val="Heading2"/>
      </w:pPr>
      <w:r>
        <w:t xml:space="preserve">I-Définition et compréhension des concepts</w:t>
      </w:r>
    </w:p>
    <w:bookmarkStart w:id="21" w:name="définition-et-compréhension-de-anova"/>
    <w:p>
      <w:pPr>
        <w:pStyle w:val="Heading3"/>
      </w:pPr>
      <w:r>
        <w:t xml:space="preserve">1-définition et compréhension de ANOVA</w:t>
      </w:r>
    </w:p>
    <w:bookmarkEnd w:id="21"/>
    <w:bookmarkStart w:id="22" w:name="Xb8da285f7993ea38b2a3beec06cd49686679719"/>
    <w:p>
      <w:pPr>
        <w:pStyle w:val="Heading3"/>
      </w:pPr>
      <w:r>
        <w:t xml:space="preserve">2-Définition et compréhension des test non paramétrique</w:t>
      </w:r>
    </w:p>
    <w:bookmarkEnd w:id="22"/>
    <w:bookmarkEnd w:id="23"/>
    <w:bookmarkStart w:id="26" w:name="Xc8a51c7639d4a97d350d7504e89b7885e3f3a4f"/>
    <w:p>
      <w:pPr>
        <w:pStyle w:val="Heading2"/>
      </w:pPr>
      <w:r>
        <w:t xml:space="preserve">II-ANOVA et test non paramétriques dans R</w:t>
      </w:r>
    </w:p>
    <w:bookmarkStart w:id="24" w:name="anova-dans-r"/>
    <w:p>
      <w:pPr>
        <w:pStyle w:val="Heading3"/>
      </w:pPr>
      <w:r>
        <w:t xml:space="preserve">1-ANOVA dans R</w:t>
      </w:r>
    </w:p>
    <w:bookmarkEnd w:id="24"/>
    <w:bookmarkStart w:id="25" w:name="test-non-paramétriques-dans-r"/>
    <w:p>
      <w:pPr>
        <w:pStyle w:val="Heading3"/>
      </w:pPr>
      <w:r>
        <w:t xml:space="preserve">2-Test non paramétriques dans R</w:t>
      </w:r>
    </w:p>
    <w:bookmarkEnd w:id="25"/>
    <w:bookmarkEnd w:id="26"/>
    <w:bookmarkEnd w:id="27"/>
    <w:bookmarkStart w:id="28" w:name="conclusion"/>
    <w:p>
      <w:pPr>
        <w:pStyle w:val="Heading1"/>
      </w:pPr>
      <w:r>
        <w:t xml:space="preserve">CONCLUSION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Plans de travail</dc:title>
  <dc:creator>Rayan et Célina</dc:creator>
  <cp:keywords/>
  <dcterms:created xsi:type="dcterms:W3CDTF">2024-03-09T09:03:08Z</dcterms:created>
  <dcterms:modified xsi:type="dcterms:W3CDTF">2024-03-09T09:03:08Z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2024-03-09</vt:lpwstr>
  </property>
  <property fmtid="{D5CDD505-2E9C-101B-9397-08002B2CF9AE}" pid="3" name="output">
    <vt:lpwstr/>
  </property>
  <property fmtid="{D5CDD505-2E9C-101B-9397-08002B2CF9AE}" pid="4" name="subtitle">
    <vt:lpwstr>ISEP2-2024</vt:lpwstr>
  </property>
</Properties>
</file>