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62C8" w14:textId="237959B1" w:rsidR="00622251" w:rsidRPr="00622251" w:rsidRDefault="00622251">
      <w:pPr>
        <w:rPr>
          <w:rFonts w:ascii="微软雅黑" w:eastAsia="微软雅黑" w:hAnsi="微软雅黑" w:hint="eastAsia"/>
          <w:sz w:val="28"/>
          <w:szCs w:val="28"/>
        </w:rPr>
      </w:pPr>
      <w:r w:rsidRPr="00622251">
        <w:rPr>
          <w:rFonts w:ascii="微软雅黑" w:eastAsia="微软雅黑" w:hAnsi="微软雅黑" w:hint="eastAsia"/>
          <w:sz w:val="28"/>
          <w:szCs w:val="28"/>
        </w:rPr>
        <w:t>1.实验二能否使用一个栈？</w:t>
      </w:r>
    </w:p>
    <w:p w14:paraId="01F26418" w14:textId="01610B95" w:rsidR="00622251" w:rsidRPr="00622251" w:rsidRDefault="00622251" w:rsidP="00622251">
      <w:pPr>
        <w:ind w:firstLine="420"/>
        <w:rPr>
          <w:rFonts w:ascii="微软雅黑" w:eastAsia="微软雅黑" w:hAnsi="微软雅黑"/>
        </w:rPr>
      </w:pPr>
      <w:r w:rsidRPr="00622251">
        <w:rPr>
          <w:rFonts w:ascii="微软雅黑" w:eastAsia="微软雅黑" w:hAnsi="微软雅黑" w:hint="eastAsia"/>
        </w:rPr>
        <w:t>不可以，因为一个程序的全部运行环境就是他的寄存器和他的栈，如果使用同一个栈，其他程序使用时会破环原来的栈，就无法返回到其他程序中断前的情况。</w:t>
      </w:r>
    </w:p>
    <w:p w14:paraId="0305FD3E" w14:textId="4A307E9D" w:rsidR="00622251" w:rsidRPr="00622251" w:rsidRDefault="00622251" w:rsidP="00622251">
      <w:pPr>
        <w:ind w:firstLine="420"/>
        <w:rPr>
          <w:rFonts w:ascii="微软雅黑" w:eastAsia="微软雅黑" w:hAnsi="微软雅黑"/>
        </w:rPr>
      </w:pPr>
      <w:r w:rsidRPr="00622251">
        <w:rPr>
          <w:rFonts w:ascii="微软雅黑" w:eastAsia="微软雅黑" w:hAnsi="微软雅黑" w:hint="eastAsia"/>
        </w:rPr>
        <w:t>比如abc三个程序，当我从a切换到b时，a的寄存器被压入栈，然后我切换到c，b的寄存器也被压入栈，这时如果我切换到a，为了把a的寄存器弹出栈，我必须把b的寄存器也弹出栈，这样b程序的保存就被清楚了，也就没办法恢复之前运行的状态了。</w:t>
      </w:r>
    </w:p>
    <w:p w14:paraId="41763796" w14:textId="3B98801F" w:rsidR="00622251" w:rsidRPr="00622251" w:rsidRDefault="00622251">
      <w:pPr>
        <w:rPr>
          <w:rFonts w:ascii="微软雅黑" w:eastAsia="微软雅黑" w:hAnsi="微软雅黑"/>
          <w:sz w:val="28"/>
          <w:szCs w:val="28"/>
        </w:rPr>
      </w:pPr>
      <w:r w:rsidRPr="00622251">
        <w:rPr>
          <w:rFonts w:ascii="微软雅黑" w:eastAsia="微软雅黑" w:hAnsi="微软雅黑" w:hint="eastAsia"/>
          <w:sz w:val="28"/>
          <w:szCs w:val="28"/>
        </w:rPr>
        <w:t>2.实验二的流程图。</w:t>
      </w:r>
    </w:p>
    <w:p w14:paraId="6477EE51" w14:textId="3291FD06" w:rsidR="00622251" w:rsidRDefault="006D3D2C">
      <w:pPr>
        <w:rPr>
          <w:rFonts w:hint="eastAsia"/>
        </w:rPr>
      </w:pPr>
      <w:r>
        <w:rPr>
          <w:noProof/>
        </w:rPr>
        <w:drawing>
          <wp:inline distT="0" distB="0" distL="0" distR="0" wp14:anchorId="25A4A2A7" wp14:editId="037BCC6B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AA"/>
    <w:rsid w:val="00382967"/>
    <w:rsid w:val="004F5762"/>
    <w:rsid w:val="00622251"/>
    <w:rsid w:val="0063125B"/>
    <w:rsid w:val="006D3D2C"/>
    <w:rsid w:val="007D636C"/>
    <w:rsid w:val="00B313AA"/>
    <w:rsid w:val="00C269B3"/>
    <w:rsid w:val="00D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5ED6"/>
  <w15:chartTrackingRefBased/>
  <w15:docId w15:val="{9751BAF3-46C2-45EC-B801-C899E572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东升 倪</dc:creator>
  <cp:keywords/>
  <dc:description/>
  <cp:lastModifiedBy>东升 倪</cp:lastModifiedBy>
  <cp:revision>2</cp:revision>
  <dcterms:created xsi:type="dcterms:W3CDTF">2020-06-09T00:40:00Z</dcterms:created>
  <dcterms:modified xsi:type="dcterms:W3CDTF">2020-06-09T01:18:00Z</dcterms:modified>
</cp:coreProperties>
</file>