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VENDOR AGREEMENT</w:t>
      </w:r>
    </w:p>
    <w:p>
      <w:r>
        <w:t>Vendor: Global Data Corp</w:t>
      </w:r>
    </w:p>
    <w:p>
      <w:r>
        <w:t>Agreement Type: Data Licensing Agreement</w:t>
      </w:r>
    </w:p>
    <w:p>
      <w:r>
        <w:t>Effective Date: October 1, 2026</w:t>
      </w:r>
    </w:p>
    <w:p>
      <w:r>
        <w:t>Renewal Date: October 1, 2027</w:t>
      </w:r>
    </w:p>
    <w:p>
      <w:r>
        <w:t>Auto-Renewal: Yes, automatic renewal for successive 1-year terms unless notice is provided 5 days prior to expiration.</w:t>
      </w:r>
    </w:p>
    <w:p>
      <w:r>
        <w:t>Price Escalation: The Vendor reserves the right to increase pricing by up to 25% annually upon renewal.</w:t>
      </w:r>
    </w:p>
    <w:p>
      <w:r>
        <w:t>Payment Terms: Net 15</w:t>
      </w:r>
    </w:p>
    <w:p>
      <w:r>
        <w:t>SLA: 95% uptime commitment.</w:t>
      </w:r>
    </w:p>
    <w:p>
      <w:r>
        <w:t>Termination Clause: Client may not terminate this agreement for convenience. Vendor may terminate immediately without cause.</w:t>
      </w:r>
    </w:p>
    <w:p>
      <w:r>
        <w:t>Liability Clause: Vendor liability is strictly limited to $100. Client indemnifies Vendor against all third-party claims.</w:t>
      </w:r>
    </w:p>
    <w:p>
      <w:r>
        <w:t>Compliance Clause: Not specified.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