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94"/>
        <w:gridCol w:w="3918"/>
        <w:gridCol w:w="3138"/>
      </w:tblGrid>
      <w:tr w:rsidR="006A6AD0" w:rsidRPr="006A6AD0" w14:paraId="7583CF7C" w14:textId="77777777" w:rsidTr="006A6A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427BD" w14:textId="77777777" w:rsidR="006A6AD0" w:rsidRPr="006A6AD0" w:rsidRDefault="006A6AD0" w:rsidP="006A6AD0">
            <w:pPr>
              <w:spacing w:after="160" w:line="259" w:lineRule="auto"/>
            </w:pPr>
            <w:proofErr w:type="spellStart"/>
            <w:r w:rsidRPr="006A6AD0">
              <w:t>Colonne</w:t>
            </w:r>
            <w:proofErr w:type="spellEnd"/>
            <w:r w:rsidRPr="006A6AD0">
              <w:t xml:space="preserve"> du </w:t>
            </w:r>
            <w:proofErr w:type="spellStart"/>
            <w:r w:rsidRPr="006A6AD0">
              <w:t>registre</w:t>
            </w:r>
            <w:proofErr w:type="spellEnd"/>
            <w:r w:rsidRPr="006A6AD0">
              <w:t xml:space="preserve"> LPC</w:t>
            </w:r>
          </w:p>
        </w:tc>
        <w:tc>
          <w:tcPr>
            <w:tcW w:w="0" w:type="auto"/>
            <w:hideMark/>
          </w:tcPr>
          <w:p w14:paraId="15955C39" w14:textId="77777777" w:rsidR="006A6AD0" w:rsidRPr="006A6AD0" w:rsidRDefault="006A6AD0" w:rsidP="006A6AD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6AD0">
              <w:t>Champ du kit</w:t>
            </w:r>
          </w:p>
        </w:tc>
        <w:tc>
          <w:tcPr>
            <w:tcW w:w="0" w:type="auto"/>
            <w:hideMark/>
          </w:tcPr>
          <w:p w14:paraId="1DFFB307" w14:textId="77777777" w:rsidR="006A6AD0" w:rsidRPr="006A6AD0" w:rsidRDefault="006A6AD0" w:rsidP="006A6AD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6AD0">
              <w:t>Remarque pour les participants</w:t>
            </w:r>
          </w:p>
        </w:tc>
      </w:tr>
      <w:tr w:rsidR="006A6AD0" w:rsidRPr="006A6AD0" w14:paraId="4C62475E" w14:textId="77777777" w:rsidTr="006A6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BADDF" w14:textId="77777777" w:rsidR="006A6AD0" w:rsidRPr="006A6AD0" w:rsidRDefault="006A6AD0" w:rsidP="006A6AD0">
            <w:pPr>
              <w:spacing w:after="160" w:line="259" w:lineRule="auto"/>
            </w:pPr>
            <w:proofErr w:type="spellStart"/>
            <w:r w:rsidRPr="006A6AD0">
              <w:t>Product_TS</w:t>
            </w:r>
            <w:proofErr w:type="spellEnd"/>
          </w:p>
        </w:tc>
        <w:tc>
          <w:tcPr>
            <w:tcW w:w="0" w:type="auto"/>
            <w:hideMark/>
          </w:tcPr>
          <w:p w14:paraId="270A3E85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6AD0">
              <w:t>product_id</w:t>
            </w:r>
            <w:proofErr w:type="spellEnd"/>
            <w:r w:rsidRPr="006A6AD0">
              <w:t xml:space="preserve"> / </w:t>
            </w:r>
            <w:proofErr w:type="spellStart"/>
            <w:r w:rsidRPr="006A6AD0">
              <w:t>produit</w:t>
            </w:r>
            <w:proofErr w:type="spellEnd"/>
            <w:r w:rsidRPr="006A6AD0">
              <w:t xml:space="preserve"> </w:t>
            </w:r>
            <w:proofErr w:type="spellStart"/>
            <w:r w:rsidRPr="006A6AD0">
              <w:t>canonique</w:t>
            </w:r>
            <w:proofErr w:type="spellEnd"/>
          </w:p>
        </w:tc>
        <w:tc>
          <w:tcPr>
            <w:tcW w:w="0" w:type="auto"/>
            <w:hideMark/>
          </w:tcPr>
          <w:p w14:paraId="4F0D4D7B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6AD0">
              <w:t xml:space="preserve">Valeur « (Unassigned </w:t>
            </w:r>
            <w:proofErr w:type="spellStart"/>
            <w:r w:rsidRPr="006A6AD0">
              <w:t>Product_TS</w:t>
            </w:r>
            <w:proofErr w:type="spellEnd"/>
            <w:r w:rsidRPr="006A6AD0">
              <w:t>) » possible</w:t>
            </w:r>
          </w:p>
        </w:tc>
      </w:tr>
      <w:tr w:rsidR="006A6AD0" w:rsidRPr="006A6AD0" w14:paraId="0DAD35D4" w14:textId="77777777" w:rsidTr="006A6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8B943" w14:textId="77777777" w:rsidR="006A6AD0" w:rsidRPr="006A6AD0" w:rsidRDefault="006A6AD0" w:rsidP="006A6AD0">
            <w:pPr>
              <w:spacing w:after="160" w:line="259" w:lineRule="auto"/>
            </w:pPr>
            <w:r w:rsidRPr="006A6AD0">
              <w:t>Title</w:t>
            </w:r>
          </w:p>
        </w:tc>
        <w:tc>
          <w:tcPr>
            <w:tcW w:w="0" w:type="auto"/>
            <w:hideMark/>
          </w:tcPr>
          <w:p w14:paraId="73C8308E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6AD0">
              <w:t>product_name_mapping.name_variant</w:t>
            </w:r>
            <w:proofErr w:type="spellEnd"/>
          </w:p>
        </w:tc>
        <w:tc>
          <w:tcPr>
            <w:tcW w:w="0" w:type="auto"/>
            <w:hideMark/>
          </w:tcPr>
          <w:p w14:paraId="61FBA31B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6A6AD0">
              <w:rPr>
                <w:lang w:val="fr-CA"/>
              </w:rPr>
              <w:t>Nom enregistré dans le pays</w:t>
            </w:r>
          </w:p>
        </w:tc>
      </w:tr>
      <w:tr w:rsidR="006A6AD0" w:rsidRPr="006A6AD0" w14:paraId="1C0A2835" w14:textId="77777777" w:rsidTr="006A6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6B286" w14:textId="77777777" w:rsidR="006A6AD0" w:rsidRPr="006A6AD0" w:rsidRDefault="006A6AD0" w:rsidP="006A6AD0">
            <w:pPr>
              <w:spacing w:after="160" w:line="259" w:lineRule="auto"/>
            </w:pPr>
            <w:r w:rsidRPr="006A6AD0">
              <w:t>Trademark Name</w:t>
            </w:r>
          </w:p>
        </w:tc>
        <w:tc>
          <w:tcPr>
            <w:tcW w:w="0" w:type="auto"/>
            <w:hideMark/>
          </w:tcPr>
          <w:p w14:paraId="3B2B9479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6AD0">
              <w:t>name_variant</w:t>
            </w:r>
            <w:proofErr w:type="spellEnd"/>
          </w:p>
        </w:tc>
        <w:tc>
          <w:tcPr>
            <w:tcW w:w="0" w:type="auto"/>
            <w:hideMark/>
          </w:tcPr>
          <w:p w14:paraId="11EBBEFA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6AD0">
              <w:t xml:space="preserve">Nom de marque </w:t>
            </w:r>
            <w:proofErr w:type="spellStart"/>
            <w:r w:rsidRPr="006A6AD0">
              <w:t>déposée</w:t>
            </w:r>
            <w:proofErr w:type="spellEnd"/>
          </w:p>
        </w:tc>
      </w:tr>
      <w:tr w:rsidR="006A6AD0" w:rsidRPr="006A6AD0" w14:paraId="21B974E5" w14:textId="77777777" w:rsidTr="006A6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5333F" w14:textId="77777777" w:rsidR="006A6AD0" w:rsidRPr="006A6AD0" w:rsidRDefault="006A6AD0" w:rsidP="006A6AD0">
            <w:pPr>
              <w:spacing w:after="160" w:line="259" w:lineRule="auto"/>
            </w:pPr>
            <w:r w:rsidRPr="006A6AD0">
              <w:t>Country</w:t>
            </w:r>
          </w:p>
        </w:tc>
        <w:tc>
          <w:tcPr>
            <w:tcW w:w="0" w:type="auto"/>
            <w:hideMark/>
          </w:tcPr>
          <w:p w14:paraId="5E7BE85A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6AD0">
              <w:t>country_code</w:t>
            </w:r>
            <w:proofErr w:type="spellEnd"/>
          </w:p>
        </w:tc>
        <w:tc>
          <w:tcPr>
            <w:tcW w:w="0" w:type="auto"/>
            <w:hideMark/>
          </w:tcPr>
          <w:p w14:paraId="528DB72F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6A6AD0">
              <w:rPr>
                <w:lang w:val="fr-CA"/>
              </w:rPr>
              <w:t>Nom complet en anglais, à convertir en code ISO</w:t>
            </w:r>
          </w:p>
        </w:tc>
      </w:tr>
      <w:tr w:rsidR="006A6AD0" w:rsidRPr="006A6AD0" w14:paraId="606E520E" w14:textId="77777777" w:rsidTr="006A6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64177" w14:textId="77777777" w:rsidR="006A6AD0" w:rsidRPr="006A6AD0" w:rsidRDefault="006A6AD0" w:rsidP="006A6AD0">
            <w:pPr>
              <w:spacing w:after="160" w:line="259" w:lineRule="auto"/>
            </w:pPr>
            <w:r w:rsidRPr="006A6AD0">
              <w:t>Registration Status</w:t>
            </w:r>
          </w:p>
        </w:tc>
        <w:tc>
          <w:tcPr>
            <w:tcW w:w="0" w:type="auto"/>
            <w:hideMark/>
          </w:tcPr>
          <w:p w14:paraId="6ACA6EFC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6AD0">
              <w:t>status_original</w:t>
            </w:r>
            <w:proofErr w:type="spellEnd"/>
          </w:p>
        </w:tc>
        <w:tc>
          <w:tcPr>
            <w:tcW w:w="0" w:type="auto"/>
            <w:hideMark/>
          </w:tcPr>
          <w:p w14:paraId="7310A3F1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6AD0">
              <w:t xml:space="preserve">Registered, Pending, </w:t>
            </w:r>
            <w:proofErr w:type="gramStart"/>
            <w:r w:rsidRPr="006A6AD0">
              <w:t>Not</w:t>
            </w:r>
            <w:proofErr w:type="gramEnd"/>
            <w:r w:rsidRPr="006A6AD0">
              <w:t xml:space="preserve"> applicable…</w:t>
            </w:r>
          </w:p>
        </w:tc>
      </w:tr>
      <w:tr w:rsidR="006A6AD0" w:rsidRPr="006A6AD0" w14:paraId="63CF452E" w14:textId="77777777" w:rsidTr="006A6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EC685" w14:textId="77777777" w:rsidR="006A6AD0" w:rsidRPr="006A6AD0" w:rsidRDefault="006A6AD0" w:rsidP="006A6AD0">
            <w:pPr>
              <w:spacing w:after="160" w:line="259" w:lineRule="auto"/>
            </w:pPr>
            <w:r w:rsidRPr="006A6AD0">
              <w:t>Registration Number</w:t>
            </w:r>
          </w:p>
        </w:tc>
        <w:tc>
          <w:tcPr>
            <w:tcW w:w="0" w:type="auto"/>
            <w:hideMark/>
          </w:tcPr>
          <w:p w14:paraId="00229138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6AD0">
              <w:t>registration_number</w:t>
            </w:r>
            <w:proofErr w:type="spellEnd"/>
          </w:p>
        </w:tc>
        <w:tc>
          <w:tcPr>
            <w:tcW w:w="0" w:type="auto"/>
            <w:hideMark/>
          </w:tcPr>
          <w:p w14:paraId="4929CDF6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6A6AD0">
              <w:rPr>
                <w:lang w:val="fr-CA"/>
              </w:rPr>
              <w:t xml:space="preserve">Peut contenir « No registration </w:t>
            </w:r>
            <w:proofErr w:type="spellStart"/>
            <w:r w:rsidRPr="006A6AD0">
              <w:rPr>
                <w:lang w:val="fr-CA"/>
              </w:rPr>
              <w:t>number</w:t>
            </w:r>
            <w:proofErr w:type="spellEnd"/>
            <w:r w:rsidRPr="006A6AD0">
              <w:rPr>
                <w:lang w:val="fr-CA"/>
              </w:rPr>
              <w:t xml:space="preserve"> »</w:t>
            </w:r>
          </w:p>
        </w:tc>
      </w:tr>
      <w:tr w:rsidR="006A6AD0" w:rsidRPr="006A6AD0" w14:paraId="6D9B2878" w14:textId="77777777" w:rsidTr="006A6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DD818" w14:textId="77777777" w:rsidR="006A6AD0" w:rsidRPr="006A6AD0" w:rsidRDefault="006A6AD0" w:rsidP="006A6AD0">
            <w:pPr>
              <w:spacing w:after="160" w:line="259" w:lineRule="auto"/>
            </w:pPr>
            <w:r w:rsidRPr="006A6AD0">
              <w:t>Registration Renewal Date</w:t>
            </w:r>
          </w:p>
        </w:tc>
        <w:tc>
          <w:tcPr>
            <w:tcW w:w="0" w:type="auto"/>
            <w:hideMark/>
          </w:tcPr>
          <w:p w14:paraId="3F77D727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6AD0">
              <w:t>expiration_date</w:t>
            </w:r>
            <w:proofErr w:type="spellEnd"/>
          </w:p>
        </w:tc>
        <w:tc>
          <w:tcPr>
            <w:tcW w:w="0" w:type="auto"/>
            <w:hideMark/>
          </w:tcPr>
          <w:p w14:paraId="7385C31D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6A6AD0">
              <w:rPr>
                <w:b/>
                <w:bCs/>
                <w:lang w:val="fr-CA"/>
              </w:rPr>
              <w:t>12/31/2999</w:t>
            </w:r>
            <w:r w:rsidRPr="006A6AD0">
              <w:rPr>
                <w:lang w:val="fr-CA"/>
              </w:rPr>
              <w:t xml:space="preserve"> signifie « sans échéance », pas une vraie date</w:t>
            </w:r>
          </w:p>
        </w:tc>
      </w:tr>
      <w:tr w:rsidR="006A6AD0" w:rsidRPr="006A6AD0" w14:paraId="0C4BA274" w14:textId="77777777" w:rsidTr="006A6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C6406" w14:textId="77777777" w:rsidR="006A6AD0" w:rsidRPr="006A6AD0" w:rsidRDefault="006A6AD0" w:rsidP="006A6AD0">
            <w:pPr>
              <w:spacing w:after="160" w:line="259" w:lineRule="auto"/>
            </w:pPr>
            <w:r w:rsidRPr="006A6AD0">
              <w:t>Renewal Submission Date</w:t>
            </w:r>
          </w:p>
        </w:tc>
        <w:tc>
          <w:tcPr>
            <w:tcW w:w="0" w:type="auto"/>
            <w:hideMark/>
          </w:tcPr>
          <w:p w14:paraId="7D4631B0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6AD0">
              <w:rPr>
                <w:i/>
                <w:iCs/>
              </w:rPr>
              <w:t>(extension)</w:t>
            </w:r>
          </w:p>
        </w:tc>
        <w:tc>
          <w:tcPr>
            <w:tcW w:w="0" w:type="auto"/>
            <w:hideMark/>
          </w:tcPr>
          <w:p w14:paraId="08ED225B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6AD0">
              <w:t>—</w:t>
            </w:r>
          </w:p>
        </w:tc>
      </w:tr>
      <w:tr w:rsidR="006A6AD0" w:rsidRPr="006A6AD0" w14:paraId="6DA8642C" w14:textId="77777777" w:rsidTr="006A6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3E1C1" w14:textId="77777777" w:rsidR="006A6AD0" w:rsidRPr="006A6AD0" w:rsidRDefault="006A6AD0" w:rsidP="006A6AD0">
            <w:pPr>
              <w:spacing w:after="160" w:line="259" w:lineRule="auto"/>
            </w:pPr>
            <w:r w:rsidRPr="006A6AD0">
              <w:t>Reg Type</w:t>
            </w:r>
          </w:p>
        </w:tc>
        <w:tc>
          <w:tcPr>
            <w:tcW w:w="0" w:type="auto"/>
            <w:hideMark/>
          </w:tcPr>
          <w:p w14:paraId="461889FF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6AD0">
              <w:rPr>
                <w:i/>
                <w:iCs/>
              </w:rPr>
              <w:t>(extension)</w:t>
            </w:r>
          </w:p>
        </w:tc>
        <w:tc>
          <w:tcPr>
            <w:tcW w:w="0" w:type="auto"/>
            <w:hideMark/>
          </w:tcPr>
          <w:p w14:paraId="3672D028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6AD0">
              <w:t>National Registration, Mutual Recognition XX, Notified, Sold without registration</w:t>
            </w:r>
          </w:p>
        </w:tc>
      </w:tr>
      <w:tr w:rsidR="006A6AD0" w:rsidRPr="006A6AD0" w14:paraId="7590543E" w14:textId="77777777" w:rsidTr="006A6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7DD6C" w14:textId="77777777" w:rsidR="006A6AD0" w:rsidRPr="006A6AD0" w:rsidRDefault="006A6AD0" w:rsidP="006A6AD0">
            <w:pPr>
              <w:spacing w:after="160" w:line="259" w:lineRule="auto"/>
            </w:pPr>
            <w:r w:rsidRPr="006A6AD0">
              <w:t>Regulatory Classification</w:t>
            </w:r>
          </w:p>
        </w:tc>
        <w:tc>
          <w:tcPr>
            <w:tcW w:w="0" w:type="auto"/>
            <w:hideMark/>
          </w:tcPr>
          <w:p w14:paraId="5E9678BC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6AD0">
              <w:t>catégorie</w:t>
            </w:r>
            <w:proofErr w:type="spellEnd"/>
            <w:r w:rsidRPr="006A6AD0">
              <w:t xml:space="preserve"> locale </w:t>
            </w:r>
            <w:proofErr w:type="spellStart"/>
            <w:r w:rsidRPr="006A6AD0">
              <w:t>d’origine</w:t>
            </w:r>
            <w:proofErr w:type="spellEnd"/>
          </w:p>
        </w:tc>
        <w:tc>
          <w:tcPr>
            <w:tcW w:w="0" w:type="auto"/>
            <w:hideMark/>
          </w:tcPr>
          <w:p w14:paraId="4DA2B1EB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6A6AD0">
              <w:rPr>
                <w:lang w:val="fr-CA"/>
              </w:rPr>
              <w:t>Libellé dans la langue du pays</w:t>
            </w:r>
          </w:p>
        </w:tc>
      </w:tr>
      <w:tr w:rsidR="006A6AD0" w:rsidRPr="006A6AD0" w14:paraId="1F8F789A" w14:textId="77777777" w:rsidTr="006A6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CC07D" w14:textId="77777777" w:rsidR="006A6AD0" w:rsidRPr="006A6AD0" w:rsidRDefault="006A6AD0" w:rsidP="006A6AD0">
            <w:pPr>
              <w:spacing w:after="160" w:line="259" w:lineRule="auto"/>
            </w:pPr>
            <w:r w:rsidRPr="006A6AD0">
              <w:t>Product Category</w:t>
            </w:r>
          </w:p>
        </w:tc>
        <w:tc>
          <w:tcPr>
            <w:tcW w:w="0" w:type="auto"/>
            <w:hideMark/>
          </w:tcPr>
          <w:p w14:paraId="47715FE4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6AD0">
              <w:t>catégorie</w:t>
            </w:r>
            <w:proofErr w:type="spellEnd"/>
            <w:r w:rsidRPr="006A6AD0">
              <w:t xml:space="preserve"> </w:t>
            </w:r>
            <w:proofErr w:type="spellStart"/>
            <w:r w:rsidRPr="006A6AD0">
              <w:t>normalisée</w:t>
            </w:r>
            <w:proofErr w:type="spellEnd"/>
          </w:p>
        </w:tc>
        <w:tc>
          <w:tcPr>
            <w:tcW w:w="0" w:type="auto"/>
            <w:hideMark/>
          </w:tcPr>
          <w:p w14:paraId="6378778E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6AD0">
              <w:t>Biofungicide</w:t>
            </w:r>
            <w:proofErr w:type="spellEnd"/>
            <w:r w:rsidRPr="006A6AD0">
              <w:t>, Fertilizer, Soil amendment…</w:t>
            </w:r>
          </w:p>
        </w:tc>
      </w:tr>
      <w:tr w:rsidR="006A6AD0" w:rsidRPr="006A6AD0" w14:paraId="4AEAF16E" w14:textId="77777777" w:rsidTr="006A6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262A4" w14:textId="77777777" w:rsidR="006A6AD0" w:rsidRPr="006A6AD0" w:rsidRDefault="006A6AD0" w:rsidP="006A6AD0">
            <w:pPr>
              <w:spacing w:after="160" w:line="259" w:lineRule="auto"/>
            </w:pPr>
            <w:r w:rsidRPr="006A6AD0">
              <w:t>Registration Holder</w:t>
            </w:r>
          </w:p>
        </w:tc>
        <w:tc>
          <w:tcPr>
            <w:tcW w:w="0" w:type="auto"/>
            <w:hideMark/>
          </w:tcPr>
          <w:p w14:paraId="025F1E59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6AD0">
              <w:rPr>
                <w:b/>
                <w:bCs/>
              </w:rPr>
              <w:t>manquant</w:t>
            </w:r>
            <w:proofErr w:type="spellEnd"/>
            <w:r w:rsidRPr="006A6AD0">
              <w:rPr>
                <w:b/>
                <w:bCs/>
              </w:rPr>
              <w:t xml:space="preserve"> dans le kit</w:t>
            </w:r>
          </w:p>
        </w:tc>
        <w:tc>
          <w:tcPr>
            <w:tcW w:w="0" w:type="auto"/>
            <w:hideMark/>
          </w:tcPr>
          <w:p w14:paraId="161BFDF9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6AD0">
              <w:t xml:space="preserve">À </w:t>
            </w:r>
            <w:proofErr w:type="spellStart"/>
            <w:proofErr w:type="gramStart"/>
            <w:r w:rsidRPr="006A6AD0">
              <w:t>ajouter</w:t>
            </w:r>
            <w:proofErr w:type="spellEnd"/>
            <w:r w:rsidRPr="006A6AD0">
              <w:t xml:space="preserve"> :</w:t>
            </w:r>
            <w:proofErr w:type="gramEnd"/>
            <w:r w:rsidRPr="006A6AD0">
              <w:t xml:space="preserve"> </w:t>
            </w:r>
            <w:proofErr w:type="spellStart"/>
            <w:r w:rsidRPr="006A6AD0">
              <w:t>registration_holder</w:t>
            </w:r>
            <w:proofErr w:type="spellEnd"/>
          </w:p>
        </w:tc>
      </w:tr>
      <w:tr w:rsidR="006A6AD0" w:rsidRPr="006A6AD0" w14:paraId="4F0A8F35" w14:textId="77777777" w:rsidTr="006A6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CEDBE" w14:textId="77777777" w:rsidR="006A6AD0" w:rsidRPr="006A6AD0" w:rsidRDefault="006A6AD0" w:rsidP="006A6AD0">
            <w:pPr>
              <w:spacing w:after="160" w:line="259" w:lineRule="auto"/>
            </w:pPr>
            <w:r w:rsidRPr="006A6AD0">
              <w:t>Company Name (label)</w:t>
            </w:r>
          </w:p>
        </w:tc>
        <w:tc>
          <w:tcPr>
            <w:tcW w:w="0" w:type="auto"/>
            <w:hideMark/>
          </w:tcPr>
          <w:p w14:paraId="66795143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6AD0">
              <w:rPr>
                <w:i/>
                <w:iCs/>
              </w:rPr>
              <w:t>(extension)</w:t>
            </w:r>
          </w:p>
        </w:tc>
        <w:tc>
          <w:tcPr>
            <w:tcW w:w="0" w:type="auto"/>
            <w:hideMark/>
          </w:tcPr>
          <w:p w14:paraId="572F5CDE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6AD0">
              <w:t>—</w:t>
            </w:r>
          </w:p>
        </w:tc>
      </w:tr>
      <w:tr w:rsidR="006A6AD0" w:rsidRPr="006A6AD0" w14:paraId="4D5CA9FF" w14:textId="77777777" w:rsidTr="006A6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4C6EF" w14:textId="77777777" w:rsidR="006A6AD0" w:rsidRPr="006A6AD0" w:rsidRDefault="006A6AD0" w:rsidP="006A6AD0">
            <w:pPr>
              <w:spacing w:after="160" w:line="259" w:lineRule="auto"/>
            </w:pPr>
            <w:r w:rsidRPr="006A6AD0">
              <w:t>Declared Manufacturer</w:t>
            </w:r>
          </w:p>
        </w:tc>
        <w:tc>
          <w:tcPr>
            <w:tcW w:w="0" w:type="auto"/>
            <w:hideMark/>
          </w:tcPr>
          <w:p w14:paraId="14F0A122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6AD0">
              <w:rPr>
                <w:i/>
                <w:iCs/>
              </w:rPr>
              <w:t>(extension)</w:t>
            </w:r>
          </w:p>
        </w:tc>
        <w:tc>
          <w:tcPr>
            <w:tcW w:w="0" w:type="auto"/>
            <w:hideMark/>
          </w:tcPr>
          <w:p w14:paraId="6E6254D0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6AD0">
              <w:t>—</w:t>
            </w:r>
          </w:p>
        </w:tc>
      </w:tr>
      <w:tr w:rsidR="006A6AD0" w:rsidRPr="006A6AD0" w14:paraId="56754272" w14:textId="77777777" w:rsidTr="006A6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26DFB" w14:textId="77777777" w:rsidR="006A6AD0" w:rsidRPr="006A6AD0" w:rsidRDefault="006A6AD0" w:rsidP="006A6AD0">
            <w:pPr>
              <w:spacing w:after="160" w:line="259" w:lineRule="auto"/>
            </w:pPr>
            <w:r w:rsidRPr="006A6AD0">
              <w:t>Guaranteed Actives</w:t>
            </w:r>
          </w:p>
        </w:tc>
        <w:tc>
          <w:tcPr>
            <w:tcW w:w="0" w:type="auto"/>
            <w:hideMark/>
          </w:tcPr>
          <w:p w14:paraId="4D7227ED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6AD0">
              <w:t>active_entity_original</w:t>
            </w:r>
            <w:proofErr w:type="spellEnd"/>
          </w:p>
        </w:tc>
        <w:tc>
          <w:tcPr>
            <w:tcW w:w="0" w:type="auto"/>
            <w:hideMark/>
          </w:tcPr>
          <w:p w14:paraId="2F727EBF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6A6AD0">
              <w:rPr>
                <w:lang w:val="fr-CA"/>
              </w:rPr>
              <w:t>Souche et concentration dans un seul texte libre</w:t>
            </w:r>
          </w:p>
        </w:tc>
      </w:tr>
      <w:tr w:rsidR="006A6AD0" w:rsidRPr="006A6AD0" w14:paraId="73C16FEA" w14:textId="77777777" w:rsidTr="006A6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3002E" w14:textId="77777777" w:rsidR="006A6AD0" w:rsidRPr="006A6AD0" w:rsidRDefault="006A6AD0" w:rsidP="006A6AD0">
            <w:pPr>
              <w:spacing w:after="160" w:line="259" w:lineRule="auto"/>
            </w:pPr>
            <w:r w:rsidRPr="006A6AD0">
              <w:t>Formulation Code</w:t>
            </w:r>
          </w:p>
        </w:tc>
        <w:tc>
          <w:tcPr>
            <w:tcW w:w="0" w:type="auto"/>
            <w:hideMark/>
          </w:tcPr>
          <w:p w14:paraId="1BAACCB7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6AD0">
              <w:t>formulation_code</w:t>
            </w:r>
            <w:proofErr w:type="spellEnd"/>
          </w:p>
        </w:tc>
        <w:tc>
          <w:tcPr>
            <w:tcW w:w="0" w:type="auto"/>
            <w:hideMark/>
          </w:tcPr>
          <w:p w14:paraId="027C4075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6AD0">
              <w:t>Format « WP - Wettable powder »</w:t>
            </w:r>
          </w:p>
        </w:tc>
      </w:tr>
      <w:tr w:rsidR="006A6AD0" w:rsidRPr="006A6AD0" w14:paraId="12560DA5" w14:textId="77777777" w:rsidTr="006A6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F52AD" w14:textId="77777777" w:rsidR="006A6AD0" w:rsidRPr="006A6AD0" w:rsidRDefault="006A6AD0" w:rsidP="006A6AD0">
            <w:pPr>
              <w:spacing w:after="160" w:line="259" w:lineRule="auto"/>
            </w:pPr>
            <w:proofErr w:type="spellStart"/>
            <w:r w:rsidRPr="006A6AD0">
              <w:t>RegState</w:t>
            </w:r>
            <w:proofErr w:type="spellEnd"/>
            <w:r w:rsidRPr="006A6AD0">
              <w:t xml:space="preserve"> Registered / Pending / Not Applicable</w:t>
            </w:r>
          </w:p>
        </w:tc>
        <w:tc>
          <w:tcPr>
            <w:tcW w:w="0" w:type="auto"/>
            <w:hideMark/>
          </w:tcPr>
          <w:p w14:paraId="1E43B28F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6AD0">
              <w:rPr>
                <w:i/>
                <w:iCs/>
              </w:rPr>
              <w:t>(extension)</w:t>
            </w:r>
          </w:p>
        </w:tc>
        <w:tc>
          <w:tcPr>
            <w:tcW w:w="0" w:type="auto"/>
            <w:hideMark/>
          </w:tcPr>
          <w:p w14:paraId="2625C728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6A6AD0">
              <w:rPr>
                <w:lang w:val="fr-CA"/>
              </w:rPr>
              <w:t>États américains en liste séparée par des espaces</w:t>
            </w:r>
          </w:p>
        </w:tc>
      </w:tr>
      <w:tr w:rsidR="006A6AD0" w:rsidRPr="006A6AD0" w14:paraId="420E6F3F" w14:textId="77777777" w:rsidTr="006A6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62AB1" w14:textId="77777777" w:rsidR="006A6AD0" w:rsidRPr="006A6AD0" w:rsidRDefault="006A6AD0" w:rsidP="006A6AD0">
            <w:pPr>
              <w:spacing w:after="160" w:line="259" w:lineRule="auto"/>
            </w:pPr>
            <w:r w:rsidRPr="006A6AD0">
              <w:t>Organic listing</w:t>
            </w:r>
          </w:p>
        </w:tc>
        <w:tc>
          <w:tcPr>
            <w:tcW w:w="0" w:type="auto"/>
            <w:hideMark/>
          </w:tcPr>
          <w:p w14:paraId="26B0812C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6AD0">
              <w:rPr>
                <w:i/>
                <w:iCs/>
              </w:rPr>
              <w:t>(extension)</w:t>
            </w:r>
          </w:p>
        </w:tc>
        <w:tc>
          <w:tcPr>
            <w:tcW w:w="0" w:type="auto"/>
            <w:hideMark/>
          </w:tcPr>
          <w:p w14:paraId="5C5849A7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6AD0">
              <w:t xml:space="preserve">OMRI, </w:t>
            </w:r>
            <w:proofErr w:type="spellStart"/>
            <w:r w:rsidRPr="006A6AD0">
              <w:t>EcoCert</w:t>
            </w:r>
            <w:proofErr w:type="spellEnd"/>
            <w:r w:rsidRPr="006A6AD0">
              <w:t>…</w:t>
            </w:r>
          </w:p>
        </w:tc>
      </w:tr>
      <w:tr w:rsidR="006A6AD0" w:rsidRPr="006A6AD0" w14:paraId="57D9D9CD" w14:textId="77777777" w:rsidTr="006A6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EAD16" w14:textId="77777777" w:rsidR="006A6AD0" w:rsidRPr="006A6AD0" w:rsidRDefault="006A6AD0" w:rsidP="006A6AD0">
            <w:pPr>
              <w:spacing w:after="160" w:line="259" w:lineRule="auto"/>
            </w:pPr>
            <w:r w:rsidRPr="006A6AD0">
              <w:lastRenderedPageBreak/>
              <w:t>Crops / Target / Application rate</w:t>
            </w:r>
          </w:p>
        </w:tc>
        <w:tc>
          <w:tcPr>
            <w:tcW w:w="0" w:type="auto"/>
            <w:hideMark/>
          </w:tcPr>
          <w:p w14:paraId="19D2FFBC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proofErr w:type="gramStart"/>
            <w:r w:rsidRPr="006A6AD0">
              <w:rPr>
                <w:i/>
                <w:iCs/>
                <w:lang w:val="fr-CA"/>
              </w:rPr>
              <w:t>à</w:t>
            </w:r>
            <w:proofErr w:type="gramEnd"/>
            <w:r w:rsidRPr="006A6AD0">
              <w:rPr>
                <w:i/>
                <w:iCs/>
                <w:lang w:val="fr-CA"/>
              </w:rPr>
              <w:t xml:space="preserve"> ne pas confondre avec</w:t>
            </w:r>
            <w:r w:rsidRPr="006A6AD0">
              <w:rPr>
                <w:lang w:val="fr-CA"/>
              </w:rPr>
              <w:t xml:space="preserve"> uses</w:t>
            </w:r>
          </w:p>
        </w:tc>
        <w:tc>
          <w:tcPr>
            <w:tcW w:w="0" w:type="auto"/>
            <w:hideMark/>
          </w:tcPr>
          <w:p w14:paraId="4EA98180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6A6AD0">
              <w:rPr>
                <w:lang w:val="fr-CA"/>
              </w:rPr>
              <w:t>Données marketing au niveau produit, pas des usages homologués</w:t>
            </w:r>
          </w:p>
        </w:tc>
      </w:tr>
      <w:tr w:rsidR="006A6AD0" w:rsidRPr="006A6AD0" w14:paraId="061CFCE7" w14:textId="77777777" w:rsidTr="006A6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56031" w14:textId="77777777" w:rsidR="006A6AD0" w:rsidRPr="006A6AD0" w:rsidRDefault="006A6AD0" w:rsidP="006A6AD0">
            <w:pPr>
              <w:spacing w:after="160" w:line="259" w:lineRule="auto"/>
            </w:pPr>
            <w:r w:rsidRPr="006A6AD0">
              <w:t>Status</w:t>
            </w:r>
          </w:p>
        </w:tc>
        <w:tc>
          <w:tcPr>
            <w:tcW w:w="0" w:type="auto"/>
            <w:hideMark/>
          </w:tcPr>
          <w:p w14:paraId="26C82606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proofErr w:type="gramStart"/>
            <w:r w:rsidRPr="006A6AD0">
              <w:rPr>
                <w:i/>
                <w:iCs/>
                <w:lang w:val="fr-CA"/>
              </w:rPr>
              <w:t>à</w:t>
            </w:r>
            <w:proofErr w:type="gramEnd"/>
            <w:r w:rsidRPr="006A6AD0">
              <w:rPr>
                <w:i/>
                <w:iCs/>
                <w:lang w:val="fr-CA"/>
              </w:rPr>
              <w:t xml:space="preserve"> ne pas confondre avec le statut d’homologation</w:t>
            </w:r>
          </w:p>
        </w:tc>
        <w:tc>
          <w:tcPr>
            <w:tcW w:w="0" w:type="auto"/>
            <w:hideMark/>
          </w:tcPr>
          <w:p w14:paraId="67676F12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6AD0">
              <w:t xml:space="preserve">Cycle </w:t>
            </w:r>
            <w:proofErr w:type="gramStart"/>
            <w:r w:rsidRPr="006A6AD0">
              <w:t>commercial :</w:t>
            </w:r>
            <w:proofErr w:type="gramEnd"/>
            <w:r w:rsidRPr="006A6AD0">
              <w:t xml:space="preserve"> In market, Cancelled, In development</w:t>
            </w:r>
          </w:p>
        </w:tc>
      </w:tr>
      <w:tr w:rsidR="006A6AD0" w:rsidRPr="006A6AD0" w14:paraId="23F22B47" w14:textId="77777777" w:rsidTr="006A6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EEAF5" w14:textId="77777777" w:rsidR="006A6AD0" w:rsidRPr="006A6AD0" w:rsidRDefault="006A6AD0" w:rsidP="006A6AD0">
            <w:pPr>
              <w:spacing w:after="160" w:line="259" w:lineRule="auto"/>
            </w:pPr>
            <w:r w:rsidRPr="006A6AD0">
              <w:t>Shelf life (DECLARED) / Packaging formats (DECLARED)</w:t>
            </w:r>
          </w:p>
        </w:tc>
        <w:tc>
          <w:tcPr>
            <w:tcW w:w="0" w:type="auto"/>
            <w:hideMark/>
          </w:tcPr>
          <w:p w14:paraId="3A2885F5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6AD0">
              <w:rPr>
                <w:i/>
                <w:iCs/>
              </w:rPr>
              <w:t>(extension)</w:t>
            </w:r>
          </w:p>
        </w:tc>
        <w:tc>
          <w:tcPr>
            <w:tcW w:w="0" w:type="auto"/>
            <w:hideMark/>
          </w:tcPr>
          <w:p w14:paraId="3FA7D063" w14:textId="77777777" w:rsidR="006A6AD0" w:rsidRPr="006A6AD0" w:rsidRDefault="006A6AD0" w:rsidP="006A6A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6AD0">
              <w:t>—</w:t>
            </w:r>
          </w:p>
        </w:tc>
      </w:tr>
    </w:tbl>
    <w:p w14:paraId="772F716F" w14:textId="77777777" w:rsidR="00EF2C29" w:rsidRDefault="00EF2C29"/>
    <w:sectPr w:rsidR="00EF2C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AD0"/>
    <w:rsid w:val="001700D8"/>
    <w:rsid w:val="00170D87"/>
    <w:rsid w:val="003A243D"/>
    <w:rsid w:val="00402AC1"/>
    <w:rsid w:val="004275CA"/>
    <w:rsid w:val="00582B75"/>
    <w:rsid w:val="006A6AD0"/>
    <w:rsid w:val="008758B6"/>
    <w:rsid w:val="00DE73A6"/>
    <w:rsid w:val="00EF2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D2A20"/>
  <w15:chartTrackingRefBased/>
  <w15:docId w15:val="{D79783E3-39E4-44A8-BF50-04D0F7825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8B6"/>
  </w:style>
  <w:style w:type="paragraph" w:styleId="Heading1">
    <w:name w:val="heading 1"/>
    <w:basedOn w:val="Normal"/>
    <w:next w:val="Normal"/>
    <w:link w:val="Heading1Char"/>
    <w:uiPriority w:val="9"/>
    <w:qFormat/>
    <w:rsid w:val="006A6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AD0"/>
    <w:rPr>
      <w:b/>
      <w:bCs/>
      <w:smallCaps/>
      <w:color w:val="2F5496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6A6AD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1460</Characters>
  <Application>Microsoft Office Word</Application>
  <DocSecurity>0</DocSecurity>
  <Lines>91</Lines>
  <Paragraphs>70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Sacha Clément</dc:creator>
  <cp:keywords/>
  <dc:description/>
  <cp:lastModifiedBy>Sacha Clément</cp:lastModifiedBy>
  <cp:revision>1</cp:revision>
  <dcterms:created xsi:type="dcterms:W3CDTF">2026-10-10T02:54:00Z</dcterms:created>
  <dcterms:modified xsi:type="dcterms:W3CDTF">2026-10-10T02:57:00Z</dcterms:modified>
</cp:coreProperties>
</file>