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5F98" w14:textId="77777777" w:rsidR="008B473A" w:rsidRDefault="008D13DA">
      <w:pPr>
        <w:spacing w:after="80"/>
      </w:pPr>
      <w:r>
        <w:rPr>
          <w:b/>
          <w:bCs/>
          <w:color w:val="1F3A5F"/>
          <w:sz w:val="44"/>
          <w:szCs w:val="44"/>
        </w:rPr>
        <w:t>Traffic Light Rules in the Food Logger</w:t>
      </w:r>
    </w:p>
    <w:p w14:paraId="7B565F99" w14:textId="77777777" w:rsidR="008B473A" w:rsidRDefault="008D13DA">
      <w:pPr>
        <w:spacing w:after="60"/>
      </w:pPr>
      <w:r>
        <w:rPr>
          <w:color w:val="4B5563"/>
          <w:sz w:val="24"/>
          <w:szCs w:val="24"/>
        </w:rPr>
        <w:t>How the app decides GREEN, YELLOW, RED or no colour, written as the rules it actually follows</w:t>
      </w:r>
    </w:p>
    <w:p w14:paraId="7B565F9A" w14:textId="77777777" w:rsidR="008B473A" w:rsidRDefault="008D13DA">
      <w:pPr>
        <w:spacing w:after="240"/>
      </w:pPr>
      <w:r>
        <w:rPr>
          <w:color w:val="4B5563"/>
          <w:sz w:val="20"/>
          <w:szCs w:val="20"/>
        </w:rPr>
        <w:t>The app implements Epstein's Traffic Light Diet as set out in The Food and Activity Reference Guide (2012). Page numbers below refer to that guide. Every number here is taken from the app's code, and all of them can be changed in the app's Settings.</w:t>
      </w:r>
    </w:p>
    <w:p w14:paraId="7B565F9B" w14:textId="77777777" w:rsidR="008B473A" w:rsidRDefault="008D13DA">
      <w:pPr>
        <w:pStyle w:val="Heading1"/>
      </w:pPr>
      <w:r>
        <w:t>1. The one rule</w:t>
      </w:r>
    </w:p>
    <w:p w14:paraId="7B565F9C" w14:textId="77777777" w:rsidR="008B473A" w:rsidRDefault="008D13DA">
      <w:pPr>
        <w:spacing w:after="120"/>
      </w:pPr>
      <w:r>
        <w:t>Every food goes through the same three steps.</w:t>
      </w:r>
    </w:p>
    <w:p w14:paraId="7B565F9D" w14:textId="77777777" w:rsidR="008B473A" w:rsidRDefault="008D13DA">
      <w:pPr>
        <w:pStyle w:val="ListParagraph"/>
        <w:numPr>
          <w:ilvl w:val="0"/>
          <w:numId w:val="2"/>
        </w:numPr>
        <w:spacing w:after="80"/>
      </w:pPr>
      <w:r>
        <w:rPr>
          <w:b/>
          <w:bCs/>
        </w:rPr>
        <w:t xml:space="preserve">Find the food group. </w:t>
      </w:r>
      <w:r>
        <w:t>The app reads the product's database category tags, its name and, for USDA records, the USDA category, and picks one of the 17 groups in the table below. Section 3 gives the order it checks them in.</w:t>
      </w:r>
    </w:p>
    <w:p w14:paraId="7B565F9E" w14:textId="77777777" w:rsidR="008B473A" w:rsidRDefault="008D13DA">
      <w:pPr>
        <w:pStyle w:val="ListParagraph"/>
        <w:numPr>
          <w:ilvl w:val="0"/>
          <w:numId w:val="2"/>
        </w:numPr>
        <w:spacing w:after="80"/>
      </w:pPr>
      <w:r>
        <w:rPr>
          <w:b/>
          <w:bCs/>
        </w:rPr>
        <w:t xml:space="preserve">Take the calories in one Traffic Light serving of that group. </w:t>
      </w:r>
      <w:r>
        <w:t>The guide's serving is a household measure (1/2 cup of vegetables, 1 oz of cheese, 3 oz of meat). The app converts the label's per-100 g calories using the gram weights in the table. Where the guide's serving is the unit as sold (a bar, a patty, a yogurt cup), the label's own serving is used when it is plausible.</w:t>
      </w:r>
    </w:p>
    <w:p w14:paraId="7B565F9F" w14:textId="77777777" w:rsidR="008B473A" w:rsidRDefault="008D13DA">
      <w:pPr>
        <w:pStyle w:val="ListParagraph"/>
        <w:numPr>
          <w:ilvl w:val="0"/>
          <w:numId w:val="2"/>
        </w:numPr>
        <w:spacing w:after="80"/>
      </w:pPr>
      <w:r>
        <w:rPr>
          <w:b/>
          <w:bCs/>
        </w:rPr>
        <w:t xml:space="preserve">Read the colour off the group's range. </w:t>
      </w:r>
      <w:r>
        <w:t>Only vegetables can be green. Every other group is yellow up to a cap and red above it. Two groups are always red. One group has no colour.</w:t>
      </w:r>
    </w:p>
    <w:p w14:paraId="7B565FA0" w14:textId="77777777" w:rsidR="008B473A" w:rsidRDefault="008D13DA">
      <w:pPr>
        <w:pStyle w:val="ListParagraph"/>
        <w:numPr>
          <w:ilvl w:val="0"/>
          <w:numId w:val="3"/>
        </w:numPr>
        <w:spacing w:after="60"/>
      </w:pPr>
      <w:r>
        <w:t>Calories are rounded to a whole number before the comparison, the way labels round them, so 120.4 calories is 120 and yellow.</w:t>
      </w:r>
    </w:p>
    <w:p w14:paraId="7B565FA1" w14:textId="77777777" w:rsidR="008B473A" w:rsidRDefault="008D13DA">
      <w:pPr>
        <w:pStyle w:val="ListParagraph"/>
        <w:numPr>
          <w:ilvl w:val="0"/>
          <w:numId w:val="3"/>
        </w:numPr>
        <w:spacing w:after="60"/>
      </w:pPr>
      <w:r>
        <w:t>If the record has no calorie data the food is shown yellow with the reason "no calorie data", and if no group can be detected it is shown yellow and asks the clinician to pick the group.</w:t>
      </w:r>
    </w:p>
    <w:p w14:paraId="7B565FA2" w14:textId="77777777" w:rsidR="008B473A" w:rsidRDefault="008D13DA">
      <w:pPr>
        <w:pStyle w:val="ListParagraph"/>
        <w:numPr>
          <w:ilvl w:val="0"/>
          <w:numId w:val="3"/>
        </w:numPr>
        <w:spacing w:after="60"/>
      </w:pPr>
      <w:r>
        <w:t>Every verdict lists its reasons. The group can be changed in a dropdown and any colour can be overridden by hand.</w:t>
      </w:r>
    </w:p>
    <w:p w14:paraId="7B565FA3" w14:textId="77777777" w:rsidR="008B473A" w:rsidRDefault="008D13DA">
      <w:pPr>
        <w:pStyle w:val="Heading1"/>
      </w:pPr>
      <w:r>
        <w:t>2. The colour lines by food group</w:t>
      </w:r>
    </w:p>
    <w:p w14:paraId="7B565FA4" w14:textId="77777777" w:rsidR="008B473A" w:rsidRDefault="008D13DA">
      <w:pPr>
        <w:spacing w:after="120"/>
      </w:pPr>
      <w:r>
        <w:t>Calories are per Traffic Light serving. "Never" means that colour is impossible for the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2650"/>
        <w:gridCol w:w="760"/>
        <w:gridCol w:w="900"/>
        <w:gridCol w:w="960"/>
        <w:gridCol w:w="2040"/>
      </w:tblGrid>
      <w:tr w:rsidR="008B473A" w14:paraId="7B565FAB" w14:textId="77777777">
        <w:trPr>
          <w:tblHeader/>
        </w:trPr>
        <w:tc>
          <w:tcPr>
            <w:tcW w:w="2050" w:type="dxa"/>
            <w:shd w:val="clear" w:color="auto" w:fill="E8ECF0"/>
            <w:tcMar>
              <w:top w:w="60" w:type="dxa"/>
              <w:left w:w="90" w:type="dxa"/>
              <w:bottom w:w="60" w:type="dxa"/>
              <w:right w:w="90" w:type="dxa"/>
            </w:tcMar>
          </w:tcPr>
          <w:p w14:paraId="7B565FA5" w14:textId="77777777" w:rsidR="008B473A" w:rsidRDefault="008D13DA">
            <w:r>
              <w:rPr>
                <w:b/>
                <w:bCs/>
                <w:sz w:val="18"/>
                <w:szCs w:val="18"/>
              </w:rPr>
              <w:t>Food group</w:t>
            </w:r>
          </w:p>
        </w:tc>
        <w:tc>
          <w:tcPr>
            <w:tcW w:w="2650" w:type="dxa"/>
            <w:shd w:val="clear" w:color="auto" w:fill="E8ECF0"/>
            <w:tcMar>
              <w:top w:w="60" w:type="dxa"/>
              <w:left w:w="90" w:type="dxa"/>
              <w:bottom w:w="60" w:type="dxa"/>
              <w:right w:w="90" w:type="dxa"/>
            </w:tcMar>
          </w:tcPr>
          <w:p w14:paraId="7B565FA6" w14:textId="77777777" w:rsidR="008B473A" w:rsidRDefault="008D13DA">
            <w:r>
              <w:rPr>
                <w:b/>
                <w:bCs/>
                <w:sz w:val="18"/>
                <w:szCs w:val="18"/>
              </w:rPr>
              <w:t>One Traffic Light serving (grams the app assumes)</w:t>
            </w:r>
          </w:p>
        </w:tc>
        <w:tc>
          <w:tcPr>
            <w:tcW w:w="760" w:type="dxa"/>
            <w:shd w:val="clear" w:color="auto" w:fill="E8ECF0"/>
            <w:tcMar>
              <w:top w:w="60" w:type="dxa"/>
              <w:left w:w="90" w:type="dxa"/>
              <w:bottom w:w="60" w:type="dxa"/>
              <w:right w:w="90" w:type="dxa"/>
            </w:tcMar>
          </w:tcPr>
          <w:p w14:paraId="7B565FA7" w14:textId="77777777" w:rsidR="008B473A" w:rsidRDefault="008D13DA">
            <w:r>
              <w:rPr>
                <w:b/>
                <w:bCs/>
                <w:sz w:val="18"/>
                <w:szCs w:val="18"/>
              </w:rPr>
              <w:t>Green</w:t>
            </w:r>
          </w:p>
        </w:tc>
        <w:tc>
          <w:tcPr>
            <w:tcW w:w="900" w:type="dxa"/>
            <w:shd w:val="clear" w:color="auto" w:fill="E8ECF0"/>
            <w:tcMar>
              <w:top w:w="60" w:type="dxa"/>
              <w:left w:w="90" w:type="dxa"/>
              <w:bottom w:w="60" w:type="dxa"/>
              <w:right w:w="90" w:type="dxa"/>
            </w:tcMar>
          </w:tcPr>
          <w:p w14:paraId="7B565FA8" w14:textId="77777777" w:rsidR="008B473A" w:rsidRDefault="008D13DA">
            <w:r>
              <w:rPr>
                <w:b/>
                <w:bCs/>
                <w:sz w:val="18"/>
                <w:szCs w:val="18"/>
              </w:rPr>
              <w:t>Yellow</w:t>
            </w:r>
          </w:p>
        </w:tc>
        <w:tc>
          <w:tcPr>
            <w:tcW w:w="960" w:type="dxa"/>
            <w:shd w:val="clear" w:color="auto" w:fill="E8ECF0"/>
            <w:tcMar>
              <w:top w:w="60" w:type="dxa"/>
              <w:left w:w="90" w:type="dxa"/>
              <w:bottom w:w="60" w:type="dxa"/>
              <w:right w:w="90" w:type="dxa"/>
            </w:tcMar>
          </w:tcPr>
          <w:p w14:paraId="7B565FA9" w14:textId="77777777" w:rsidR="008B473A" w:rsidRDefault="008D13DA">
            <w:r>
              <w:rPr>
                <w:b/>
                <w:bCs/>
                <w:sz w:val="18"/>
                <w:szCs w:val="18"/>
              </w:rPr>
              <w:t>Red</w:t>
            </w:r>
          </w:p>
        </w:tc>
        <w:tc>
          <w:tcPr>
            <w:tcW w:w="2040" w:type="dxa"/>
            <w:shd w:val="clear" w:color="auto" w:fill="E8ECF0"/>
            <w:tcMar>
              <w:top w:w="60" w:type="dxa"/>
              <w:left w:w="90" w:type="dxa"/>
              <w:bottom w:w="60" w:type="dxa"/>
              <w:right w:w="90" w:type="dxa"/>
            </w:tcMar>
          </w:tcPr>
          <w:p w14:paraId="7B565FAA" w14:textId="77777777" w:rsidR="008B473A" w:rsidRDefault="008D13DA">
            <w:r>
              <w:rPr>
                <w:b/>
                <w:bCs/>
                <w:sz w:val="18"/>
                <w:szCs w:val="18"/>
              </w:rPr>
              <w:t>What lands here</w:t>
            </w:r>
          </w:p>
        </w:tc>
      </w:tr>
      <w:tr w:rsidR="008B473A" w14:paraId="7B565FB2" w14:textId="77777777">
        <w:trPr>
          <w:cantSplit/>
        </w:trPr>
        <w:tc>
          <w:tcPr>
            <w:tcW w:w="2050" w:type="dxa"/>
            <w:tcMar>
              <w:top w:w="60" w:type="dxa"/>
              <w:left w:w="90" w:type="dxa"/>
              <w:bottom w:w="60" w:type="dxa"/>
              <w:right w:w="90" w:type="dxa"/>
            </w:tcMar>
          </w:tcPr>
          <w:p w14:paraId="7B565FAC" w14:textId="77777777" w:rsidR="008B473A" w:rsidRDefault="008D13DA">
            <w:r>
              <w:rPr>
                <w:b/>
                <w:bCs/>
                <w:sz w:val="18"/>
                <w:szCs w:val="18"/>
              </w:rPr>
              <w:t>Vegetables</w:t>
            </w:r>
          </w:p>
        </w:tc>
        <w:tc>
          <w:tcPr>
            <w:tcW w:w="2650" w:type="dxa"/>
            <w:tcMar>
              <w:top w:w="60" w:type="dxa"/>
              <w:left w:w="90" w:type="dxa"/>
              <w:bottom w:w="60" w:type="dxa"/>
              <w:right w:w="90" w:type="dxa"/>
            </w:tcMar>
          </w:tcPr>
          <w:p w14:paraId="7B565FAD" w14:textId="77777777" w:rsidR="008B473A" w:rsidRDefault="008D13DA">
            <w:r>
              <w:rPr>
                <w:sz w:val="18"/>
                <w:szCs w:val="18"/>
              </w:rPr>
              <w:t>1/2 cup, about 65 g. Raw leafy greens 35 g. Vegetable juice 8 fl oz. Tomato and pasta sauce 1/4 cup, about 60 g.</w:t>
            </w:r>
          </w:p>
        </w:tc>
        <w:tc>
          <w:tcPr>
            <w:tcW w:w="760" w:type="dxa"/>
            <w:tcMar>
              <w:top w:w="60" w:type="dxa"/>
              <w:left w:w="90" w:type="dxa"/>
              <w:bottom w:w="60" w:type="dxa"/>
              <w:right w:w="90" w:type="dxa"/>
            </w:tcMar>
          </w:tcPr>
          <w:p w14:paraId="7B565FAE" w14:textId="77777777" w:rsidR="008B473A" w:rsidRDefault="008D13DA">
            <w:r>
              <w:rPr>
                <w:sz w:val="18"/>
                <w:szCs w:val="18"/>
              </w:rPr>
              <w:t>30 or less</w:t>
            </w:r>
          </w:p>
        </w:tc>
        <w:tc>
          <w:tcPr>
            <w:tcW w:w="900" w:type="dxa"/>
            <w:tcMar>
              <w:top w:w="60" w:type="dxa"/>
              <w:left w:w="90" w:type="dxa"/>
              <w:bottom w:w="60" w:type="dxa"/>
              <w:right w:w="90" w:type="dxa"/>
            </w:tcMar>
          </w:tcPr>
          <w:p w14:paraId="7B565FAF" w14:textId="77777777" w:rsidR="008B473A" w:rsidRDefault="008D13DA">
            <w:r>
              <w:rPr>
                <w:sz w:val="18"/>
                <w:szCs w:val="18"/>
              </w:rPr>
              <w:t>31 to 45</w:t>
            </w:r>
          </w:p>
        </w:tc>
        <w:tc>
          <w:tcPr>
            <w:tcW w:w="960" w:type="dxa"/>
            <w:tcMar>
              <w:top w:w="60" w:type="dxa"/>
              <w:left w:w="90" w:type="dxa"/>
              <w:bottom w:w="60" w:type="dxa"/>
              <w:right w:w="90" w:type="dxa"/>
            </w:tcMar>
          </w:tcPr>
          <w:p w14:paraId="7B565FB0" w14:textId="77777777" w:rsidR="008B473A" w:rsidRDefault="008D13DA">
            <w:r>
              <w:rPr>
                <w:sz w:val="18"/>
                <w:szCs w:val="18"/>
              </w:rPr>
              <w:t>over 45</w:t>
            </w:r>
          </w:p>
        </w:tc>
        <w:tc>
          <w:tcPr>
            <w:tcW w:w="2040" w:type="dxa"/>
            <w:tcMar>
              <w:top w:w="60" w:type="dxa"/>
              <w:left w:w="90" w:type="dxa"/>
              <w:bottom w:w="60" w:type="dxa"/>
              <w:right w:w="90" w:type="dxa"/>
            </w:tcMar>
          </w:tcPr>
          <w:p w14:paraId="7B565FB1" w14:textId="77777777" w:rsidR="008B473A" w:rsidRDefault="008D13DA">
            <w:r>
              <w:rPr>
                <w:sz w:val="18"/>
                <w:szCs w:val="18"/>
              </w:rPr>
              <w:t>The only group that can be green. Green beans and pea pods are here, not with beans.</w:t>
            </w:r>
          </w:p>
        </w:tc>
      </w:tr>
      <w:tr w:rsidR="008B473A" w14:paraId="7B565FB9" w14:textId="77777777">
        <w:trPr>
          <w:cantSplit/>
        </w:trPr>
        <w:tc>
          <w:tcPr>
            <w:tcW w:w="2050" w:type="dxa"/>
            <w:shd w:val="clear" w:color="auto" w:fill="F6F7F9"/>
            <w:tcMar>
              <w:top w:w="60" w:type="dxa"/>
              <w:left w:w="90" w:type="dxa"/>
              <w:bottom w:w="60" w:type="dxa"/>
              <w:right w:w="90" w:type="dxa"/>
            </w:tcMar>
          </w:tcPr>
          <w:p w14:paraId="7B565FB3" w14:textId="77777777" w:rsidR="008B473A" w:rsidRDefault="008D13DA">
            <w:r>
              <w:rPr>
                <w:b/>
                <w:bCs/>
                <w:sz w:val="18"/>
                <w:szCs w:val="18"/>
              </w:rPr>
              <w:t>Starchy vegetables</w:t>
            </w:r>
          </w:p>
        </w:tc>
        <w:tc>
          <w:tcPr>
            <w:tcW w:w="2650" w:type="dxa"/>
            <w:shd w:val="clear" w:color="auto" w:fill="F6F7F9"/>
            <w:tcMar>
              <w:top w:w="60" w:type="dxa"/>
              <w:left w:w="90" w:type="dxa"/>
              <w:bottom w:w="60" w:type="dxa"/>
              <w:right w:w="90" w:type="dxa"/>
            </w:tcMar>
          </w:tcPr>
          <w:p w14:paraId="7B565FB4" w14:textId="77777777" w:rsidR="008B473A" w:rsidRDefault="008D13DA">
            <w:r>
              <w:rPr>
                <w:sz w:val="18"/>
                <w:szCs w:val="18"/>
              </w:rPr>
              <w:t>1/2 cup, about 80 g. Fries, hash browns and tater tots 3 oz, about 85 g.</w:t>
            </w:r>
          </w:p>
        </w:tc>
        <w:tc>
          <w:tcPr>
            <w:tcW w:w="760" w:type="dxa"/>
            <w:shd w:val="clear" w:color="auto" w:fill="F6F7F9"/>
            <w:tcMar>
              <w:top w:w="60" w:type="dxa"/>
              <w:left w:w="90" w:type="dxa"/>
              <w:bottom w:w="60" w:type="dxa"/>
              <w:right w:w="90" w:type="dxa"/>
            </w:tcMar>
          </w:tcPr>
          <w:p w14:paraId="7B565FB5" w14:textId="77777777" w:rsidR="008B473A" w:rsidRDefault="008D13DA">
            <w:r>
              <w:rPr>
                <w:sz w:val="18"/>
                <w:szCs w:val="18"/>
              </w:rPr>
              <w:t>never</w:t>
            </w:r>
          </w:p>
        </w:tc>
        <w:tc>
          <w:tcPr>
            <w:tcW w:w="900" w:type="dxa"/>
            <w:shd w:val="clear" w:color="auto" w:fill="F6F7F9"/>
            <w:tcMar>
              <w:top w:w="60" w:type="dxa"/>
              <w:left w:w="90" w:type="dxa"/>
              <w:bottom w:w="60" w:type="dxa"/>
              <w:right w:w="90" w:type="dxa"/>
            </w:tcMar>
          </w:tcPr>
          <w:p w14:paraId="7B565FB6" w14:textId="77777777" w:rsidR="008B473A" w:rsidRDefault="008D13DA">
            <w:r>
              <w:rPr>
                <w:sz w:val="18"/>
                <w:szCs w:val="18"/>
              </w:rPr>
              <w:t>120 or less</w:t>
            </w:r>
          </w:p>
        </w:tc>
        <w:tc>
          <w:tcPr>
            <w:tcW w:w="960" w:type="dxa"/>
            <w:shd w:val="clear" w:color="auto" w:fill="F6F7F9"/>
            <w:tcMar>
              <w:top w:w="60" w:type="dxa"/>
              <w:left w:w="90" w:type="dxa"/>
              <w:bottom w:w="60" w:type="dxa"/>
              <w:right w:w="90" w:type="dxa"/>
            </w:tcMar>
          </w:tcPr>
          <w:p w14:paraId="7B565FB7" w14:textId="77777777" w:rsidR="008B473A" w:rsidRDefault="008D13DA">
            <w:r>
              <w:rPr>
                <w:sz w:val="18"/>
                <w:szCs w:val="18"/>
              </w:rPr>
              <w:t>over 120</w:t>
            </w:r>
          </w:p>
        </w:tc>
        <w:tc>
          <w:tcPr>
            <w:tcW w:w="2040" w:type="dxa"/>
            <w:shd w:val="clear" w:color="auto" w:fill="F6F7F9"/>
            <w:tcMar>
              <w:top w:w="60" w:type="dxa"/>
              <w:left w:w="90" w:type="dxa"/>
              <w:bottom w:w="60" w:type="dxa"/>
              <w:right w:w="90" w:type="dxa"/>
            </w:tcMar>
          </w:tcPr>
          <w:p w14:paraId="7B565FB8" w14:textId="77777777" w:rsidR="008B473A" w:rsidRDefault="008D13DA">
            <w:r>
              <w:rPr>
                <w:sz w:val="18"/>
                <w:szCs w:val="18"/>
              </w:rPr>
              <w:t>Potato, sweet potato, corn, peas, beets, parsnip, pumpkin, winter squash, plantain, cassava.</w:t>
            </w:r>
          </w:p>
        </w:tc>
      </w:tr>
      <w:tr w:rsidR="008B473A" w14:paraId="7B565FC0" w14:textId="77777777">
        <w:trPr>
          <w:cantSplit/>
        </w:trPr>
        <w:tc>
          <w:tcPr>
            <w:tcW w:w="2050" w:type="dxa"/>
            <w:tcMar>
              <w:top w:w="60" w:type="dxa"/>
              <w:left w:w="90" w:type="dxa"/>
              <w:bottom w:w="60" w:type="dxa"/>
              <w:right w:w="90" w:type="dxa"/>
            </w:tcMar>
          </w:tcPr>
          <w:p w14:paraId="7B565FBA" w14:textId="77777777" w:rsidR="008B473A" w:rsidRDefault="008D13DA">
            <w:r>
              <w:rPr>
                <w:b/>
                <w:bCs/>
                <w:sz w:val="18"/>
                <w:szCs w:val="18"/>
              </w:rPr>
              <w:t>Fruit</w:t>
            </w:r>
          </w:p>
        </w:tc>
        <w:tc>
          <w:tcPr>
            <w:tcW w:w="2650" w:type="dxa"/>
            <w:tcMar>
              <w:top w:w="60" w:type="dxa"/>
              <w:left w:w="90" w:type="dxa"/>
              <w:bottom w:w="60" w:type="dxa"/>
              <w:right w:w="90" w:type="dxa"/>
            </w:tcMar>
          </w:tcPr>
          <w:p w14:paraId="7B565FBB" w14:textId="77777777" w:rsidR="008B473A" w:rsidRDefault="008D13DA">
            <w:r>
              <w:rPr>
                <w:sz w:val="18"/>
                <w:szCs w:val="18"/>
              </w:rPr>
              <w:t>1 small piece or 1/2 cup, about 90 g. Canned fruit, applesauce and fruit cups 1/2 cup, about 125 g.</w:t>
            </w:r>
          </w:p>
        </w:tc>
        <w:tc>
          <w:tcPr>
            <w:tcW w:w="760" w:type="dxa"/>
            <w:tcMar>
              <w:top w:w="60" w:type="dxa"/>
              <w:left w:w="90" w:type="dxa"/>
              <w:bottom w:w="60" w:type="dxa"/>
              <w:right w:w="90" w:type="dxa"/>
            </w:tcMar>
          </w:tcPr>
          <w:p w14:paraId="7B565FBC" w14:textId="77777777" w:rsidR="008B473A" w:rsidRDefault="008D13DA">
            <w:r>
              <w:rPr>
                <w:sz w:val="18"/>
                <w:szCs w:val="18"/>
              </w:rPr>
              <w:t>never</w:t>
            </w:r>
          </w:p>
        </w:tc>
        <w:tc>
          <w:tcPr>
            <w:tcW w:w="900" w:type="dxa"/>
            <w:tcMar>
              <w:top w:w="60" w:type="dxa"/>
              <w:left w:w="90" w:type="dxa"/>
              <w:bottom w:w="60" w:type="dxa"/>
              <w:right w:w="90" w:type="dxa"/>
            </w:tcMar>
          </w:tcPr>
          <w:p w14:paraId="7B565FBD" w14:textId="77777777" w:rsidR="008B473A" w:rsidRDefault="008D13DA">
            <w:r>
              <w:rPr>
                <w:sz w:val="18"/>
                <w:szCs w:val="18"/>
              </w:rPr>
              <w:t>90 or less</w:t>
            </w:r>
          </w:p>
        </w:tc>
        <w:tc>
          <w:tcPr>
            <w:tcW w:w="960" w:type="dxa"/>
            <w:tcMar>
              <w:top w:w="60" w:type="dxa"/>
              <w:left w:w="90" w:type="dxa"/>
              <w:bottom w:w="60" w:type="dxa"/>
              <w:right w:w="90" w:type="dxa"/>
            </w:tcMar>
          </w:tcPr>
          <w:p w14:paraId="7B565FBE" w14:textId="77777777" w:rsidR="008B473A" w:rsidRDefault="008D13DA">
            <w:r>
              <w:rPr>
                <w:sz w:val="18"/>
                <w:szCs w:val="18"/>
              </w:rPr>
              <w:t>over 90</w:t>
            </w:r>
          </w:p>
        </w:tc>
        <w:tc>
          <w:tcPr>
            <w:tcW w:w="2040" w:type="dxa"/>
            <w:tcMar>
              <w:top w:w="60" w:type="dxa"/>
              <w:left w:w="90" w:type="dxa"/>
              <w:bottom w:w="60" w:type="dxa"/>
              <w:right w:w="90" w:type="dxa"/>
            </w:tcMar>
          </w:tcPr>
          <w:p w14:paraId="7B565FBF" w14:textId="77777777" w:rsidR="008B473A" w:rsidRDefault="008D13DA">
            <w:r>
              <w:rPr>
                <w:sz w:val="18"/>
                <w:szCs w:val="18"/>
              </w:rPr>
              <w:t>Dates count as fresh fruit. Fruit in heavy syrup usually lands red.</w:t>
            </w:r>
          </w:p>
        </w:tc>
      </w:tr>
      <w:tr w:rsidR="008B473A" w14:paraId="7B565FC5" w14:textId="77777777">
        <w:trPr>
          <w:cantSplit/>
        </w:trPr>
        <w:tc>
          <w:tcPr>
            <w:tcW w:w="2050" w:type="dxa"/>
            <w:shd w:val="clear" w:color="auto" w:fill="F6F7F9"/>
            <w:tcMar>
              <w:top w:w="60" w:type="dxa"/>
              <w:left w:w="90" w:type="dxa"/>
              <w:bottom w:w="60" w:type="dxa"/>
              <w:right w:w="90" w:type="dxa"/>
            </w:tcMar>
          </w:tcPr>
          <w:p w14:paraId="7B565FC1" w14:textId="77777777" w:rsidR="008B473A" w:rsidRDefault="008D13DA">
            <w:r>
              <w:rPr>
                <w:b/>
                <w:bCs/>
                <w:sz w:val="18"/>
                <w:szCs w:val="18"/>
              </w:rPr>
              <w:lastRenderedPageBreak/>
              <w:t>Fruit juice and dried fruit</w:t>
            </w:r>
          </w:p>
        </w:tc>
        <w:tc>
          <w:tcPr>
            <w:tcW w:w="2650" w:type="dxa"/>
            <w:shd w:val="clear" w:color="auto" w:fill="F6F7F9"/>
            <w:tcMar>
              <w:top w:w="60" w:type="dxa"/>
              <w:left w:w="90" w:type="dxa"/>
              <w:bottom w:w="60" w:type="dxa"/>
              <w:right w:w="90" w:type="dxa"/>
            </w:tcMar>
          </w:tcPr>
          <w:p w14:paraId="7B565FC2" w14:textId="77777777" w:rsidR="008B473A" w:rsidRDefault="008D13DA">
            <w:r>
              <w:rPr>
                <w:sz w:val="18"/>
                <w:szCs w:val="18"/>
              </w:rPr>
              <w:t>8 fl oz, or 1/4 cup dried.</w:t>
            </w:r>
          </w:p>
        </w:tc>
        <w:tc>
          <w:tcPr>
            <w:tcW w:w="2620" w:type="dxa"/>
            <w:gridSpan w:val="3"/>
            <w:shd w:val="clear" w:color="auto" w:fill="F6F7F9"/>
            <w:tcMar>
              <w:top w:w="60" w:type="dxa"/>
              <w:left w:w="90" w:type="dxa"/>
              <w:bottom w:w="60" w:type="dxa"/>
              <w:right w:w="90" w:type="dxa"/>
            </w:tcMar>
          </w:tcPr>
          <w:p w14:paraId="7B565FC3" w14:textId="77777777" w:rsidR="008B473A" w:rsidRDefault="008D13DA">
            <w:r>
              <w:rPr>
                <w:sz w:val="18"/>
                <w:szCs w:val="18"/>
              </w:rPr>
              <w:t>Always red, whatever the calories</w:t>
            </w:r>
          </w:p>
        </w:tc>
        <w:tc>
          <w:tcPr>
            <w:tcW w:w="2040" w:type="dxa"/>
            <w:shd w:val="clear" w:color="auto" w:fill="F6F7F9"/>
            <w:tcMar>
              <w:top w:w="60" w:type="dxa"/>
              <w:left w:w="90" w:type="dxa"/>
              <w:bottom w:w="60" w:type="dxa"/>
              <w:right w:w="90" w:type="dxa"/>
            </w:tcMar>
          </w:tcPr>
          <w:p w14:paraId="7B565FC4" w14:textId="77777777" w:rsidR="008B473A" w:rsidRDefault="008D13DA">
            <w:r>
              <w:rPr>
                <w:sz w:val="18"/>
                <w:szCs w:val="18"/>
              </w:rPr>
              <w:t>Raisins, prunes, fruit leather, all fruit juices. Vegetable juice is judged as a vegetable instead.</w:t>
            </w:r>
          </w:p>
        </w:tc>
      </w:tr>
      <w:tr w:rsidR="008B473A" w14:paraId="7B565FCC" w14:textId="77777777">
        <w:trPr>
          <w:cantSplit/>
        </w:trPr>
        <w:tc>
          <w:tcPr>
            <w:tcW w:w="2050" w:type="dxa"/>
            <w:tcMar>
              <w:top w:w="60" w:type="dxa"/>
              <w:left w:w="90" w:type="dxa"/>
              <w:bottom w:w="60" w:type="dxa"/>
              <w:right w:w="90" w:type="dxa"/>
            </w:tcMar>
          </w:tcPr>
          <w:p w14:paraId="7B565FC6" w14:textId="77777777" w:rsidR="008B473A" w:rsidRDefault="008D13DA">
            <w:r>
              <w:rPr>
                <w:b/>
                <w:bCs/>
                <w:sz w:val="18"/>
                <w:szCs w:val="18"/>
              </w:rPr>
              <w:t>Grains</w:t>
            </w:r>
          </w:p>
        </w:tc>
        <w:tc>
          <w:tcPr>
            <w:tcW w:w="2650" w:type="dxa"/>
            <w:tcMar>
              <w:top w:w="60" w:type="dxa"/>
              <w:left w:w="90" w:type="dxa"/>
              <w:bottom w:w="60" w:type="dxa"/>
              <w:right w:w="90" w:type="dxa"/>
            </w:tcMar>
          </w:tcPr>
          <w:p w14:paraId="7B565FC7" w14:textId="77777777" w:rsidR="008B473A" w:rsidRDefault="008D13DA">
            <w:r>
              <w:rPr>
                <w:sz w:val="18"/>
                <w:szCs w:val="18"/>
              </w:rPr>
              <w:t>1 oz, about 28 g dry (1 slice); 1/2 cup, about 75 g cooked. A bar or an instant packet is judged as sold.</w:t>
            </w:r>
          </w:p>
        </w:tc>
        <w:tc>
          <w:tcPr>
            <w:tcW w:w="760" w:type="dxa"/>
            <w:tcMar>
              <w:top w:w="60" w:type="dxa"/>
              <w:left w:w="90" w:type="dxa"/>
              <w:bottom w:w="60" w:type="dxa"/>
              <w:right w:w="90" w:type="dxa"/>
            </w:tcMar>
          </w:tcPr>
          <w:p w14:paraId="7B565FC8" w14:textId="77777777" w:rsidR="008B473A" w:rsidRDefault="008D13DA">
            <w:r>
              <w:rPr>
                <w:sz w:val="18"/>
                <w:szCs w:val="18"/>
              </w:rPr>
              <w:t>never</w:t>
            </w:r>
          </w:p>
        </w:tc>
        <w:tc>
          <w:tcPr>
            <w:tcW w:w="900" w:type="dxa"/>
            <w:tcMar>
              <w:top w:w="60" w:type="dxa"/>
              <w:left w:w="90" w:type="dxa"/>
              <w:bottom w:w="60" w:type="dxa"/>
              <w:right w:w="90" w:type="dxa"/>
            </w:tcMar>
          </w:tcPr>
          <w:p w14:paraId="7B565FC9" w14:textId="77777777" w:rsidR="008B473A" w:rsidRDefault="008D13DA">
            <w:r>
              <w:rPr>
                <w:sz w:val="18"/>
                <w:szCs w:val="18"/>
              </w:rPr>
              <w:t>120 or less</w:t>
            </w:r>
          </w:p>
        </w:tc>
        <w:tc>
          <w:tcPr>
            <w:tcW w:w="960" w:type="dxa"/>
            <w:tcMar>
              <w:top w:w="60" w:type="dxa"/>
              <w:left w:w="90" w:type="dxa"/>
              <w:bottom w:w="60" w:type="dxa"/>
              <w:right w:w="90" w:type="dxa"/>
            </w:tcMar>
          </w:tcPr>
          <w:p w14:paraId="7B565FCA" w14:textId="77777777" w:rsidR="008B473A" w:rsidRDefault="008D13DA">
            <w:r>
              <w:rPr>
                <w:sz w:val="18"/>
                <w:szCs w:val="18"/>
              </w:rPr>
              <w:t>over 120</w:t>
            </w:r>
          </w:p>
        </w:tc>
        <w:tc>
          <w:tcPr>
            <w:tcW w:w="2040" w:type="dxa"/>
            <w:tcMar>
              <w:top w:w="60" w:type="dxa"/>
              <w:left w:w="90" w:type="dxa"/>
              <w:bottom w:w="60" w:type="dxa"/>
              <w:right w:w="90" w:type="dxa"/>
            </w:tcMar>
          </w:tcPr>
          <w:p w14:paraId="7B565FCB" w14:textId="77777777" w:rsidR="008B473A" w:rsidRDefault="008D13DA">
            <w:r>
              <w:rPr>
                <w:sz w:val="18"/>
                <w:szCs w:val="18"/>
              </w:rPr>
              <w:t>Bread, bagels, tortillas, pasta, rice, crackers, pretzels, popcorn, rice cakes, pancakes, waffles, muffins, hot cereal, cereal and granola bars.</w:t>
            </w:r>
          </w:p>
        </w:tc>
      </w:tr>
      <w:tr w:rsidR="008B473A" w14:paraId="7B565FD3" w14:textId="77777777">
        <w:trPr>
          <w:cantSplit/>
        </w:trPr>
        <w:tc>
          <w:tcPr>
            <w:tcW w:w="2050" w:type="dxa"/>
            <w:shd w:val="clear" w:color="auto" w:fill="F6F7F9"/>
            <w:tcMar>
              <w:top w:w="60" w:type="dxa"/>
              <w:left w:w="90" w:type="dxa"/>
              <w:bottom w:w="60" w:type="dxa"/>
              <w:right w:w="90" w:type="dxa"/>
            </w:tcMar>
          </w:tcPr>
          <w:p w14:paraId="7B565FCD" w14:textId="77777777" w:rsidR="008B473A" w:rsidRDefault="008D13DA">
            <w:r>
              <w:rPr>
                <w:b/>
                <w:bCs/>
                <w:sz w:val="18"/>
                <w:szCs w:val="18"/>
              </w:rPr>
              <w:t>Cold cereal</w:t>
            </w:r>
          </w:p>
        </w:tc>
        <w:tc>
          <w:tcPr>
            <w:tcW w:w="2650" w:type="dxa"/>
            <w:shd w:val="clear" w:color="auto" w:fill="F6F7F9"/>
            <w:tcMar>
              <w:top w:w="60" w:type="dxa"/>
              <w:left w:w="90" w:type="dxa"/>
              <w:bottom w:w="60" w:type="dxa"/>
              <w:right w:w="90" w:type="dxa"/>
            </w:tcMar>
          </w:tcPr>
          <w:p w14:paraId="7B565FCE" w14:textId="77777777" w:rsidR="008B473A" w:rsidRDefault="008D13DA">
            <w:r>
              <w:rPr>
                <w:sz w:val="18"/>
                <w:szCs w:val="18"/>
              </w:rPr>
              <w:t>1 cup flakes, 1/2 cup pieces or 1/4 cup granola, about 30 g.</w:t>
            </w:r>
          </w:p>
        </w:tc>
        <w:tc>
          <w:tcPr>
            <w:tcW w:w="760" w:type="dxa"/>
            <w:shd w:val="clear" w:color="auto" w:fill="F6F7F9"/>
            <w:tcMar>
              <w:top w:w="60" w:type="dxa"/>
              <w:left w:w="90" w:type="dxa"/>
              <w:bottom w:w="60" w:type="dxa"/>
              <w:right w:w="90" w:type="dxa"/>
            </w:tcMar>
          </w:tcPr>
          <w:p w14:paraId="7B565FCF" w14:textId="77777777" w:rsidR="008B473A" w:rsidRDefault="008D13DA">
            <w:r>
              <w:rPr>
                <w:sz w:val="18"/>
                <w:szCs w:val="18"/>
              </w:rPr>
              <w:t>never</w:t>
            </w:r>
          </w:p>
        </w:tc>
        <w:tc>
          <w:tcPr>
            <w:tcW w:w="900" w:type="dxa"/>
            <w:shd w:val="clear" w:color="auto" w:fill="F6F7F9"/>
            <w:tcMar>
              <w:top w:w="60" w:type="dxa"/>
              <w:left w:w="90" w:type="dxa"/>
              <w:bottom w:w="60" w:type="dxa"/>
              <w:right w:w="90" w:type="dxa"/>
            </w:tcMar>
          </w:tcPr>
          <w:p w14:paraId="7B565FD0" w14:textId="77777777" w:rsidR="008B473A" w:rsidRDefault="008D13DA">
            <w:r>
              <w:rPr>
                <w:sz w:val="18"/>
                <w:szCs w:val="18"/>
              </w:rPr>
              <w:t>120 or less</w:t>
            </w:r>
          </w:p>
        </w:tc>
        <w:tc>
          <w:tcPr>
            <w:tcW w:w="960" w:type="dxa"/>
            <w:shd w:val="clear" w:color="auto" w:fill="F6F7F9"/>
            <w:tcMar>
              <w:top w:w="60" w:type="dxa"/>
              <w:left w:w="90" w:type="dxa"/>
              <w:bottom w:w="60" w:type="dxa"/>
              <w:right w:w="90" w:type="dxa"/>
            </w:tcMar>
          </w:tcPr>
          <w:p w14:paraId="7B565FD1" w14:textId="77777777" w:rsidR="008B473A" w:rsidRDefault="008D13DA">
            <w:r>
              <w:rPr>
                <w:sz w:val="18"/>
                <w:szCs w:val="18"/>
              </w:rPr>
              <w:t>over 120</w:t>
            </w:r>
          </w:p>
        </w:tc>
        <w:tc>
          <w:tcPr>
            <w:tcW w:w="2040" w:type="dxa"/>
            <w:shd w:val="clear" w:color="auto" w:fill="F6F7F9"/>
            <w:tcMar>
              <w:top w:w="60" w:type="dxa"/>
              <w:left w:w="90" w:type="dxa"/>
              <w:bottom w:w="60" w:type="dxa"/>
              <w:right w:w="90" w:type="dxa"/>
            </w:tcMar>
          </w:tcPr>
          <w:p w14:paraId="7B565FD2" w14:textId="77777777" w:rsidR="008B473A" w:rsidRDefault="008D13DA">
            <w:r>
              <w:rPr>
                <w:sz w:val="18"/>
                <w:szCs w:val="18"/>
              </w:rPr>
              <w:t>Also red when more than 25% of its calories come from sugar, even if the calories fit.</w:t>
            </w:r>
          </w:p>
        </w:tc>
      </w:tr>
      <w:tr w:rsidR="008B473A" w14:paraId="7B565FDA" w14:textId="77777777">
        <w:trPr>
          <w:cantSplit/>
        </w:trPr>
        <w:tc>
          <w:tcPr>
            <w:tcW w:w="2050" w:type="dxa"/>
            <w:tcMar>
              <w:top w:w="60" w:type="dxa"/>
              <w:left w:w="90" w:type="dxa"/>
              <w:bottom w:w="60" w:type="dxa"/>
              <w:right w:w="90" w:type="dxa"/>
            </w:tcMar>
          </w:tcPr>
          <w:p w14:paraId="7B565FD4" w14:textId="77777777" w:rsidR="008B473A" w:rsidRDefault="008D13DA">
            <w:r>
              <w:rPr>
                <w:b/>
                <w:bCs/>
                <w:sz w:val="18"/>
                <w:szCs w:val="18"/>
              </w:rPr>
              <w:t>Cheese</w:t>
            </w:r>
          </w:p>
        </w:tc>
        <w:tc>
          <w:tcPr>
            <w:tcW w:w="2650" w:type="dxa"/>
            <w:tcMar>
              <w:top w:w="60" w:type="dxa"/>
              <w:left w:w="90" w:type="dxa"/>
              <w:bottom w:w="60" w:type="dxa"/>
              <w:right w:w="90" w:type="dxa"/>
            </w:tcMar>
          </w:tcPr>
          <w:p w14:paraId="7B565FD5" w14:textId="77777777" w:rsidR="008B473A" w:rsidRDefault="008D13DA">
            <w:r>
              <w:rPr>
                <w:sz w:val="18"/>
                <w:szCs w:val="18"/>
              </w:rPr>
              <w:t>1 oz, about 28 g. Cottage cheese 1/2 cup, about 113 g. Ricotta 62 g. Cream cheese 29 g.</w:t>
            </w:r>
          </w:p>
        </w:tc>
        <w:tc>
          <w:tcPr>
            <w:tcW w:w="760" w:type="dxa"/>
            <w:tcMar>
              <w:top w:w="60" w:type="dxa"/>
              <w:left w:w="90" w:type="dxa"/>
              <w:bottom w:w="60" w:type="dxa"/>
              <w:right w:w="90" w:type="dxa"/>
            </w:tcMar>
          </w:tcPr>
          <w:p w14:paraId="7B565FD6" w14:textId="77777777" w:rsidR="008B473A" w:rsidRDefault="008D13DA">
            <w:r>
              <w:rPr>
                <w:sz w:val="18"/>
                <w:szCs w:val="18"/>
              </w:rPr>
              <w:t>never</w:t>
            </w:r>
          </w:p>
        </w:tc>
        <w:tc>
          <w:tcPr>
            <w:tcW w:w="900" w:type="dxa"/>
            <w:tcMar>
              <w:top w:w="60" w:type="dxa"/>
              <w:left w:w="90" w:type="dxa"/>
              <w:bottom w:w="60" w:type="dxa"/>
              <w:right w:w="90" w:type="dxa"/>
            </w:tcMar>
          </w:tcPr>
          <w:p w14:paraId="7B565FD7" w14:textId="77777777" w:rsidR="008B473A" w:rsidRDefault="008D13DA">
            <w:r>
              <w:rPr>
                <w:sz w:val="18"/>
                <w:szCs w:val="18"/>
              </w:rPr>
              <w:t>83 or less</w:t>
            </w:r>
          </w:p>
        </w:tc>
        <w:tc>
          <w:tcPr>
            <w:tcW w:w="960" w:type="dxa"/>
            <w:tcMar>
              <w:top w:w="60" w:type="dxa"/>
              <w:left w:w="90" w:type="dxa"/>
              <w:bottom w:w="60" w:type="dxa"/>
              <w:right w:w="90" w:type="dxa"/>
            </w:tcMar>
          </w:tcPr>
          <w:p w14:paraId="7B565FD8" w14:textId="77777777" w:rsidR="008B473A" w:rsidRDefault="008D13DA">
            <w:r>
              <w:rPr>
                <w:sz w:val="18"/>
                <w:szCs w:val="18"/>
              </w:rPr>
              <w:t>over 83</w:t>
            </w:r>
          </w:p>
        </w:tc>
        <w:tc>
          <w:tcPr>
            <w:tcW w:w="2040" w:type="dxa"/>
            <w:tcMar>
              <w:top w:w="60" w:type="dxa"/>
              <w:left w:w="90" w:type="dxa"/>
              <w:bottom w:w="60" w:type="dxa"/>
              <w:right w:w="90" w:type="dxa"/>
            </w:tcMar>
          </w:tcPr>
          <w:p w14:paraId="7B565FD9" w14:textId="77777777" w:rsidR="008B473A" w:rsidRDefault="008D13DA">
            <w:r>
              <w:rPr>
                <w:sz w:val="18"/>
                <w:szCs w:val="18"/>
              </w:rPr>
              <w:t>Includes cheese spreads and string cheese.</w:t>
            </w:r>
          </w:p>
        </w:tc>
      </w:tr>
      <w:tr w:rsidR="008B473A" w14:paraId="7B565FE1" w14:textId="77777777">
        <w:trPr>
          <w:cantSplit/>
        </w:trPr>
        <w:tc>
          <w:tcPr>
            <w:tcW w:w="2050" w:type="dxa"/>
            <w:shd w:val="clear" w:color="auto" w:fill="F6F7F9"/>
            <w:tcMar>
              <w:top w:w="60" w:type="dxa"/>
              <w:left w:w="90" w:type="dxa"/>
              <w:bottom w:w="60" w:type="dxa"/>
              <w:right w:w="90" w:type="dxa"/>
            </w:tcMar>
          </w:tcPr>
          <w:p w14:paraId="7B565FDB" w14:textId="77777777" w:rsidR="008B473A" w:rsidRDefault="008D13DA">
            <w:r>
              <w:rPr>
                <w:b/>
                <w:bCs/>
                <w:sz w:val="18"/>
                <w:szCs w:val="18"/>
              </w:rPr>
              <w:t>Milk, yogurt and other dairy</w:t>
            </w:r>
          </w:p>
        </w:tc>
        <w:tc>
          <w:tcPr>
            <w:tcW w:w="2650" w:type="dxa"/>
            <w:shd w:val="clear" w:color="auto" w:fill="F6F7F9"/>
            <w:tcMar>
              <w:top w:w="60" w:type="dxa"/>
              <w:left w:w="90" w:type="dxa"/>
              <w:bottom w:w="60" w:type="dxa"/>
              <w:right w:w="90" w:type="dxa"/>
            </w:tcMar>
          </w:tcPr>
          <w:p w14:paraId="7B565FDC" w14:textId="77777777" w:rsidR="008B473A" w:rsidRDefault="008D13DA">
            <w:r>
              <w:rPr>
                <w:sz w:val="18"/>
                <w:szCs w:val="18"/>
              </w:rPr>
              <w:t>1 cup, about 245 g. Yogurt 6 oz, about 170 g, or the cup it is sold in. Sour cream 1/2 cup, about 115 g.</w:t>
            </w:r>
          </w:p>
        </w:tc>
        <w:tc>
          <w:tcPr>
            <w:tcW w:w="760" w:type="dxa"/>
            <w:shd w:val="clear" w:color="auto" w:fill="F6F7F9"/>
            <w:tcMar>
              <w:top w:w="60" w:type="dxa"/>
              <w:left w:w="90" w:type="dxa"/>
              <w:bottom w:w="60" w:type="dxa"/>
              <w:right w:w="90" w:type="dxa"/>
            </w:tcMar>
          </w:tcPr>
          <w:p w14:paraId="7B565FDD" w14:textId="77777777" w:rsidR="008B473A" w:rsidRDefault="008D13DA">
            <w:r>
              <w:rPr>
                <w:sz w:val="18"/>
                <w:szCs w:val="18"/>
              </w:rPr>
              <w:t>never</w:t>
            </w:r>
          </w:p>
        </w:tc>
        <w:tc>
          <w:tcPr>
            <w:tcW w:w="900" w:type="dxa"/>
            <w:shd w:val="clear" w:color="auto" w:fill="F6F7F9"/>
            <w:tcMar>
              <w:top w:w="60" w:type="dxa"/>
              <w:left w:w="90" w:type="dxa"/>
              <w:bottom w:w="60" w:type="dxa"/>
              <w:right w:w="90" w:type="dxa"/>
            </w:tcMar>
          </w:tcPr>
          <w:p w14:paraId="7B565FDE" w14:textId="77777777" w:rsidR="008B473A" w:rsidRDefault="008D13DA">
            <w:r>
              <w:rPr>
                <w:sz w:val="18"/>
                <w:szCs w:val="18"/>
              </w:rPr>
              <w:t>135 or less</w:t>
            </w:r>
          </w:p>
        </w:tc>
        <w:tc>
          <w:tcPr>
            <w:tcW w:w="960" w:type="dxa"/>
            <w:shd w:val="clear" w:color="auto" w:fill="F6F7F9"/>
            <w:tcMar>
              <w:top w:w="60" w:type="dxa"/>
              <w:left w:w="90" w:type="dxa"/>
              <w:bottom w:w="60" w:type="dxa"/>
              <w:right w:w="90" w:type="dxa"/>
            </w:tcMar>
          </w:tcPr>
          <w:p w14:paraId="7B565FDF" w14:textId="77777777" w:rsidR="008B473A" w:rsidRDefault="008D13DA">
            <w:r>
              <w:rPr>
                <w:sz w:val="18"/>
                <w:szCs w:val="18"/>
              </w:rPr>
              <w:t>over 135</w:t>
            </w:r>
          </w:p>
        </w:tc>
        <w:tc>
          <w:tcPr>
            <w:tcW w:w="2040" w:type="dxa"/>
            <w:shd w:val="clear" w:color="auto" w:fill="F6F7F9"/>
            <w:tcMar>
              <w:top w:w="60" w:type="dxa"/>
              <w:left w:w="90" w:type="dxa"/>
              <w:bottom w:w="60" w:type="dxa"/>
              <w:right w:w="90" w:type="dxa"/>
            </w:tcMar>
          </w:tcPr>
          <w:p w14:paraId="7B565FE0" w14:textId="77777777" w:rsidR="008B473A" w:rsidRDefault="008D13DA">
            <w:r>
              <w:rPr>
                <w:sz w:val="18"/>
                <w:szCs w:val="18"/>
              </w:rPr>
              <w:t>Milk, plant milks, kefir, buttermilk, evaporated and condensed milk, sour cream. A flavoured yogurt is still a yogurt.</w:t>
            </w:r>
          </w:p>
        </w:tc>
      </w:tr>
      <w:tr w:rsidR="008B473A" w14:paraId="7B565FE8" w14:textId="77777777">
        <w:trPr>
          <w:cantSplit/>
        </w:trPr>
        <w:tc>
          <w:tcPr>
            <w:tcW w:w="2050" w:type="dxa"/>
            <w:tcMar>
              <w:top w:w="60" w:type="dxa"/>
              <w:left w:w="90" w:type="dxa"/>
              <w:bottom w:w="60" w:type="dxa"/>
              <w:right w:w="90" w:type="dxa"/>
            </w:tcMar>
          </w:tcPr>
          <w:p w14:paraId="7B565FE2" w14:textId="77777777" w:rsidR="008B473A" w:rsidRDefault="008D13DA">
            <w:r>
              <w:rPr>
                <w:b/>
                <w:bCs/>
                <w:sz w:val="18"/>
                <w:szCs w:val="18"/>
              </w:rPr>
              <w:t>Meat and seafood</w:t>
            </w:r>
          </w:p>
        </w:tc>
        <w:tc>
          <w:tcPr>
            <w:tcW w:w="2650" w:type="dxa"/>
            <w:tcMar>
              <w:top w:w="60" w:type="dxa"/>
              <w:left w:w="90" w:type="dxa"/>
              <w:bottom w:w="60" w:type="dxa"/>
              <w:right w:w="90" w:type="dxa"/>
            </w:tcMar>
          </w:tcPr>
          <w:p w14:paraId="7B565FE3" w14:textId="77777777" w:rsidR="008B473A" w:rsidRDefault="008D13DA">
            <w:r>
              <w:rPr>
                <w:sz w:val="18"/>
                <w:szCs w:val="18"/>
              </w:rPr>
              <w:t>3 oz, about 85 g.</w:t>
            </w:r>
          </w:p>
        </w:tc>
        <w:tc>
          <w:tcPr>
            <w:tcW w:w="760" w:type="dxa"/>
            <w:tcMar>
              <w:top w:w="60" w:type="dxa"/>
              <w:left w:w="90" w:type="dxa"/>
              <w:bottom w:w="60" w:type="dxa"/>
              <w:right w:w="90" w:type="dxa"/>
            </w:tcMar>
          </w:tcPr>
          <w:p w14:paraId="7B565FE4" w14:textId="77777777" w:rsidR="008B473A" w:rsidRDefault="008D13DA">
            <w:r>
              <w:rPr>
                <w:sz w:val="18"/>
                <w:szCs w:val="18"/>
              </w:rPr>
              <w:t>never</w:t>
            </w:r>
          </w:p>
        </w:tc>
        <w:tc>
          <w:tcPr>
            <w:tcW w:w="900" w:type="dxa"/>
            <w:tcMar>
              <w:top w:w="60" w:type="dxa"/>
              <w:left w:w="90" w:type="dxa"/>
              <w:bottom w:w="60" w:type="dxa"/>
              <w:right w:w="90" w:type="dxa"/>
            </w:tcMar>
          </w:tcPr>
          <w:p w14:paraId="7B565FE5" w14:textId="77777777" w:rsidR="008B473A" w:rsidRDefault="008D13DA">
            <w:r>
              <w:rPr>
                <w:sz w:val="18"/>
                <w:szCs w:val="18"/>
              </w:rPr>
              <w:t>158 or less</w:t>
            </w:r>
          </w:p>
        </w:tc>
        <w:tc>
          <w:tcPr>
            <w:tcW w:w="960" w:type="dxa"/>
            <w:tcMar>
              <w:top w:w="60" w:type="dxa"/>
              <w:left w:w="90" w:type="dxa"/>
              <w:bottom w:w="60" w:type="dxa"/>
              <w:right w:w="90" w:type="dxa"/>
            </w:tcMar>
          </w:tcPr>
          <w:p w14:paraId="7B565FE6" w14:textId="77777777" w:rsidR="008B473A" w:rsidRDefault="008D13DA">
            <w:r>
              <w:rPr>
                <w:sz w:val="18"/>
                <w:szCs w:val="18"/>
              </w:rPr>
              <w:t>over 158</w:t>
            </w:r>
          </w:p>
        </w:tc>
        <w:tc>
          <w:tcPr>
            <w:tcW w:w="2040" w:type="dxa"/>
            <w:tcMar>
              <w:top w:w="60" w:type="dxa"/>
              <w:left w:w="90" w:type="dxa"/>
              <w:bottom w:w="60" w:type="dxa"/>
              <w:right w:w="90" w:type="dxa"/>
            </w:tcMar>
          </w:tcPr>
          <w:p w14:paraId="7B565FE7" w14:textId="77777777" w:rsidR="008B473A" w:rsidRDefault="008D13DA">
            <w:r>
              <w:rPr>
                <w:sz w:val="18"/>
                <w:szCs w:val="18"/>
              </w:rPr>
              <w:t>Deli meat, hot dogs and every sausage are judged the same way, at 3 oz. Canadian bacon is meat; regular bacon is a fat.</w:t>
            </w:r>
          </w:p>
        </w:tc>
      </w:tr>
      <w:tr w:rsidR="008B473A" w14:paraId="7B565FEF" w14:textId="77777777">
        <w:trPr>
          <w:cantSplit/>
        </w:trPr>
        <w:tc>
          <w:tcPr>
            <w:tcW w:w="2050" w:type="dxa"/>
            <w:shd w:val="clear" w:color="auto" w:fill="F6F7F9"/>
            <w:tcMar>
              <w:top w:w="60" w:type="dxa"/>
              <w:left w:w="90" w:type="dxa"/>
              <w:bottom w:w="60" w:type="dxa"/>
              <w:right w:w="90" w:type="dxa"/>
            </w:tcMar>
          </w:tcPr>
          <w:p w14:paraId="7B565FE9" w14:textId="77777777" w:rsidR="008B473A" w:rsidRDefault="008D13DA">
            <w:r>
              <w:rPr>
                <w:b/>
                <w:bCs/>
                <w:sz w:val="18"/>
                <w:szCs w:val="18"/>
              </w:rPr>
              <w:t>Eggs, beans and meat substitutes</w:t>
            </w:r>
          </w:p>
        </w:tc>
        <w:tc>
          <w:tcPr>
            <w:tcW w:w="2650" w:type="dxa"/>
            <w:shd w:val="clear" w:color="auto" w:fill="F6F7F9"/>
            <w:tcMar>
              <w:top w:w="60" w:type="dxa"/>
              <w:left w:w="90" w:type="dxa"/>
              <w:bottom w:w="60" w:type="dxa"/>
              <w:right w:w="90" w:type="dxa"/>
            </w:tcMar>
          </w:tcPr>
          <w:p w14:paraId="7B565FEA" w14:textId="77777777" w:rsidR="008B473A" w:rsidRDefault="008D13DA">
            <w:r>
              <w:rPr>
                <w:sz w:val="18"/>
                <w:szCs w:val="18"/>
              </w:rPr>
              <w:t>1/2 cup, about 90 g. One egg, 50 g. One patty, about 85 g. Beans in sauce, about 127 g.</w:t>
            </w:r>
          </w:p>
        </w:tc>
        <w:tc>
          <w:tcPr>
            <w:tcW w:w="760" w:type="dxa"/>
            <w:shd w:val="clear" w:color="auto" w:fill="F6F7F9"/>
            <w:tcMar>
              <w:top w:w="60" w:type="dxa"/>
              <w:left w:w="90" w:type="dxa"/>
              <w:bottom w:w="60" w:type="dxa"/>
              <w:right w:w="90" w:type="dxa"/>
            </w:tcMar>
          </w:tcPr>
          <w:p w14:paraId="7B565FEB" w14:textId="77777777" w:rsidR="008B473A" w:rsidRDefault="008D13DA">
            <w:r>
              <w:rPr>
                <w:sz w:val="18"/>
                <w:szCs w:val="18"/>
              </w:rPr>
              <w:t>never</w:t>
            </w:r>
          </w:p>
        </w:tc>
        <w:tc>
          <w:tcPr>
            <w:tcW w:w="900" w:type="dxa"/>
            <w:shd w:val="clear" w:color="auto" w:fill="F6F7F9"/>
            <w:tcMar>
              <w:top w:w="60" w:type="dxa"/>
              <w:left w:w="90" w:type="dxa"/>
              <w:bottom w:w="60" w:type="dxa"/>
              <w:right w:w="90" w:type="dxa"/>
            </w:tcMar>
          </w:tcPr>
          <w:p w14:paraId="7B565FEC" w14:textId="77777777" w:rsidR="008B473A" w:rsidRDefault="008D13DA">
            <w:r>
              <w:rPr>
                <w:sz w:val="18"/>
                <w:szCs w:val="18"/>
              </w:rPr>
              <w:t>120 or less</w:t>
            </w:r>
          </w:p>
        </w:tc>
        <w:tc>
          <w:tcPr>
            <w:tcW w:w="960" w:type="dxa"/>
            <w:shd w:val="clear" w:color="auto" w:fill="F6F7F9"/>
            <w:tcMar>
              <w:top w:w="60" w:type="dxa"/>
              <w:left w:w="90" w:type="dxa"/>
              <w:bottom w:w="60" w:type="dxa"/>
              <w:right w:w="90" w:type="dxa"/>
            </w:tcMar>
          </w:tcPr>
          <w:p w14:paraId="7B565FED" w14:textId="77777777" w:rsidR="008B473A" w:rsidRDefault="008D13DA">
            <w:r>
              <w:rPr>
                <w:sz w:val="18"/>
                <w:szCs w:val="18"/>
              </w:rPr>
              <w:t>over 120</w:t>
            </w:r>
          </w:p>
        </w:tc>
        <w:tc>
          <w:tcPr>
            <w:tcW w:w="2040" w:type="dxa"/>
            <w:shd w:val="clear" w:color="auto" w:fill="F6F7F9"/>
            <w:tcMar>
              <w:top w:w="60" w:type="dxa"/>
              <w:left w:w="90" w:type="dxa"/>
              <w:bottom w:w="60" w:type="dxa"/>
              <w:right w:w="90" w:type="dxa"/>
            </w:tcMar>
          </w:tcPr>
          <w:p w14:paraId="7B565FEE" w14:textId="77777777" w:rsidR="008B473A" w:rsidRDefault="008D13DA">
            <w:r>
              <w:rPr>
                <w:sz w:val="18"/>
                <w:szCs w:val="18"/>
              </w:rPr>
              <w:t>Beans, lentils, chickpeas, edamame, tofu, tempeh, veggie burgers. Peanuts are nuts, not beans.</w:t>
            </w:r>
          </w:p>
        </w:tc>
      </w:tr>
      <w:tr w:rsidR="008B473A" w14:paraId="7B565FF6" w14:textId="77777777">
        <w:trPr>
          <w:cantSplit/>
        </w:trPr>
        <w:tc>
          <w:tcPr>
            <w:tcW w:w="2050" w:type="dxa"/>
            <w:tcMar>
              <w:top w:w="60" w:type="dxa"/>
              <w:left w:w="90" w:type="dxa"/>
              <w:bottom w:w="60" w:type="dxa"/>
              <w:right w:w="90" w:type="dxa"/>
            </w:tcMar>
          </w:tcPr>
          <w:p w14:paraId="7B565FF0" w14:textId="77777777" w:rsidR="008B473A" w:rsidRDefault="008D13DA">
            <w:r>
              <w:rPr>
                <w:b/>
                <w:bCs/>
                <w:sz w:val="18"/>
                <w:szCs w:val="18"/>
              </w:rPr>
              <w:t>Nuts and seeds</w:t>
            </w:r>
          </w:p>
        </w:tc>
        <w:tc>
          <w:tcPr>
            <w:tcW w:w="2650" w:type="dxa"/>
            <w:tcMar>
              <w:top w:w="60" w:type="dxa"/>
              <w:left w:w="90" w:type="dxa"/>
              <w:bottom w:w="60" w:type="dxa"/>
              <w:right w:w="90" w:type="dxa"/>
            </w:tcMar>
          </w:tcPr>
          <w:p w14:paraId="7B565FF1" w14:textId="77777777" w:rsidR="008B473A" w:rsidRDefault="008D13DA">
            <w:r>
              <w:rPr>
                <w:sz w:val="18"/>
                <w:szCs w:val="18"/>
              </w:rPr>
              <w:t>1 oz, about 28 g. Nut butters 2 Tbsp, about 32 g.</w:t>
            </w:r>
          </w:p>
        </w:tc>
        <w:tc>
          <w:tcPr>
            <w:tcW w:w="760" w:type="dxa"/>
            <w:tcMar>
              <w:top w:w="60" w:type="dxa"/>
              <w:left w:w="90" w:type="dxa"/>
              <w:bottom w:w="60" w:type="dxa"/>
              <w:right w:w="90" w:type="dxa"/>
            </w:tcMar>
          </w:tcPr>
          <w:p w14:paraId="7B565FF2" w14:textId="77777777" w:rsidR="008B473A" w:rsidRDefault="008D13DA">
            <w:r>
              <w:rPr>
                <w:sz w:val="18"/>
                <w:szCs w:val="18"/>
              </w:rPr>
              <w:t>never</w:t>
            </w:r>
          </w:p>
        </w:tc>
        <w:tc>
          <w:tcPr>
            <w:tcW w:w="900" w:type="dxa"/>
            <w:tcMar>
              <w:top w:w="60" w:type="dxa"/>
              <w:left w:w="90" w:type="dxa"/>
              <w:bottom w:w="60" w:type="dxa"/>
              <w:right w:w="90" w:type="dxa"/>
            </w:tcMar>
          </w:tcPr>
          <w:p w14:paraId="7B565FF3" w14:textId="77777777" w:rsidR="008B473A" w:rsidRDefault="008D13DA">
            <w:r>
              <w:rPr>
                <w:sz w:val="18"/>
                <w:szCs w:val="18"/>
              </w:rPr>
              <w:t>68 or less</w:t>
            </w:r>
          </w:p>
        </w:tc>
        <w:tc>
          <w:tcPr>
            <w:tcW w:w="960" w:type="dxa"/>
            <w:tcMar>
              <w:top w:w="60" w:type="dxa"/>
              <w:left w:w="90" w:type="dxa"/>
              <w:bottom w:w="60" w:type="dxa"/>
              <w:right w:w="90" w:type="dxa"/>
            </w:tcMar>
          </w:tcPr>
          <w:p w14:paraId="7B565FF4" w14:textId="77777777" w:rsidR="008B473A" w:rsidRDefault="008D13DA">
            <w:r>
              <w:rPr>
                <w:sz w:val="18"/>
                <w:szCs w:val="18"/>
              </w:rPr>
              <w:t>over 68</w:t>
            </w:r>
          </w:p>
        </w:tc>
        <w:tc>
          <w:tcPr>
            <w:tcW w:w="2040" w:type="dxa"/>
            <w:tcMar>
              <w:top w:w="60" w:type="dxa"/>
              <w:left w:w="90" w:type="dxa"/>
              <w:bottom w:w="60" w:type="dxa"/>
              <w:right w:w="90" w:type="dxa"/>
            </w:tcMar>
          </w:tcPr>
          <w:p w14:paraId="7B565FF5" w14:textId="77777777" w:rsidR="008B473A" w:rsidRDefault="008D13DA">
            <w:r>
              <w:rPr>
                <w:sz w:val="18"/>
                <w:szCs w:val="18"/>
              </w:rPr>
              <w:t>Nearly everything here lands red.</w:t>
            </w:r>
          </w:p>
        </w:tc>
      </w:tr>
      <w:tr w:rsidR="008B473A" w14:paraId="7B565FFB" w14:textId="77777777">
        <w:trPr>
          <w:cantSplit/>
        </w:trPr>
        <w:tc>
          <w:tcPr>
            <w:tcW w:w="2050" w:type="dxa"/>
            <w:shd w:val="clear" w:color="auto" w:fill="F6F7F9"/>
            <w:tcMar>
              <w:top w:w="60" w:type="dxa"/>
              <w:left w:w="90" w:type="dxa"/>
              <w:bottom w:w="60" w:type="dxa"/>
              <w:right w:w="90" w:type="dxa"/>
            </w:tcMar>
          </w:tcPr>
          <w:p w14:paraId="7B565FF7" w14:textId="77777777" w:rsidR="008B473A" w:rsidRDefault="008D13DA">
            <w:r>
              <w:rPr>
                <w:b/>
                <w:bCs/>
                <w:sz w:val="18"/>
                <w:szCs w:val="18"/>
              </w:rPr>
              <w:t>Fats, oils, sweets and others</w:t>
            </w:r>
          </w:p>
        </w:tc>
        <w:tc>
          <w:tcPr>
            <w:tcW w:w="2650" w:type="dxa"/>
            <w:shd w:val="clear" w:color="auto" w:fill="F6F7F9"/>
            <w:tcMar>
              <w:top w:w="60" w:type="dxa"/>
              <w:left w:w="90" w:type="dxa"/>
              <w:bottom w:w="60" w:type="dxa"/>
              <w:right w:w="90" w:type="dxa"/>
            </w:tcMar>
          </w:tcPr>
          <w:p w14:paraId="7B565FF8" w14:textId="77777777" w:rsidR="008B473A" w:rsidRDefault="008D13DA">
            <w:r>
              <w:rPr>
                <w:sz w:val="18"/>
                <w:szCs w:val="18"/>
              </w:rPr>
              <w:t>About 1 Tbsp, 15 g, or 1 oz of a snack.</w:t>
            </w:r>
          </w:p>
        </w:tc>
        <w:tc>
          <w:tcPr>
            <w:tcW w:w="2620" w:type="dxa"/>
            <w:gridSpan w:val="3"/>
            <w:shd w:val="clear" w:color="auto" w:fill="F6F7F9"/>
            <w:tcMar>
              <w:top w:w="60" w:type="dxa"/>
              <w:left w:w="90" w:type="dxa"/>
              <w:bottom w:w="60" w:type="dxa"/>
              <w:right w:w="90" w:type="dxa"/>
            </w:tcMar>
          </w:tcPr>
          <w:p w14:paraId="7B565FF9" w14:textId="77777777" w:rsidR="008B473A" w:rsidRDefault="008D13DA">
            <w:r>
              <w:rPr>
                <w:sz w:val="18"/>
                <w:szCs w:val="18"/>
              </w:rPr>
              <w:t>Always red, whatever the calories</w:t>
            </w:r>
          </w:p>
        </w:tc>
        <w:tc>
          <w:tcPr>
            <w:tcW w:w="2040" w:type="dxa"/>
            <w:shd w:val="clear" w:color="auto" w:fill="F6F7F9"/>
            <w:tcMar>
              <w:top w:w="60" w:type="dxa"/>
              <w:left w:w="90" w:type="dxa"/>
              <w:bottom w:w="60" w:type="dxa"/>
              <w:right w:w="90" w:type="dxa"/>
            </w:tcMar>
          </w:tcPr>
          <w:p w14:paraId="7B565FFA" w14:textId="77777777" w:rsidR="008B473A" w:rsidRDefault="008D13DA">
            <w:r>
              <w:rPr>
                <w:sz w:val="18"/>
                <w:szCs w:val="18"/>
              </w:rPr>
              <w:t>Butter, oils, mayonnaise, candy, chocolate, cakes, cookies, pastries, ice cream, frozen yogurt, sherbet, ice pops, chips, bacon, soda, sports and energy drinks, alcohol, and every diet or artificially sweetened drink.</w:t>
            </w:r>
          </w:p>
        </w:tc>
      </w:tr>
      <w:tr w:rsidR="008B473A" w14:paraId="7B566002" w14:textId="77777777">
        <w:trPr>
          <w:cantSplit/>
        </w:trPr>
        <w:tc>
          <w:tcPr>
            <w:tcW w:w="2050" w:type="dxa"/>
            <w:tcMar>
              <w:top w:w="60" w:type="dxa"/>
              <w:left w:w="90" w:type="dxa"/>
              <w:bottom w:w="60" w:type="dxa"/>
              <w:right w:w="90" w:type="dxa"/>
            </w:tcMar>
          </w:tcPr>
          <w:p w14:paraId="7B565FFC" w14:textId="77777777" w:rsidR="008B473A" w:rsidRDefault="008D13DA">
            <w:r>
              <w:rPr>
                <w:b/>
                <w:bCs/>
                <w:sz w:val="18"/>
                <w:szCs w:val="18"/>
              </w:rPr>
              <w:t>Soup: broth-based and chowder</w:t>
            </w:r>
          </w:p>
        </w:tc>
        <w:tc>
          <w:tcPr>
            <w:tcW w:w="2650" w:type="dxa"/>
            <w:tcMar>
              <w:top w:w="60" w:type="dxa"/>
              <w:left w:w="90" w:type="dxa"/>
              <w:bottom w:w="60" w:type="dxa"/>
              <w:right w:w="90" w:type="dxa"/>
            </w:tcMar>
          </w:tcPr>
          <w:p w14:paraId="7B565FFD" w14:textId="77777777" w:rsidR="008B473A" w:rsidRDefault="008D13DA">
            <w:r>
              <w:rPr>
                <w:sz w:val="18"/>
                <w:szCs w:val="18"/>
              </w:rPr>
              <w:t>1 cup, about 245 g.</w:t>
            </w:r>
          </w:p>
        </w:tc>
        <w:tc>
          <w:tcPr>
            <w:tcW w:w="760" w:type="dxa"/>
            <w:tcMar>
              <w:top w:w="60" w:type="dxa"/>
              <w:left w:w="90" w:type="dxa"/>
              <w:bottom w:w="60" w:type="dxa"/>
              <w:right w:w="90" w:type="dxa"/>
            </w:tcMar>
          </w:tcPr>
          <w:p w14:paraId="7B565FFE" w14:textId="77777777" w:rsidR="008B473A" w:rsidRDefault="008D13DA">
            <w:r>
              <w:rPr>
                <w:sz w:val="18"/>
                <w:szCs w:val="18"/>
              </w:rPr>
              <w:t>never</w:t>
            </w:r>
          </w:p>
        </w:tc>
        <w:tc>
          <w:tcPr>
            <w:tcW w:w="900" w:type="dxa"/>
            <w:tcMar>
              <w:top w:w="60" w:type="dxa"/>
              <w:left w:w="90" w:type="dxa"/>
              <w:bottom w:w="60" w:type="dxa"/>
              <w:right w:w="90" w:type="dxa"/>
            </w:tcMar>
          </w:tcPr>
          <w:p w14:paraId="7B565FFF" w14:textId="77777777" w:rsidR="008B473A" w:rsidRDefault="008D13DA">
            <w:r>
              <w:rPr>
                <w:sz w:val="18"/>
                <w:szCs w:val="18"/>
              </w:rPr>
              <w:t>186 or less</w:t>
            </w:r>
          </w:p>
        </w:tc>
        <w:tc>
          <w:tcPr>
            <w:tcW w:w="960" w:type="dxa"/>
            <w:tcMar>
              <w:top w:w="60" w:type="dxa"/>
              <w:left w:w="90" w:type="dxa"/>
              <w:bottom w:w="60" w:type="dxa"/>
              <w:right w:w="90" w:type="dxa"/>
            </w:tcMar>
          </w:tcPr>
          <w:p w14:paraId="7B566000" w14:textId="77777777" w:rsidR="008B473A" w:rsidRDefault="008D13DA">
            <w:r>
              <w:rPr>
                <w:sz w:val="18"/>
                <w:szCs w:val="18"/>
              </w:rPr>
              <w:t>over 186</w:t>
            </w:r>
          </w:p>
        </w:tc>
        <w:tc>
          <w:tcPr>
            <w:tcW w:w="2040" w:type="dxa"/>
            <w:tcMar>
              <w:top w:w="60" w:type="dxa"/>
              <w:left w:w="90" w:type="dxa"/>
              <w:bottom w:w="60" w:type="dxa"/>
              <w:right w:w="90" w:type="dxa"/>
            </w:tcMar>
          </w:tcPr>
          <w:p w14:paraId="7B566001" w14:textId="77777777" w:rsidR="008B473A" w:rsidRDefault="008D13DA">
            <w:r>
              <w:rPr>
                <w:sz w:val="18"/>
                <w:szCs w:val="18"/>
              </w:rPr>
              <w:t>Plain broth and stock are ingredients, not soup (see condiments).</w:t>
            </w:r>
          </w:p>
        </w:tc>
      </w:tr>
      <w:tr w:rsidR="008B473A" w14:paraId="7B566009" w14:textId="77777777">
        <w:trPr>
          <w:cantSplit/>
        </w:trPr>
        <w:tc>
          <w:tcPr>
            <w:tcW w:w="2050" w:type="dxa"/>
            <w:shd w:val="clear" w:color="auto" w:fill="F6F7F9"/>
            <w:tcMar>
              <w:top w:w="60" w:type="dxa"/>
              <w:left w:w="90" w:type="dxa"/>
              <w:bottom w:w="60" w:type="dxa"/>
              <w:right w:w="90" w:type="dxa"/>
            </w:tcMar>
          </w:tcPr>
          <w:p w14:paraId="7B566003" w14:textId="77777777" w:rsidR="008B473A" w:rsidRDefault="008D13DA">
            <w:r>
              <w:rPr>
                <w:b/>
                <w:bCs/>
                <w:sz w:val="18"/>
                <w:szCs w:val="18"/>
              </w:rPr>
              <w:t>Soup: chili, bean, lentil and gumbo</w:t>
            </w:r>
          </w:p>
        </w:tc>
        <w:tc>
          <w:tcPr>
            <w:tcW w:w="2650" w:type="dxa"/>
            <w:shd w:val="clear" w:color="auto" w:fill="F6F7F9"/>
            <w:tcMar>
              <w:top w:w="60" w:type="dxa"/>
              <w:left w:w="90" w:type="dxa"/>
              <w:bottom w:w="60" w:type="dxa"/>
              <w:right w:w="90" w:type="dxa"/>
            </w:tcMar>
          </w:tcPr>
          <w:p w14:paraId="7B566004" w14:textId="77777777" w:rsidR="008B473A" w:rsidRDefault="008D13DA">
            <w:r>
              <w:rPr>
                <w:sz w:val="18"/>
                <w:szCs w:val="18"/>
              </w:rPr>
              <w:t>1 cup, about 245 g.</w:t>
            </w:r>
          </w:p>
        </w:tc>
        <w:tc>
          <w:tcPr>
            <w:tcW w:w="760" w:type="dxa"/>
            <w:shd w:val="clear" w:color="auto" w:fill="F6F7F9"/>
            <w:tcMar>
              <w:top w:w="60" w:type="dxa"/>
              <w:left w:w="90" w:type="dxa"/>
              <w:bottom w:w="60" w:type="dxa"/>
              <w:right w:w="90" w:type="dxa"/>
            </w:tcMar>
          </w:tcPr>
          <w:p w14:paraId="7B566005" w14:textId="77777777" w:rsidR="008B473A" w:rsidRDefault="008D13DA">
            <w:r>
              <w:rPr>
                <w:sz w:val="18"/>
                <w:szCs w:val="18"/>
              </w:rPr>
              <w:t>never</w:t>
            </w:r>
          </w:p>
        </w:tc>
        <w:tc>
          <w:tcPr>
            <w:tcW w:w="900" w:type="dxa"/>
            <w:shd w:val="clear" w:color="auto" w:fill="F6F7F9"/>
            <w:tcMar>
              <w:top w:w="60" w:type="dxa"/>
              <w:left w:w="90" w:type="dxa"/>
              <w:bottom w:w="60" w:type="dxa"/>
              <w:right w:w="90" w:type="dxa"/>
            </w:tcMar>
          </w:tcPr>
          <w:p w14:paraId="7B566006" w14:textId="77777777" w:rsidR="008B473A" w:rsidRDefault="008D13DA">
            <w:r>
              <w:rPr>
                <w:sz w:val="18"/>
                <w:szCs w:val="18"/>
              </w:rPr>
              <w:t>224 or less</w:t>
            </w:r>
          </w:p>
        </w:tc>
        <w:tc>
          <w:tcPr>
            <w:tcW w:w="960" w:type="dxa"/>
            <w:shd w:val="clear" w:color="auto" w:fill="F6F7F9"/>
            <w:tcMar>
              <w:top w:w="60" w:type="dxa"/>
              <w:left w:w="90" w:type="dxa"/>
              <w:bottom w:w="60" w:type="dxa"/>
              <w:right w:w="90" w:type="dxa"/>
            </w:tcMar>
          </w:tcPr>
          <w:p w14:paraId="7B566007" w14:textId="77777777" w:rsidR="008B473A" w:rsidRDefault="008D13DA">
            <w:r>
              <w:rPr>
                <w:sz w:val="18"/>
                <w:szCs w:val="18"/>
              </w:rPr>
              <w:t>over 224</w:t>
            </w:r>
          </w:p>
        </w:tc>
        <w:tc>
          <w:tcPr>
            <w:tcW w:w="2040" w:type="dxa"/>
            <w:shd w:val="clear" w:color="auto" w:fill="F6F7F9"/>
            <w:tcMar>
              <w:top w:w="60" w:type="dxa"/>
              <w:left w:w="90" w:type="dxa"/>
              <w:bottom w:w="60" w:type="dxa"/>
              <w:right w:w="90" w:type="dxa"/>
            </w:tcMar>
          </w:tcPr>
          <w:p w14:paraId="7B566008" w14:textId="77777777" w:rsidR="008B473A" w:rsidRDefault="008D13DA">
            <w:r>
              <w:rPr>
                <w:sz w:val="18"/>
                <w:szCs w:val="18"/>
              </w:rPr>
              <w:t>Chili the dish, not chili the flavour.</w:t>
            </w:r>
          </w:p>
        </w:tc>
      </w:tr>
      <w:tr w:rsidR="008B473A" w14:paraId="7B566010" w14:textId="77777777">
        <w:trPr>
          <w:cantSplit/>
        </w:trPr>
        <w:tc>
          <w:tcPr>
            <w:tcW w:w="2050" w:type="dxa"/>
            <w:tcMar>
              <w:top w:w="60" w:type="dxa"/>
              <w:left w:w="90" w:type="dxa"/>
              <w:bottom w:w="60" w:type="dxa"/>
              <w:right w:w="90" w:type="dxa"/>
            </w:tcMar>
          </w:tcPr>
          <w:p w14:paraId="7B56600A" w14:textId="77777777" w:rsidR="008B473A" w:rsidRDefault="008D13DA">
            <w:r>
              <w:rPr>
                <w:b/>
                <w:bCs/>
                <w:sz w:val="18"/>
                <w:szCs w:val="18"/>
              </w:rPr>
              <w:lastRenderedPageBreak/>
              <w:t>Condiments, dressings and ingredients</w:t>
            </w:r>
          </w:p>
        </w:tc>
        <w:tc>
          <w:tcPr>
            <w:tcW w:w="2650" w:type="dxa"/>
            <w:tcMar>
              <w:top w:w="60" w:type="dxa"/>
              <w:left w:w="90" w:type="dxa"/>
              <w:bottom w:w="60" w:type="dxa"/>
              <w:right w:w="90" w:type="dxa"/>
            </w:tcMar>
          </w:tcPr>
          <w:p w14:paraId="7B56600B" w14:textId="77777777" w:rsidR="008B473A" w:rsidRDefault="008D13DA">
            <w:r>
              <w:rPr>
                <w:sz w:val="18"/>
                <w:szCs w:val="18"/>
              </w:rPr>
              <w:t>1 Tbsp, about 15 g. Broth and stock 1 cup. Salsa, hummus and dips about 30 g. A pickle spear 35 g.</w:t>
            </w:r>
          </w:p>
        </w:tc>
        <w:tc>
          <w:tcPr>
            <w:tcW w:w="760" w:type="dxa"/>
            <w:tcMar>
              <w:top w:w="60" w:type="dxa"/>
              <w:left w:w="90" w:type="dxa"/>
              <w:bottom w:w="60" w:type="dxa"/>
              <w:right w:w="90" w:type="dxa"/>
            </w:tcMar>
          </w:tcPr>
          <w:p w14:paraId="7B56600C" w14:textId="77777777" w:rsidR="008B473A" w:rsidRDefault="008D13DA">
            <w:r>
              <w:rPr>
                <w:sz w:val="18"/>
                <w:szCs w:val="18"/>
              </w:rPr>
              <w:t>never</w:t>
            </w:r>
          </w:p>
        </w:tc>
        <w:tc>
          <w:tcPr>
            <w:tcW w:w="900" w:type="dxa"/>
            <w:tcMar>
              <w:top w:w="60" w:type="dxa"/>
              <w:left w:w="90" w:type="dxa"/>
              <w:bottom w:w="60" w:type="dxa"/>
              <w:right w:w="90" w:type="dxa"/>
            </w:tcMar>
          </w:tcPr>
          <w:p w14:paraId="7B56600D" w14:textId="77777777" w:rsidR="008B473A" w:rsidRDefault="008D13DA">
            <w:r>
              <w:rPr>
                <w:sz w:val="18"/>
                <w:szCs w:val="18"/>
              </w:rPr>
              <w:t>23 or less</w:t>
            </w:r>
          </w:p>
        </w:tc>
        <w:tc>
          <w:tcPr>
            <w:tcW w:w="960" w:type="dxa"/>
            <w:tcMar>
              <w:top w:w="60" w:type="dxa"/>
              <w:left w:w="90" w:type="dxa"/>
              <w:bottom w:w="60" w:type="dxa"/>
              <w:right w:w="90" w:type="dxa"/>
            </w:tcMar>
          </w:tcPr>
          <w:p w14:paraId="7B56600E" w14:textId="77777777" w:rsidR="008B473A" w:rsidRDefault="008D13DA">
            <w:r>
              <w:rPr>
                <w:sz w:val="18"/>
                <w:szCs w:val="18"/>
              </w:rPr>
              <w:t>over 23</w:t>
            </w:r>
          </w:p>
        </w:tc>
        <w:tc>
          <w:tcPr>
            <w:tcW w:w="2040" w:type="dxa"/>
            <w:tcMar>
              <w:top w:w="60" w:type="dxa"/>
              <w:left w:w="90" w:type="dxa"/>
              <w:bottom w:w="60" w:type="dxa"/>
              <w:right w:w="90" w:type="dxa"/>
            </w:tcMar>
          </w:tcPr>
          <w:p w14:paraId="7B56600F" w14:textId="77777777" w:rsidR="008B473A" w:rsidRDefault="008D13DA">
            <w:r>
              <w:rPr>
                <w:sz w:val="18"/>
                <w:szCs w:val="18"/>
              </w:rPr>
              <w:t>Ketchup, mustard, dressings, gravy, aerosol whipped cream, cocoa powder, jam, syrup, honey, canned coconut milk, lemon, lime and clam juice. Jam, syrup, honey and hummus land red on calories.</w:t>
            </w:r>
          </w:p>
        </w:tc>
      </w:tr>
      <w:tr w:rsidR="008B473A" w14:paraId="7B566015" w14:textId="77777777">
        <w:trPr>
          <w:cantSplit/>
        </w:trPr>
        <w:tc>
          <w:tcPr>
            <w:tcW w:w="2050" w:type="dxa"/>
            <w:shd w:val="clear" w:color="auto" w:fill="F6F7F9"/>
            <w:tcMar>
              <w:top w:w="60" w:type="dxa"/>
              <w:left w:w="90" w:type="dxa"/>
              <w:bottom w:w="60" w:type="dxa"/>
              <w:right w:w="90" w:type="dxa"/>
            </w:tcMar>
          </w:tcPr>
          <w:p w14:paraId="7B566011" w14:textId="77777777" w:rsidR="008B473A" w:rsidRDefault="008D13DA">
            <w:r>
              <w:rPr>
                <w:b/>
                <w:bCs/>
                <w:sz w:val="18"/>
                <w:szCs w:val="18"/>
              </w:rPr>
              <w:t>Combination food</w:t>
            </w:r>
          </w:p>
        </w:tc>
        <w:tc>
          <w:tcPr>
            <w:tcW w:w="2650" w:type="dxa"/>
            <w:shd w:val="clear" w:color="auto" w:fill="F6F7F9"/>
            <w:tcMar>
              <w:top w:w="60" w:type="dxa"/>
              <w:left w:w="90" w:type="dxa"/>
              <w:bottom w:w="60" w:type="dxa"/>
              <w:right w:w="90" w:type="dxa"/>
            </w:tcMar>
          </w:tcPr>
          <w:p w14:paraId="7B566012" w14:textId="77777777" w:rsidR="008B473A" w:rsidRDefault="008D13DA">
            <w:r>
              <w:rPr>
                <w:sz w:val="18"/>
                <w:szCs w:val="18"/>
              </w:rPr>
              <w:t>No range. One serving of the dish as labelled.</w:t>
            </w:r>
          </w:p>
        </w:tc>
        <w:tc>
          <w:tcPr>
            <w:tcW w:w="2620" w:type="dxa"/>
            <w:gridSpan w:val="3"/>
            <w:shd w:val="clear" w:color="auto" w:fill="F6F7F9"/>
            <w:tcMar>
              <w:top w:w="60" w:type="dxa"/>
              <w:left w:w="90" w:type="dxa"/>
              <w:bottom w:w="60" w:type="dxa"/>
              <w:right w:w="90" w:type="dxa"/>
            </w:tcMar>
          </w:tcPr>
          <w:p w14:paraId="7B566013" w14:textId="77777777" w:rsidR="008B473A" w:rsidRDefault="008D13DA">
            <w:r>
              <w:rPr>
                <w:sz w:val="18"/>
                <w:szCs w:val="18"/>
              </w:rPr>
              <w:t>Red if one serving holds a full serving of red food; otherwise judged by its parts (section 5)</w:t>
            </w:r>
          </w:p>
        </w:tc>
        <w:tc>
          <w:tcPr>
            <w:tcW w:w="2040" w:type="dxa"/>
            <w:shd w:val="clear" w:color="auto" w:fill="F6F7F9"/>
            <w:tcMar>
              <w:top w:w="60" w:type="dxa"/>
              <w:left w:w="90" w:type="dxa"/>
              <w:bottom w:w="60" w:type="dxa"/>
              <w:right w:w="90" w:type="dxa"/>
            </w:tcMar>
          </w:tcPr>
          <w:p w14:paraId="7B566014" w14:textId="77777777" w:rsidR="008B473A" w:rsidRDefault="008D13DA">
            <w:r>
              <w:rPr>
                <w:sz w:val="18"/>
                <w:szCs w:val="18"/>
              </w:rPr>
              <w:t>Pizza, sandwiches, burritos, casseroles, frozen meals, mixed dishes.</w:t>
            </w:r>
          </w:p>
        </w:tc>
      </w:tr>
      <w:tr w:rsidR="008B473A" w14:paraId="7B56601A" w14:textId="77777777">
        <w:trPr>
          <w:cantSplit/>
        </w:trPr>
        <w:tc>
          <w:tcPr>
            <w:tcW w:w="2050" w:type="dxa"/>
            <w:tcMar>
              <w:top w:w="60" w:type="dxa"/>
              <w:left w:w="90" w:type="dxa"/>
              <w:bottom w:w="60" w:type="dxa"/>
              <w:right w:w="90" w:type="dxa"/>
            </w:tcMar>
          </w:tcPr>
          <w:p w14:paraId="7B566016" w14:textId="77777777" w:rsidR="008B473A" w:rsidRDefault="008D13DA">
            <w:r>
              <w:rPr>
                <w:b/>
                <w:bCs/>
                <w:sz w:val="18"/>
                <w:szCs w:val="18"/>
              </w:rPr>
              <w:t>Water, plain tea and coffee, seasonings</w:t>
            </w:r>
          </w:p>
        </w:tc>
        <w:tc>
          <w:tcPr>
            <w:tcW w:w="2650" w:type="dxa"/>
            <w:tcMar>
              <w:top w:w="60" w:type="dxa"/>
              <w:left w:w="90" w:type="dxa"/>
              <w:bottom w:w="60" w:type="dxa"/>
              <w:right w:w="90" w:type="dxa"/>
            </w:tcMar>
          </w:tcPr>
          <w:p w14:paraId="7B566017" w14:textId="77777777" w:rsidR="008B473A" w:rsidRDefault="008D13DA">
            <w:r>
              <w:rPr>
                <w:sz w:val="18"/>
                <w:szCs w:val="18"/>
              </w:rPr>
              <w:t>Any amount.</w:t>
            </w:r>
          </w:p>
        </w:tc>
        <w:tc>
          <w:tcPr>
            <w:tcW w:w="2620" w:type="dxa"/>
            <w:gridSpan w:val="3"/>
            <w:tcMar>
              <w:top w:w="60" w:type="dxa"/>
              <w:left w:w="90" w:type="dxa"/>
              <w:bottom w:w="60" w:type="dxa"/>
              <w:right w:w="90" w:type="dxa"/>
            </w:tcMar>
          </w:tcPr>
          <w:p w14:paraId="7B566018" w14:textId="77777777" w:rsidR="008B473A" w:rsidRDefault="008D13DA">
            <w:r>
              <w:rPr>
                <w:sz w:val="18"/>
                <w:szCs w:val="18"/>
              </w:rPr>
              <w:t>No Traffic Light colour</w:t>
            </w:r>
          </w:p>
        </w:tc>
        <w:tc>
          <w:tcPr>
            <w:tcW w:w="2040" w:type="dxa"/>
            <w:tcMar>
              <w:top w:w="60" w:type="dxa"/>
              <w:left w:w="90" w:type="dxa"/>
              <w:bottom w:w="60" w:type="dxa"/>
              <w:right w:w="90" w:type="dxa"/>
            </w:tcMar>
          </w:tcPr>
          <w:p w14:paraId="7B566019" w14:textId="77777777" w:rsidR="008B473A" w:rsidRDefault="008D13DA">
            <w:r>
              <w:rPr>
                <w:sz w:val="18"/>
                <w:szCs w:val="18"/>
              </w:rPr>
              <w:t>Plain water, seltzer, club soda, unsweetened tea and coffee, spices, herbs, salt. Anything sweetened moves to the red drinks.</w:t>
            </w:r>
          </w:p>
        </w:tc>
      </w:tr>
    </w:tbl>
    <w:p w14:paraId="7B56601B" w14:textId="77777777" w:rsidR="008B473A" w:rsidRDefault="008B473A">
      <w:pPr>
        <w:spacing w:after="60"/>
      </w:pPr>
    </w:p>
    <w:p w14:paraId="7B56601C" w14:textId="77777777" w:rsidR="008B473A" w:rsidRDefault="008D13DA">
      <w:pPr>
        <w:pBdr>
          <w:left w:val="single" w:sz="12" w:space="8" w:color="9AA0A6"/>
        </w:pBdr>
        <w:spacing w:after="120"/>
        <w:ind w:left="360"/>
      </w:pPr>
      <w:r>
        <w:rPr>
          <w:i/>
          <w:iCs/>
        </w:rPr>
        <w:t xml:space="preserve">Why the gram weights matter. </w:t>
      </w:r>
      <w:r>
        <w:t>Databases give calories per 100 g, so a 1/2-cup serving has to be turned into grams. The weights were chosen so that the foods printed in the guide come out the colour the guide prints. A few foods carry their own weight because the guide's serving for them is unusual: cottage cheese and sour cream at 1/2 cup, nut butter at 2 Tbsp, one egg, dates as one medjool.</w:t>
      </w:r>
    </w:p>
    <w:p w14:paraId="7B56601D" w14:textId="77777777" w:rsidR="008B473A" w:rsidRDefault="008D13DA">
      <w:pPr>
        <w:pStyle w:val="Heading1"/>
      </w:pPr>
      <w:r>
        <w:t>3. How the app decides the food group</w:t>
      </w:r>
    </w:p>
    <w:p w14:paraId="7B56601E" w14:textId="77777777" w:rsidR="008B473A" w:rsidRDefault="008D13DA">
      <w:pPr>
        <w:spacing w:after="120"/>
      </w:pPr>
      <w:r>
        <w:t>The checks run in this order and the first one that matches wins. That order is what keeps an oatmeal cookie out of the grains and a diet soda out of the water.</w:t>
      </w:r>
    </w:p>
    <w:p w14:paraId="7B56601F" w14:textId="77777777" w:rsidR="008B473A" w:rsidRDefault="008D13DA">
      <w:pPr>
        <w:pStyle w:val="ListParagraph"/>
        <w:numPr>
          <w:ilvl w:val="0"/>
          <w:numId w:val="4"/>
        </w:numPr>
        <w:spacing w:after="80"/>
      </w:pPr>
      <w:r>
        <w:rPr>
          <w:b/>
          <w:bCs/>
        </w:rPr>
        <w:t xml:space="preserve">Drinks the guide files under fats, oils and sweets: </w:t>
      </w:r>
      <w:r>
        <w:t>soda, energy drinks, sports drinks, alcohol, sweetened drinks, and their diet and zero-calorie versions. Any drink carrying an artificial sweetener (sucralose, aspartame, acesulfame, saccharin, stevia, monk fruit and the rest) is red whatever its calories (p.2, p.59-60). Propel, Vitaminwater Zero and Crystal Light are red.</w:t>
      </w:r>
    </w:p>
    <w:p w14:paraId="7B566020" w14:textId="77777777" w:rsidR="008B473A" w:rsidRDefault="008D13DA">
      <w:pPr>
        <w:pStyle w:val="ListParagraph"/>
        <w:numPr>
          <w:ilvl w:val="0"/>
          <w:numId w:val="4"/>
        </w:numPr>
        <w:spacing w:after="80"/>
      </w:pPr>
      <w:r>
        <w:rPr>
          <w:b/>
          <w:bCs/>
        </w:rPr>
        <w:t xml:space="preserve">No colour: </w:t>
      </w:r>
      <w:r>
        <w:t>water, seltzer, club soda and essenced sparkling water with no sugar and no sweetener; plain tea and coffee; spices, herbs and salt (p.7). A sweetened drink in these categories is red instead.</w:t>
      </w:r>
    </w:p>
    <w:p w14:paraId="7B566021" w14:textId="77777777" w:rsidR="008B473A" w:rsidRDefault="008D13DA">
      <w:pPr>
        <w:pStyle w:val="ListParagraph"/>
        <w:numPr>
          <w:ilvl w:val="0"/>
          <w:numId w:val="4"/>
        </w:numPr>
        <w:spacing w:after="80"/>
      </w:pPr>
      <w:r>
        <w:rPr>
          <w:b/>
          <w:bCs/>
        </w:rPr>
        <w:t xml:space="preserve">Juices: </w:t>
      </w:r>
      <w:r>
        <w:t>vegetable and tomato juice are judged as a vegetable at 8 fl oz (p.16-17). Lemon, lime and clam juice are cooking ingredients, judged as condiments at 1 Tbsp (p.73). All fruit juice and all dried fruit is red (p.24). Dates are fresh fruit, and Raisin Bran is a cereal.</w:t>
      </w:r>
    </w:p>
    <w:p w14:paraId="7B566022" w14:textId="77777777" w:rsidR="008B473A" w:rsidRDefault="008D13DA">
      <w:pPr>
        <w:pStyle w:val="ListParagraph"/>
        <w:numPr>
          <w:ilvl w:val="0"/>
          <w:numId w:val="4"/>
        </w:numPr>
        <w:spacing w:after="80"/>
      </w:pPr>
      <w:r>
        <w:rPr>
          <w:b/>
          <w:bCs/>
        </w:rPr>
        <w:t xml:space="preserve">Cereals and bars: </w:t>
      </w:r>
      <w:r>
        <w:t>cereal and granola bars are grains, judged as one bar (p.27-28). Hot cereal (oatmeal, grits, cream of wheat) is a grain at 1/2 cup cooked or one packet (p.28). Cold cereal gets the cereal group and its sugar rule (p.77).</w:t>
      </w:r>
    </w:p>
    <w:p w14:paraId="7B566023" w14:textId="77777777" w:rsidR="008B473A" w:rsidRDefault="008D13DA">
      <w:pPr>
        <w:pStyle w:val="ListParagraph"/>
        <w:numPr>
          <w:ilvl w:val="0"/>
          <w:numId w:val="4"/>
        </w:numPr>
        <w:spacing w:after="80"/>
      </w:pPr>
      <w:r>
        <w:rPr>
          <w:b/>
          <w:bCs/>
        </w:rPr>
        <w:t xml:space="preserve">Sauces and fries: </w:t>
      </w:r>
      <w:r>
        <w:t>tomato, pasta and pizza sauce are vegetables at 1/4 cup. French fries, hash browns and tater tots are starchy vegetables at 3 oz.</w:t>
      </w:r>
    </w:p>
    <w:p w14:paraId="7B566024" w14:textId="77777777" w:rsidR="008B473A" w:rsidRDefault="008D13DA">
      <w:pPr>
        <w:pStyle w:val="ListParagraph"/>
        <w:numPr>
          <w:ilvl w:val="0"/>
          <w:numId w:val="4"/>
        </w:numPr>
        <w:spacing w:after="80"/>
      </w:pPr>
      <w:r>
        <w:rPr>
          <w:b/>
          <w:bCs/>
        </w:rPr>
        <w:lastRenderedPageBreak/>
        <w:t xml:space="preserve">Broth and soups: </w:t>
      </w:r>
      <w:r>
        <w:t>plain broth, stock and bouillon are ingredients, judged as condiments at 1 cup (p.73, p.75). Chili, bean, lentil and gumbo soups go to the chili soup group; other soups and chowders go to the broth soup group, both at 1 cup.</w:t>
      </w:r>
    </w:p>
    <w:p w14:paraId="7B566025" w14:textId="77777777" w:rsidR="008B473A" w:rsidRDefault="008D13DA">
      <w:pPr>
        <w:pStyle w:val="ListParagraph"/>
        <w:numPr>
          <w:ilvl w:val="0"/>
          <w:numId w:val="4"/>
        </w:numPr>
        <w:spacing w:after="80"/>
      </w:pPr>
      <w:r>
        <w:rPr>
          <w:b/>
          <w:bCs/>
        </w:rPr>
        <w:t xml:space="preserve">Combination foods: </w:t>
      </w:r>
      <w:r>
        <w:t>pizza, sandwiches, burritos, casseroles, frozen meals and other mixed dishes get the one-red-serving rule in section 5. A "meals" tag alone does not make plain rice, pasta, bread or a canned vegetable a combination food, and an ice cream sandwich is a sweet.</w:t>
      </w:r>
    </w:p>
    <w:p w14:paraId="7B566026" w14:textId="77777777" w:rsidR="008B473A" w:rsidRDefault="008D13DA">
      <w:pPr>
        <w:pStyle w:val="ListParagraph"/>
        <w:numPr>
          <w:ilvl w:val="0"/>
          <w:numId w:val="4"/>
        </w:numPr>
        <w:spacing w:after="80"/>
      </w:pPr>
      <w:r>
        <w:rPr>
          <w:b/>
          <w:bCs/>
        </w:rPr>
        <w:t xml:space="preserve">Jams, syrups and honey: </w:t>
      </w:r>
      <w:r>
        <w:t>red ingredients, judged as condiments at 1 Tbsp (p.75).</w:t>
      </w:r>
    </w:p>
    <w:p w14:paraId="7B566027" w14:textId="77777777" w:rsidR="008B473A" w:rsidRDefault="008D13DA">
      <w:pPr>
        <w:pStyle w:val="ListParagraph"/>
        <w:numPr>
          <w:ilvl w:val="0"/>
          <w:numId w:val="4"/>
        </w:numPr>
        <w:spacing w:after="80"/>
      </w:pPr>
      <w:r>
        <w:rPr>
          <w:b/>
          <w:bCs/>
        </w:rPr>
        <w:t xml:space="preserve">Fats, oils, sweets and salty snacks: </w:t>
      </w:r>
      <w:r>
        <w:t>candy, chocolate, cakes, cookies, pastries, pies, desserts, ice cream, frozen yogurt, sherbet, ice pops, chips, butter, oils, mayonnaise, bacon, whipped toppings. Always red (p.59-66). Artificial sweetener packets are red (p.75). Crackers, pretzels, popcorn and rice cakes are not snacks here; they are grains. Canned coconut milk and cream are ingredients at 1 Tbsp.</w:t>
      </w:r>
    </w:p>
    <w:p w14:paraId="7B566028" w14:textId="77777777" w:rsidR="008B473A" w:rsidRDefault="008D13DA">
      <w:pPr>
        <w:pStyle w:val="ListParagraph"/>
        <w:numPr>
          <w:ilvl w:val="0"/>
          <w:numId w:val="4"/>
        </w:numPr>
        <w:spacing w:after="80"/>
      </w:pPr>
      <w:r>
        <w:rPr>
          <w:b/>
          <w:bCs/>
        </w:rPr>
        <w:t xml:space="preserve">Cheese: </w:t>
      </w:r>
      <w:r>
        <w:t>cheddar, mozzarella, parmesan, feta, cottage cheese, cream cheese, ricotta, cheese spreads, at 1 oz (p.33-40).</w:t>
      </w:r>
    </w:p>
    <w:p w14:paraId="7B566029" w14:textId="77777777" w:rsidR="008B473A" w:rsidRDefault="008D13DA">
      <w:pPr>
        <w:pStyle w:val="ListParagraph"/>
        <w:numPr>
          <w:ilvl w:val="0"/>
          <w:numId w:val="4"/>
        </w:numPr>
        <w:spacing w:after="80"/>
      </w:pPr>
      <w:r>
        <w:rPr>
          <w:b/>
          <w:bCs/>
        </w:rPr>
        <w:t xml:space="preserve">Milk, yogurt and the rest of dairy: </w:t>
      </w:r>
      <w:r>
        <w:t>milk, plant milks, kefir, buttermilk, evaporated and condensed milk, sour cream, at 1 cup, yogurt at 6 oz. A salted caramel yogurt is still a yogurt; a buttermilk ranch dressing is a dressing.</w:t>
      </w:r>
    </w:p>
    <w:p w14:paraId="7B56602A" w14:textId="77777777" w:rsidR="008B473A" w:rsidRDefault="008D13DA">
      <w:pPr>
        <w:pStyle w:val="ListParagraph"/>
        <w:numPr>
          <w:ilvl w:val="0"/>
          <w:numId w:val="4"/>
        </w:numPr>
        <w:spacing w:after="80"/>
      </w:pPr>
      <w:r>
        <w:rPr>
          <w:b/>
          <w:bCs/>
        </w:rPr>
        <w:t xml:space="preserve">Nuts, seeds and nut butters </w:t>
      </w:r>
      <w:r>
        <w:t>at 1 oz (p.54-55). Peanuts are nuts to the guide even though the database files them as legumes.</w:t>
      </w:r>
    </w:p>
    <w:p w14:paraId="7B56602B" w14:textId="77777777" w:rsidR="008B473A" w:rsidRDefault="008D13DA">
      <w:pPr>
        <w:pStyle w:val="ListParagraph"/>
        <w:numPr>
          <w:ilvl w:val="0"/>
          <w:numId w:val="4"/>
        </w:numPr>
        <w:spacing w:after="80"/>
      </w:pPr>
      <w:r>
        <w:rPr>
          <w:b/>
          <w:bCs/>
        </w:rPr>
        <w:t xml:space="preserve">Condiments and dressings: </w:t>
      </w:r>
      <w:r>
        <w:t>ketchup, mustard, dressings, pickles, salsa, hummus, dips, gravy, aerosol whipped cream, cocoa powder, at 1 Tbsp (p.73-76). Frozen chopped onions and fresh herbs that the database tags as condiments are vegetables.</w:t>
      </w:r>
    </w:p>
    <w:p w14:paraId="7B56602C" w14:textId="77777777" w:rsidR="008B473A" w:rsidRDefault="008D13DA">
      <w:pPr>
        <w:pStyle w:val="ListParagraph"/>
        <w:numPr>
          <w:ilvl w:val="0"/>
          <w:numId w:val="4"/>
        </w:numPr>
        <w:spacing w:after="80"/>
      </w:pPr>
      <w:r>
        <w:rPr>
          <w:b/>
          <w:bCs/>
        </w:rPr>
        <w:t xml:space="preserve">Green beans and pea pods </w:t>
      </w:r>
      <w:r>
        <w:t>are vegetables, then the starchy vegetables: potato, sweet potato, corn, peas, beets, parsnip, pumpkin, winter squash, plantain, cassava (p.18-20).</w:t>
      </w:r>
    </w:p>
    <w:p w14:paraId="7B56602D" w14:textId="77777777" w:rsidR="008B473A" w:rsidRDefault="008D13DA">
      <w:pPr>
        <w:pStyle w:val="ListParagraph"/>
        <w:numPr>
          <w:ilvl w:val="0"/>
          <w:numId w:val="4"/>
        </w:numPr>
        <w:spacing w:after="80"/>
      </w:pPr>
      <w:r>
        <w:rPr>
          <w:b/>
          <w:bCs/>
        </w:rPr>
        <w:t xml:space="preserve">Meat and seafood </w:t>
      </w:r>
      <w:r>
        <w:t>at 3 oz, then eggs, beans, lentils, chickpeas, edamame, tofu, tempeh and veggie burgers at 1/2 cup, one egg or one patty (p.41-58). A meat category tag settles it; a meat word in the name alone does not, so "Cape Cod popcorn" is not cod.</w:t>
      </w:r>
    </w:p>
    <w:p w14:paraId="7B56602E" w14:textId="77777777" w:rsidR="008B473A" w:rsidRDefault="008D13DA">
      <w:pPr>
        <w:pStyle w:val="ListParagraph"/>
        <w:numPr>
          <w:ilvl w:val="0"/>
          <w:numId w:val="4"/>
        </w:numPr>
        <w:spacing w:after="80"/>
      </w:pPr>
      <w:r>
        <w:rPr>
          <w:b/>
          <w:bCs/>
        </w:rPr>
        <w:t xml:space="preserve">Vegetables </w:t>
      </w:r>
      <w:r>
        <w:t>at 1/2 cup; raw leafy greens weigh about 35 g per 1/2 cup rather than 65 g (p.12-17).</w:t>
      </w:r>
    </w:p>
    <w:p w14:paraId="7B56602F" w14:textId="77777777" w:rsidR="008B473A" w:rsidRDefault="008D13DA">
      <w:pPr>
        <w:pStyle w:val="ListParagraph"/>
        <w:numPr>
          <w:ilvl w:val="0"/>
          <w:numId w:val="4"/>
        </w:numPr>
        <w:spacing w:after="80"/>
      </w:pPr>
      <w:r>
        <w:rPr>
          <w:b/>
          <w:bCs/>
        </w:rPr>
        <w:t xml:space="preserve">Fruit: </w:t>
      </w:r>
      <w:r>
        <w:t>canned fruit, applesauce and fruit cups at 1/2 cup, about 125 g, so fruit in heavy syrup lands red (p.23); fresh and frozen fruit at 1 small piece or 1/2 cup (p.21-23).</w:t>
      </w:r>
    </w:p>
    <w:p w14:paraId="7B566030" w14:textId="77777777" w:rsidR="008B473A" w:rsidRDefault="008D13DA">
      <w:pPr>
        <w:pStyle w:val="ListParagraph"/>
        <w:numPr>
          <w:ilvl w:val="0"/>
          <w:numId w:val="4"/>
        </w:numPr>
        <w:spacing w:after="80"/>
      </w:pPr>
      <w:r>
        <w:rPr>
          <w:b/>
          <w:bCs/>
        </w:rPr>
        <w:t xml:space="preserve">Grains: </w:t>
      </w:r>
      <w:r>
        <w:t>bread, bagels, tortillas, pasta, noodles, rice, crackers, pretzels, rice cakes, popcorn, pancakes, waffles, muffins, rolls, at 1 oz dry or 1/2 cup cooked (p.26-32).</w:t>
      </w:r>
    </w:p>
    <w:p w14:paraId="7B566031" w14:textId="77777777" w:rsidR="008B473A" w:rsidRDefault="008D13DA">
      <w:pPr>
        <w:pStyle w:val="ListParagraph"/>
        <w:numPr>
          <w:ilvl w:val="0"/>
          <w:numId w:val="4"/>
        </w:numPr>
        <w:spacing w:after="80"/>
      </w:pPr>
      <w:r>
        <w:rPr>
          <w:b/>
          <w:bCs/>
        </w:rPr>
        <w:t xml:space="preserve">Anything still unplaced that is a drink </w:t>
      </w:r>
      <w:r>
        <w:t>is judged as a drink: sweetened is red, nothing added is no colour. Anything else is "group not detected", shown yellow, and the clinician picks the group.</w:t>
      </w:r>
    </w:p>
    <w:p w14:paraId="7B566032" w14:textId="77777777" w:rsidR="008B473A" w:rsidRDefault="008D13DA">
      <w:pPr>
        <w:pStyle w:val="Heading2"/>
      </w:pPr>
      <w:r>
        <w:t>Guards that stop a name from misleading the app</w:t>
      </w:r>
    </w:p>
    <w:p w14:paraId="7B566033" w14:textId="77777777" w:rsidR="008B473A" w:rsidRDefault="008D13DA">
      <w:pPr>
        <w:pStyle w:val="ListParagraph"/>
        <w:numPr>
          <w:ilvl w:val="0"/>
          <w:numId w:val="3"/>
        </w:numPr>
        <w:spacing w:after="60"/>
      </w:pPr>
      <w:r>
        <w:t>A sweet word in the name (cookie, brownie, pie, donut, cupcake) beats a grain word, so oatmeal cookies are sweets, not grains.</w:t>
      </w:r>
    </w:p>
    <w:p w14:paraId="7B566034" w14:textId="77777777" w:rsidR="008B473A" w:rsidRDefault="008D13DA">
      <w:pPr>
        <w:pStyle w:val="ListParagraph"/>
        <w:numPr>
          <w:ilvl w:val="0"/>
          <w:numId w:val="3"/>
        </w:numPr>
        <w:spacing w:after="60"/>
      </w:pPr>
      <w:r>
        <w:t>A grain-shaped product keeps its identity despite a stray word: a cinnamon raisin bagel is not dried fruit, basmati rice with bell peppers is not a vegetable, Cape Cod popcorn is not fish.</w:t>
      </w:r>
    </w:p>
    <w:p w14:paraId="7B566035" w14:textId="77777777" w:rsidR="008B473A" w:rsidRDefault="008D13DA">
      <w:pPr>
        <w:pStyle w:val="ListParagraph"/>
        <w:numPr>
          <w:ilvl w:val="0"/>
          <w:numId w:val="3"/>
        </w:numPr>
        <w:spacing w:after="60"/>
      </w:pPr>
      <w:r>
        <w:lastRenderedPageBreak/>
        <w:t>A meat, fish or meat substitute keeps its identity despite a sauce or oil word: sardines in tomato sauce are fish, tuna in vegetable oil is fish (the oil is the packing liquid), baked tofu teriyaki is a meat substitute.</w:t>
      </w:r>
    </w:p>
    <w:p w14:paraId="7B566036" w14:textId="30B437DB" w:rsidR="008B473A" w:rsidRDefault="008F7A9C">
      <w:pPr>
        <w:pStyle w:val="ListParagraph"/>
        <w:numPr>
          <w:ilvl w:val="0"/>
          <w:numId w:val="3"/>
        </w:numPr>
        <w:spacing w:after="60"/>
      </w:pPr>
      <w:r>
        <w:t>Plain and dried beans stay in the beans group, including those USDA calls mature seeds.</w:t>
      </w:r>
    </w:p>
    <w:p w14:paraId="7B566037" w14:textId="77777777" w:rsidR="008B473A" w:rsidRDefault="008D13DA">
      <w:pPr>
        <w:pStyle w:val="Heading1"/>
      </w:pPr>
      <w:r>
        <w:t>4. Two rules that sit on top of the calorie ranges</w:t>
      </w:r>
    </w:p>
    <w:p w14:paraId="7B566038" w14:textId="77777777" w:rsidR="008B473A" w:rsidRDefault="008D13DA">
      <w:pPr>
        <w:pStyle w:val="ListParagraph"/>
        <w:numPr>
          <w:ilvl w:val="0"/>
          <w:numId w:val="3"/>
        </w:numPr>
        <w:spacing w:after="60"/>
      </w:pPr>
      <w:r>
        <w:rPr>
          <w:b/>
          <w:bCs/>
        </w:rPr>
        <w:t xml:space="preserve">The cold cereal sugar rule (p.77). </w:t>
      </w:r>
      <w:r>
        <w:t>Grams of sugar times 4, divided by calories, gives the share of calories from sugar. Above 25% the cereal is red even if its calories fit under 120. This is the only nutrient rule in the guide.</w:t>
      </w:r>
    </w:p>
    <w:p w14:paraId="7B566039" w14:textId="678F05D7" w:rsidR="008B473A" w:rsidRDefault="008D13DA">
      <w:pPr>
        <w:pStyle w:val="ListParagraph"/>
        <w:numPr>
          <w:ilvl w:val="0"/>
          <w:numId w:val="3"/>
        </w:numPr>
        <w:spacing w:after="60"/>
      </w:pPr>
      <w:r>
        <w:rPr>
          <w:b/>
          <w:bCs/>
        </w:rPr>
        <w:t xml:space="preserve">Artificial sweeteners (p.2, p.75). </w:t>
      </w:r>
      <w:r>
        <w:t xml:space="preserve">The app reads the database's </w:t>
      </w:r>
      <w:r w:rsidR="00600B02">
        <w:t>ingredient list</w:t>
      </w:r>
      <w:r>
        <w:t>. A drink carrying sucralose, aspartame, acesulfame, saccharin, stevia, monk fruit, erythritol and the like is red whatever its calories, and sweetener packets themselves are red.</w:t>
      </w:r>
    </w:p>
    <w:p w14:paraId="7B56603A" w14:textId="77777777" w:rsidR="008B473A" w:rsidRDefault="008D13DA">
      <w:pPr>
        <w:pStyle w:val="Heading1"/>
      </w:pPr>
      <w:r>
        <w:t>5. Combination foods</w:t>
      </w:r>
    </w:p>
    <w:p w14:paraId="7B56603B" w14:textId="77777777" w:rsidR="008B473A" w:rsidRDefault="008D13DA">
      <w:pPr>
        <w:spacing w:after="120"/>
      </w:pPr>
      <w:r>
        <w:t>The guide gives pizza, sandwiches, casseroles and mixed dishes no calorie range. It gives one rule instead (p.8): the dish is RED if one serving of it holds one full serving of a red food, and that serving "can be made up of 1 type of RED food or many RED foods". The app applies that arithmetic three ways.</w:t>
      </w:r>
    </w:p>
    <w:p w14:paraId="7B56603C" w14:textId="77777777" w:rsidR="008B473A" w:rsidRDefault="008D13DA">
      <w:pPr>
        <w:pStyle w:val="Heading2"/>
      </w:pPr>
      <w:r>
        <w:t>Automatically, from the ingredient list</w:t>
      </w:r>
    </w:p>
    <w:p w14:paraId="7B56603D" w14:textId="4D6B2011" w:rsidR="008B473A" w:rsidRDefault="00600B02">
      <w:pPr>
        <w:pStyle w:val="ListParagraph"/>
        <w:numPr>
          <w:ilvl w:val="0"/>
          <w:numId w:val="3"/>
        </w:numPr>
        <w:spacing w:after="60"/>
      </w:pPr>
      <w:r>
        <w:t>USDA publishes the ingredient list without percentages, so the app estimates one for each ingredient from the order they are listed in, which US labels guarantee runs from most to least by weight. It turns each percentage</w:t>
      </w:r>
      <w:r w:rsidR="008D13DA">
        <w:t xml:space="preserve"> into grams of the label serving, colours that ingredient with the same rules as any food, and for every red ingredient adds grams divided by that group's serving weight (15 g for fats, oils and sweets).</w:t>
      </w:r>
    </w:p>
    <w:p w14:paraId="7B56603E" w14:textId="77777777" w:rsidR="008B473A" w:rsidRDefault="008D13DA">
      <w:pPr>
        <w:pStyle w:val="ListParagraph"/>
        <w:numPr>
          <w:ilvl w:val="0"/>
          <w:numId w:val="3"/>
        </w:numPr>
        <w:spacing w:after="60"/>
      </w:pPr>
      <w:r>
        <w:t>Red servings add up across ingredients. One or more red servings makes the dish RED. Less than one means the dish is judged by its parts and comes out YELLOW. The reason text always lists the parts and the total.</w:t>
      </w:r>
    </w:p>
    <w:p w14:paraId="7B56603F" w14:textId="77777777" w:rsidR="008B473A" w:rsidRDefault="008D13DA">
      <w:pPr>
        <w:pStyle w:val="ListParagraph"/>
        <w:numPr>
          <w:ilvl w:val="0"/>
          <w:numId w:val="3"/>
        </w:numPr>
        <w:spacing w:after="60"/>
      </w:pPr>
      <w:r>
        <w:t>The arithmetic runs only when it can be trusted: the serving is at least 40 g, no single ingredient is 85% or more of the pack, at least 60% of the pack could be priced, an ingredient named on the front (cheese, pepperoni, bacon) actually appears in the list, and an "ingredient" that just restates the product name is rejected. If any of those fail, the app does not guess.</w:t>
      </w:r>
    </w:p>
    <w:p w14:paraId="7B566040" w14:textId="77777777" w:rsidR="008B473A" w:rsidRDefault="008D13DA">
      <w:pPr>
        <w:pStyle w:val="Heading2"/>
      </w:pPr>
      <w:r>
        <w:t>By asking, when it cannot decide</w:t>
      </w:r>
    </w:p>
    <w:p w14:paraId="7B566041" w14:textId="77777777" w:rsidR="008B473A" w:rsidRDefault="008D13DA">
      <w:pPr>
        <w:pStyle w:val="ListParagraph"/>
        <w:numPr>
          <w:ilvl w:val="0"/>
          <w:numId w:val="3"/>
        </w:numPr>
        <w:spacing w:after="60"/>
      </w:pPr>
      <w:r>
        <w:t>The verdict becomes a fourth state, NEEDS A CHOICE, with a dashed badge. The card asks the guide's own question: does one serving hold a full serving of a red food? Two buttons answer it.</w:t>
      </w:r>
    </w:p>
    <w:p w14:paraId="7B566042" w14:textId="77777777" w:rsidR="008B473A" w:rsidRDefault="008D13DA">
      <w:pPr>
        <w:pStyle w:val="ListParagraph"/>
        <w:numPr>
          <w:ilvl w:val="0"/>
          <w:numId w:val="3"/>
        </w:numPr>
        <w:spacing w:after="60"/>
      </w:pPr>
      <w:r>
        <w:t>Until it is answered the dish counts as nothing: it is left out of the green, yellow and red tallies and out of the weekly red budget, and the day view says how many dishes are still waiting.</w:t>
      </w:r>
    </w:p>
    <w:p w14:paraId="7B566043" w14:textId="77777777" w:rsidR="008B473A" w:rsidRDefault="008D13DA">
      <w:pPr>
        <w:pStyle w:val="Heading2"/>
      </w:pPr>
      <w:r>
        <w:t>By building the dish from its parts</w:t>
      </w:r>
    </w:p>
    <w:p w14:paraId="7B566044" w14:textId="77777777" w:rsidR="008B473A" w:rsidRDefault="008D13DA">
      <w:pPr>
        <w:pStyle w:val="ListParagraph"/>
        <w:numPr>
          <w:ilvl w:val="0"/>
          <w:numId w:val="3"/>
        </w:numPr>
        <w:spacing w:after="60"/>
      </w:pPr>
      <w:r>
        <w:t>Press Combination food, look up each part the ordinary way (barcode, search, quick add or custom food) and add it as a part. Each part carries its own group, colour, serving and calories, and the number of servings per part can be edited.</w:t>
      </w:r>
    </w:p>
    <w:p w14:paraId="7B566045" w14:textId="77777777" w:rsidR="008B473A" w:rsidRDefault="008D13DA">
      <w:pPr>
        <w:pStyle w:val="ListParagraph"/>
        <w:numPr>
          <w:ilvl w:val="0"/>
          <w:numId w:val="3"/>
        </w:numPr>
        <w:spacing w:after="60"/>
      </w:pPr>
      <w:r>
        <w:lastRenderedPageBreak/>
        <w:t>The red parts' servings are added up. Reaching the threshold, one serving by default, makes the dish RED; below it the dish is YELLOW. Example: a turkey sandwich with 1 oz of cheddar and 1 Tbsp of mayonnaise holds two red servings and is RED at about 441 calories; the same sandwich without them is YELLOW at about 231.</w:t>
      </w:r>
    </w:p>
    <w:p w14:paraId="7B566046" w14:textId="77777777" w:rsidR="008B473A" w:rsidRDefault="008D13DA">
      <w:pPr>
        <w:pStyle w:val="ListParagraph"/>
        <w:numPr>
          <w:ilvl w:val="0"/>
          <w:numId w:val="3"/>
        </w:numPr>
        <w:spacing w:after="60"/>
      </w:pPr>
      <w:r>
        <w:t>A finished dish can be saved as a named recipe and logged with one tap after that.</w:t>
      </w:r>
    </w:p>
    <w:p w14:paraId="7B566047" w14:textId="77777777" w:rsidR="008B473A" w:rsidRDefault="008D13DA">
      <w:pPr>
        <w:pStyle w:val="ListParagraph"/>
        <w:numPr>
          <w:ilvl w:val="0"/>
          <w:numId w:val="3"/>
        </w:numPr>
        <w:spacing w:after="60"/>
      </w:pPr>
      <w:r>
        <w:t>Toward the daily limit, a RED combination food counts its red content (those are literally servings of red food eaten); a YELLOW one counts none.</w:t>
      </w:r>
    </w:p>
    <w:p w14:paraId="7B566048" w14:textId="77777777" w:rsidR="008B473A" w:rsidRDefault="008D13DA">
      <w:pPr>
        <w:pStyle w:val="Heading1"/>
      </w:pPr>
      <w:r>
        <w:t>6. How much was eaten: servings and the daily limit</w:t>
      </w:r>
    </w:p>
    <w:p w14:paraId="7B566049" w14:textId="77777777" w:rsidR="008B473A" w:rsidRDefault="008D13DA">
      <w:pPr>
        <w:pStyle w:val="ListParagraph"/>
        <w:numPr>
          <w:ilvl w:val="0"/>
          <w:numId w:val="3"/>
        </w:numPr>
        <w:spacing w:after="60"/>
      </w:pPr>
      <w:r>
        <w:t>The colour is fixed per Traffic Light serving. How much was eaten is a second question, and the guide's serving is often not the label's: a plain 4-inch bagel is 1/4 bagel in the guide (p.28) and a whole bagel on the package.</w:t>
      </w:r>
    </w:p>
    <w:p w14:paraId="7B56604A" w14:textId="77777777" w:rsidR="008B473A" w:rsidRDefault="008D13DA">
      <w:pPr>
        <w:pStyle w:val="ListParagraph"/>
        <w:numPr>
          <w:ilvl w:val="0"/>
          <w:numId w:val="3"/>
        </w:numPr>
        <w:spacing w:after="60"/>
      </w:pPr>
      <w:r>
        <w:t>The portion buttons multiply the label serving, which is what the client is holding, and the app converts that to Traffic Light servings for the card, the log line and the counts. A whole bagel reads as about 3.8 servings. A weight in grams can be typed instead.</w:t>
      </w:r>
    </w:p>
    <w:p w14:paraId="7B56604B" w14:textId="77777777" w:rsidR="008B473A" w:rsidRDefault="008D13DA">
      <w:pPr>
        <w:pStyle w:val="ListParagraph"/>
        <w:numPr>
          <w:ilvl w:val="0"/>
          <w:numId w:val="3"/>
        </w:numPr>
        <w:spacing w:after="60"/>
      </w:pPr>
      <w:r>
        <w:t>When a record has no label serving, which is common, the card opens at the guide's serving for the group rather than at 100 g: cream cheese at 1 oz and about 90 calories, not 100 g and 321.</w:t>
      </w:r>
    </w:p>
    <w:p w14:paraId="7B56604C" w14:textId="77777777" w:rsidR="008B473A" w:rsidRDefault="008D13DA">
      <w:pPr>
        <w:pStyle w:val="ListParagraph"/>
        <w:numPr>
          <w:ilvl w:val="0"/>
          <w:numId w:val="3"/>
        </w:numPr>
        <w:spacing w:after="60"/>
      </w:pPr>
      <w:r>
        <w:rPr>
          <w:b/>
          <w:bCs/>
        </w:rPr>
        <w:t xml:space="preserve">Daily limit: </w:t>
      </w:r>
      <w:r>
        <w:t>eat 2 or fewer servings of RED foods per day (p.3). The day view flags more than 2, and each client has a weekly red budget, 14 servings by default.</w:t>
      </w:r>
    </w:p>
    <w:p w14:paraId="7B56604D" w14:textId="77777777" w:rsidR="008B473A" w:rsidRDefault="008D13DA">
      <w:pPr>
        <w:pStyle w:val="Heading1"/>
      </w:pPr>
      <w:r>
        <w:t>7. Verdicts that surprise people, all as the guide prints them</w:t>
      </w:r>
    </w:p>
    <w:p w14:paraId="7B56604E" w14:textId="77777777" w:rsidR="008B473A" w:rsidRDefault="008D13DA">
      <w:pPr>
        <w:pStyle w:val="ListParagraph"/>
        <w:numPr>
          <w:ilvl w:val="0"/>
          <w:numId w:val="3"/>
        </w:numPr>
        <w:spacing w:after="60"/>
      </w:pPr>
      <w:r>
        <w:t>Cottage cheese is a cheese at a 1/2-cup serving against the 83-calorie cheese line, so 1% and fat-free are yellow while 2% and 4% are red (p.33, p.37).</w:t>
      </w:r>
    </w:p>
    <w:p w14:paraId="7B56604F" w14:textId="77777777" w:rsidR="008B473A" w:rsidRDefault="008D13DA">
      <w:pPr>
        <w:pStyle w:val="ListParagraph"/>
        <w:numPr>
          <w:ilvl w:val="0"/>
          <w:numId w:val="3"/>
        </w:numPr>
        <w:spacing w:after="60"/>
      </w:pPr>
      <w:r>
        <w:t>Sour cream: fat-free is yellow; light and regular are red (p.35, p.38).</w:t>
      </w:r>
    </w:p>
    <w:p w14:paraId="7B566050" w14:textId="77777777" w:rsidR="008B473A" w:rsidRDefault="008D13DA">
      <w:pPr>
        <w:pStyle w:val="ListParagraph"/>
        <w:numPr>
          <w:ilvl w:val="0"/>
          <w:numId w:val="3"/>
        </w:numPr>
        <w:spacing w:after="60"/>
      </w:pPr>
      <w:r>
        <w:t>Hot dogs, deli meat and every sausage are judged at 3 oz like other meat, so a regular beef frank is red and only fat-free franks are yellow (p.44, p.52).</w:t>
      </w:r>
    </w:p>
    <w:p w14:paraId="7B566051" w14:textId="77777777" w:rsidR="008B473A" w:rsidRDefault="008D13DA">
      <w:pPr>
        <w:pStyle w:val="ListParagraph"/>
        <w:numPr>
          <w:ilvl w:val="0"/>
          <w:numId w:val="3"/>
        </w:numPr>
        <w:spacing w:after="60"/>
      </w:pPr>
      <w:r>
        <w:t>Bacon and turkey bacon are fats, always red. Canadian bacon is meat, yellow (p.45, p.65).</w:t>
      </w:r>
    </w:p>
    <w:p w14:paraId="7B566052" w14:textId="77777777" w:rsidR="008B473A" w:rsidRDefault="008D13DA">
      <w:pPr>
        <w:pStyle w:val="ListParagraph"/>
        <w:numPr>
          <w:ilvl w:val="0"/>
          <w:numId w:val="3"/>
        </w:numPr>
        <w:spacing w:after="60"/>
      </w:pPr>
      <w:r>
        <w:t>Dates are fresh fruit, yellow (p.21). Raisins and prunes are dried fruit, red.</w:t>
      </w:r>
    </w:p>
    <w:p w14:paraId="7B566053" w14:textId="77777777" w:rsidR="008B473A" w:rsidRDefault="008D13DA">
      <w:pPr>
        <w:pStyle w:val="ListParagraph"/>
        <w:numPr>
          <w:ilvl w:val="0"/>
          <w:numId w:val="3"/>
        </w:numPr>
        <w:spacing w:after="60"/>
      </w:pPr>
      <w:r>
        <w:t>Lemon, lime and clam juice are cooking ingredients, not juices (p.73). Hummus is red (p.75). Unsweetened cocoa powder is yellow (p.73).</w:t>
      </w:r>
    </w:p>
    <w:p w14:paraId="7B566054" w14:textId="77777777" w:rsidR="008B473A" w:rsidRDefault="008D13DA">
      <w:pPr>
        <w:pStyle w:val="ListParagraph"/>
        <w:numPr>
          <w:ilvl w:val="0"/>
          <w:numId w:val="3"/>
        </w:numPr>
        <w:spacing w:after="60"/>
      </w:pPr>
      <w:r>
        <w:t>Frozen yogurt, sherbet and ice pops are sweets (p.62).</w:t>
      </w:r>
    </w:p>
    <w:p w14:paraId="7B566055" w14:textId="77777777" w:rsidR="008B473A" w:rsidRDefault="008D13DA">
      <w:pPr>
        <w:pStyle w:val="ListParagraph"/>
        <w:numPr>
          <w:ilvl w:val="0"/>
          <w:numId w:val="3"/>
        </w:numPr>
        <w:spacing w:after="60"/>
      </w:pPr>
      <w:r>
        <w:t>Every zero-calorie sports or flavoured water is red with the diet sodas (p.60), and so is anything artificially sweetened (p.2). Plain water, seltzer, club soda and unsweetened tea or coffee have no colour.</w:t>
      </w:r>
    </w:p>
    <w:p w14:paraId="7B566056" w14:textId="77777777" w:rsidR="008B473A" w:rsidRDefault="008D13DA">
      <w:pPr>
        <w:pStyle w:val="Heading1"/>
      </w:pPr>
      <w:r>
        <w:t>8. Known limits</w:t>
      </w:r>
    </w:p>
    <w:p w14:paraId="7B566057" w14:textId="77777777" w:rsidR="008B473A" w:rsidRDefault="008D13DA">
      <w:pPr>
        <w:pStyle w:val="ListParagraph"/>
        <w:numPr>
          <w:ilvl w:val="0"/>
          <w:numId w:val="3"/>
        </w:numPr>
        <w:spacing w:after="60"/>
      </w:pPr>
      <w:r>
        <w:t>Foods a few calories from a line (banana, chicken broth, sweetened applesauce) can flip on database values. One database lists Swanson broth at 10 kcal per 100 g, which is 25 per cup and red where the guide prints 12 per cup and yellow. The colour and the calories are always shown side by side so this can be seen.</w:t>
      </w:r>
    </w:p>
    <w:p w14:paraId="7B566058" w14:textId="77777777" w:rsidR="008B473A" w:rsidRDefault="008D13DA">
      <w:pPr>
        <w:pStyle w:val="ListParagraph"/>
        <w:numPr>
          <w:ilvl w:val="0"/>
          <w:numId w:val="3"/>
        </w:numPr>
        <w:spacing w:after="60"/>
      </w:pPr>
      <w:r>
        <w:lastRenderedPageBreak/>
        <w:t>Raw leafy greens are judged at 35 g rather than 65 g because 1/2 cup of spinach weighs half what 1/2 cup of carrots does.</w:t>
      </w:r>
    </w:p>
    <w:p w14:paraId="7B566059" w14:textId="77777777" w:rsidR="008B473A" w:rsidRDefault="008D13DA">
      <w:pPr>
        <w:pStyle w:val="ListParagraph"/>
        <w:numPr>
          <w:ilvl w:val="0"/>
          <w:numId w:val="3"/>
        </w:numPr>
        <w:spacing w:after="60"/>
      </w:pPr>
      <w:r>
        <w:t>Bakery muffins and croissants come out yellow at the 1 oz grain serving although the guide prints them red; the guide does not say what serving it used for them.</w:t>
      </w:r>
    </w:p>
    <w:p w14:paraId="7B56605A" w14:textId="77777777" w:rsidR="008B473A" w:rsidRDefault="008D13DA">
      <w:pPr>
        <w:pStyle w:val="ListParagraph"/>
        <w:numPr>
          <w:ilvl w:val="0"/>
          <w:numId w:val="3"/>
        </w:numPr>
        <w:spacing w:after="60"/>
      </w:pPr>
      <w:r>
        <w:t>Dense cold cereals (Grape-Nuts, granola, Raisin Bran) are judged at 30 g like flaked cereals where the guide uses a heavier 1/4 or 1/2 cup, so some come out yellow where the guide prints red.</w:t>
      </w:r>
    </w:p>
    <w:p w14:paraId="7B56605B" w14:textId="77777777" w:rsidR="008B473A" w:rsidRDefault="008D13DA">
      <w:pPr>
        <w:pStyle w:val="ListParagraph"/>
        <w:numPr>
          <w:ilvl w:val="0"/>
          <w:numId w:val="3"/>
        </w:numPr>
        <w:spacing w:after="60"/>
      </w:pPr>
      <w:r>
        <w:t>Flavoured instant oatmeal packets around 160 calories land red, as the guide prints them, because a packet is the serving.</w:t>
      </w:r>
    </w:p>
    <w:p w14:paraId="7B56605C" w14:textId="77777777" w:rsidR="008B473A" w:rsidRDefault="008D13DA">
      <w:pPr>
        <w:pStyle w:val="Heading1"/>
      </w:pPr>
      <w:r>
        <w:t>9. What can be changed in Settings</w:t>
      </w:r>
    </w:p>
    <w:p w14:paraId="7B56605D" w14:textId="77777777" w:rsidR="008B473A" w:rsidRDefault="008D13DA">
      <w:pPr>
        <w:pStyle w:val="ListParagraph"/>
        <w:numPr>
          <w:ilvl w:val="0"/>
          <w:numId w:val="3"/>
        </w:numPr>
        <w:spacing w:after="60"/>
      </w:pPr>
      <w:r>
        <w:t>Every calorie line, every gram weight per group, the daily red limit (2) and the combination-food threshold (1 red serving) are editable, and a Reset button restores the guide's defaults.</w:t>
      </w:r>
    </w:p>
    <w:p w14:paraId="7B56605E" w14:textId="77777777" w:rsidR="008B473A" w:rsidRDefault="008D13DA">
      <w:pPr>
        <w:pStyle w:val="ListParagraph"/>
        <w:numPr>
          <w:ilvl w:val="0"/>
          <w:numId w:val="3"/>
        </w:numPr>
        <w:spacing w:after="60"/>
      </w:pPr>
      <w:r>
        <w:t>Settings travel in the JSON backup, so a programme running a tighter limit can carry it between devices.</w:t>
      </w:r>
    </w:p>
    <w:sectPr w:rsidR="008B473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E7AFC" w14:textId="77777777" w:rsidR="0064303F" w:rsidRDefault="0064303F">
      <w:r>
        <w:separator/>
      </w:r>
    </w:p>
  </w:endnote>
  <w:endnote w:type="continuationSeparator" w:id="0">
    <w:p w14:paraId="0DDA48CF" w14:textId="77777777" w:rsidR="0064303F" w:rsidRDefault="00643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605F" w14:textId="07B1A7A2" w:rsidR="008B473A" w:rsidRDefault="008D13DA">
    <w:pPr>
      <w:jc w:val="center"/>
    </w:pPr>
    <w:r>
      <w:rPr>
        <w:color w:val="6B7280"/>
        <w:sz w:val="18"/>
        <w:szCs w:val="18"/>
      </w:rPr>
      <w:t xml:space="preserve">Traffic Light Food Logger, rule logic as implemented, September 2026. Page </w:t>
    </w:r>
    <w:r>
      <w:rPr>
        <w:color w:val="6B7280"/>
        <w:sz w:val="18"/>
        <w:szCs w:val="18"/>
      </w:rPr>
      <w:fldChar w:fldCharType="begin"/>
    </w:r>
    <w:r>
      <w:rPr>
        <w:color w:val="6B7280"/>
        <w:sz w:val="18"/>
        <w:szCs w:val="18"/>
      </w:rPr>
      <w:instrText>PAGE</w:instrText>
    </w:r>
    <w:r>
      <w:rPr>
        <w:color w:val="6B7280"/>
        <w:sz w:val="18"/>
        <w:szCs w:val="18"/>
      </w:rPr>
      <w:fldChar w:fldCharType="separate"/>
    </w:r>
    <w:r w:rsidR="00600B02">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B54D1" w14:textId="77777777" w:rsidR="0064303F" w:rsidRDefault="0064303F">
      <w:r>
        <w:separator/>
      </w:r>
    </w:p>
  </w:footnote>
  <w:footnote w:type="continuationSeparator" w:id="0">
    <w:p w14:paraId="7CA3CB00" w14:textId="77777777" w:rsidR="0064303F" w:rsidRDefault="00643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C37"/>
    <w:multiLevelType w:val="hybridMultilevel"/>
    <w:tmpl w:val="93049FA2"/>
    <w:lvl w:ilvl="0" w:tplc="B948781C">
      <w:start w:val="1"/>
      <w:numFmt w:val="decimal"/>
      <w:lvlText w:val="%1."/>
      <w:lvlJc w:val="left"/>
      <w:pPr>
        <w:ind w:left="720" w:hanging="360"/>
      </w:pPr>
    </w:lvl>
    <w:lvl w:ilvl="1" w:tplc="58A05ABC">
      <w:numFmt w:val="decimal"/>
      <w:lvlText w:val=""/>
      <w:lvlJc w:val="left"/>
    </w:lvl>
    <w:lvl w:ilvl="2" w:tplc="49C21896">
      <w:numFmt w:val="decimal"/>
      <w:lvlText w:val=""/>
      <w:lvlJc w:val="left"/>
    </w:lvl>
    <w:lvl w:ilvl="3" w:tplc="98BAA3E6">
      <w:numFmt w:val="decimal"/>
      <w:lvlText w:val=""/>
      <w:lvlJc w:val="left"/>
    </w:lvl>
    <w:lvl w:ilvl="4" w:tplc="2340D28E">
      <w:numFmt w:val="decimal"/>
      <w:lvlText w:val=""/>
      <w:lvlJc w:val="left"/>
    </w:lvl>
    <w:lvl w:ilvl="5" w:tplc="0EF88354">
      <w:numFmt w:val="decimal"/>
      <w:lvlText w:val=""/>
      <w:lvlJc w:val="left"/>
    </w:lvl>
    <w:lvl w:ilvl="6" w:tplc="A3C2C460">
      <w:numFmt w:val="decimal"/>
      <w:lvlText w:val=""/>
      <w:lvlJc w:val="left"/>
    </w:lvl>
    <w:lvl w:ilvl="7" w:tplc="11880440">
      <w:numFmt w:val="decimal"/>
      <w:lvlText w:val=""/>
      <w:lvlJc w:val="left"/>
    </w:lvl>
    <w:lvl w:ilvl="8" w:tplc="6D141038">
      <w:numFmt w:val="decimal"/>
      <w:lvlText w:val=""/>
      <w:lvlJc w:val="left"/>
    </w:lvl>
  </w:abstractNum>
  <w:abstractNum w:abstractNumId="1" w15:restartNumberingAfterBreak="0">
    <w:nsid w:val="1C0E733A"/>
    <w:multiLevelType w:val="hybridMultilevel"/>
    <w:tmpl w:val="B52AB240"/>
    <w:lvl w:ilvl="0" w:tplc="DFEA9B18">
      <w:start w:val="1"/>
      <w:numFmt w:val="decimal"/>
      <w:lvlText w:val="%1."/>
      <w:lvlJc w:val="left"/>
      <w:pPr>
        <w:ind w:left="720" w:hanging="360"/>
      </w:pPr>
    </w:lvl>
    <w:lvl w:ilvl="1" w:tplc="79787DB0">
      <w:numFmt w:val="decimal"/>
      <w:lvlText w:val=""/>
      <w:lvlJc w:val="left"/>
    </w:lvl>
    <w:lvl w:ilvl="2" w:tplc="38F209D0">
      <w:numFmt w:val="decimal"/>
      <w:lvlText w:val=""/>
      <w:lvlJc w:val="left"/>
    </w:lvl>
    <w:lvl w:ilvl="3" w:tplc="E286CB04">
      <w:numFmt w:val="decimal"/>
      <w:lvlText w:val=""/>
      <w:lvlJc w:val="left"/>
    </w:lvl>
    <w:lvl w:ilvl="4" w:tplc="DA42B840">
      <w:numFmt w:val="decimal"/>
      <w:lvlText w:val=""/>
      <w:lvlJc w:val="left"/>
    </w:lvl>
    <w:lvl w:ilvl="5" w:tplc="07EA1664">
      <w:numFmt w:val="decimal"/>
      <w:lvlText w:val=""/>
      <w:lvlJc w:val="left"/>
    </w:lvl>
    <w:lvl w:ilvl="6" w:tplc="50A41824">
      <w:numFmt w:val="decimal"/>
      <w:lvlText w:val=""/>
      <w:lvlJc w:val="left"/>
    </w:lvl>
    <w:lvl w:ilvl="7" w:tplc="60EA6808">
      <w:numFmt w:val="decimal"/>
      <w:lvlText w:val=""/>
      <w:lvlJc w:val="left"/>
    </w:lvl>
    <w:lvl w:ilvl="8" w:tplc="726ABBCA">
      <w:numFmt w:val="decimal"/>
      <w:lvlText w:val=""/>
      <w:lvlJc w:val="left"/>
    </w:lvl>
  </w:abstractNum>
  <w:abstractNum w:abstractNumId="2" w15:restartNumberingAfterBreak="0">
    <w:nsid w:val="3B9D3ED0"/>
    <w:multiLevelType w:val="hybridMultilevel"/>
    <w:tmpl w:val="F3EC2D08"/>
    <w:lvl w:ilvl="0" w:tplc="D9B81B38">
      <w:start w:val="1"/>
      <w:numFmt w:val="bullet"/>
      <w:lvlText w:val="●"/>
      <w:lvlJc w:val="left"/>
      <w:pPr>
        <w:ind w:left="720" w:hanging="360"/>
      </w:pPr>
    </w:lvl>
    <w:lvl w:ilvl="1" w:tplc="9B3A856C">
      <w:start w:val="1"/>
      <w:numFmt w:val="bullet"/>
      <w:lvlText w:val="○"/>
      <w:lvlJc w:val="left"/>
      <w:pPr>
        <w:ind w:left="1440" w:hanging="360"/>
      </w:pPr>
    </w:lvl>
    <w:lvl w:ilvl="2" w:tplc="F2C63608">
      <w:start w:val="1"/>
      <w:numFmt w:val="bullet"/>
      <w:lvlText w:val="■"/>
      <w:lvlJc w:val="left"/>
      <w:pPr>
        <w:ind w:left="2160" w:hanging="360"/>
      </w:pPr>
    </w:lvl>
    <w:lvl w:ilvl="3" w:tplc="3B103238">
      <w:start w:val="1"/>
      <w:numFmt w:val="bullet"/>
      <w:lvlText w:val="●"/>
      <w:lvlJc w:val="left"/>
      <w:pPr>
        <w:ind w:left="2880" w:hanging="360"/>
      </w:pPr>
    </w:lvl>
    <w:lvl w:ilvl="4" w:tplc="0B2AB356">
      <w:start w:val="1"/>
      <w:numFmt w:val="bullet"/>
      <w:lvlText w:val="○"/>
      <w:lvlJc w:val="left"/>
      <w:pPr>
        <w:ind w:left="3600" w:hanging="360"/>
      </w:pPr>
    </w:lvl>
    <w:lvl w:ilvl="5" w:tplc="6D8E4722">
      <w:start w:val="1"/>
      <w:numFmt w:val="bullet"/>
      <w:lvlText w:val="■"/>
      <w:lvlJc w:val="left"/>
      <w:pPr>
        <w:ind w:left="4320" w:hanging="360"/>
      </w:pPr>
    </w:lvl>
    <w:lvl w:ilvl="6" w:tplc="40AEAC7A">
      <w:start w:val="1"/>
      <w:numFmt w:val="bullet"/>
      <w:lvlText w:val="●"/>
      <w:lvlJc w:val="left"/>
      <w:pPr>
        <w:ind w:left="5040" w:hanging="360"/>
      </w:pPr>
    </w:lvl>
    <w:lvl w:ilvl="7" w:tplc="61EE66C8">
      <w:start w:val="1"/>
      <w:numFmt w:val="bullet"/>
      <w:lvlText w:val="●"/>
      <w:lvlJc w:val="left"/>
      <w:pPr>
        <w:ind w:left="5760" w:hanging="360"/>
      </w:pPr>
    </w:lvl>
    <w:lvl w:ilvl="8" w:tplc="7694ADF4">
      <w:start w:val="1"/>
      <w:numFmt w:val="bullet"/>
      <w:lvlText w:val="●"/>
      <w:lvlJc w:val="left"/>
      <w:pPr>
        <w:ind w:left="6480" w:hanging="360"/>
      </w:pPr>
    </w:lvl>
  </w:abstractNum>
  <w:abstractNum w:abstractNumId="3" w15:restartNumberingAfterBreak="0">
    <w:nsid w:val="59234B4B"/>
    <w:multiLevelType w:val="hybridMultilevel"/>
    <w:tmpl w:val="5E9CE9F2"/>
    <w:lvl w:ilvl="0" w:tplc="7F3E162E">
      <w:start w:val="1"/>
      <w:numFmt w:val="bullet"/>
      <w:lvlText w:val="•"/>
      <w:lvlJc w:val="left"/>
      <w:pPr>
        <w:ind w:left="720" w:hanging="360"/>
      </w:pPr>
    </w:lvl>
    <w:lvl w:ilvl="1" w:tplc="31DE5D38">
      <w:start w:val="1"/>
      <w:numFmt w:val="bullet"/>
      <w:lvlText w:val="–"/>
      <w:lvlJc w:val="left"/>
      <w:pPr>
        <w:ind w:left="1260" w:hanging="360"/>
      </w:pPr>
    </w:lvl>
    <w:lvl w:ilvl="2" w:tplc="AF3AD050">
      <w:numFmt w:val="decimal"/>
      <w:lvlText w:val=""/>
      <w:lvlJc w:val="left"/>
    </w:lvl>
    <w:lvl w:ilvl="3" w:tplc="2E386D9C">
      <w:numFmt w:val="decimal"/>
      <w:lvlText w:val=""/>
      <w:lvlJc w:val="left"/>
    </w:lvl>
    <w:lvl w:ilvl="4" w:tplc="910AB212">
      <w:numFmt w:val="decimal"/>
      <w:lvlText w:val=""/>
      <w:lvlJc w:val="left"/>
    </w:lvl>
    <w:lvl w:ilvl="5" w:tplc="0A6C4F20">
      <w:numFmt w:val="decimal"/>
      <w:lvlText w:val=""/>
      <w:lvlJc w:val="left"/>
    </w:lvl>
    <w:lvl w:ilvl="6" w:tplc="0DEC816A">
      <w:numFmt w:val="decimal"/>
      <w:lvlText w:val=""/>
      <w:lvlJc w:val="left"/>
    </w:lvl>
    <w:lvl w:ilvl="7" w:tplc="24E83C70">
      <w:numFmt w:val="decimal"/>
      <w:lvlText w:val=""/>
      <w:lvlJc w:val="left"/>
    </w:lvl>
    <w:lvl w:ilvl="8" w:tplc="19820782">
      <w:numFmt w:val="decimal"/>
      <w:lvlText w:val=""/>
      <w:lvlJc w:val="left"/>
    </w:lvl>
  </w:abstractNum>
  <w:num w:numId="1" w16cid:durableId="1574772760">
    <w:abstractNumId w:val="2"/>
    <w:lvlOverride w:ilvl="0">
      <w:startOverride w:val="1"/>
    </w:lvlOverride>
  </w:num>
  <w:num w:numId="2" w16cid:durableId="258686902">
    <w:abstractNumId w:val="1"/>
    <w:lvlOverride w:ilvl="0">
      <w:startOverride w:val="1"/>
    </w:lvlOverride>
  </w:num>
  <w:num w:numId="3" w16cid:durableId="476799570">
    <w:abstractNumId w:val="3"/>
    <w:lvlOverride w:ilvl="0">
      <w:startOverride w:val="1"/>
    </w:lvlOverride>
  </w:num>
  <w:num w:numId="4" w16cid:durableId="1643267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3A"/>
    <w:rsid w:val="00334740"/>
    <w:rsid w:val="00600B02"/>
    <w:rsid w:val="0064303F"/>
    <w:rsid w:val="008B473A"/>
    <w:rsid w:val="008C1EA6"/>
    <w:rsid w:val="008D13DA"/>
    <w:rsid w:val="008F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5F98"/>
  <w15:docId w15:val="{CEBA1A19-1303-456E-9754-C02322C98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A5F"/>
      <w:sz w:val="30"/>
      <w:szCs w:val="30"/>
    </w:rPr>
  </w:style>
  <w:style w:type="paragraph" w:styleId="Heading2">
    <w:name w:val="heading 2"/>
    <w:uiPriority w:val="9"/>
    <w:unhideWhenUsed/>
    <w:qFormat/>
    <w:pPr>
      <w:spacing w:before="240" w:after="80"/>
      <w:outlineLvl w:val="1"/>
    </w:pPr>
    <w:rPr>
      <w:b/>
      <w:bCs/>
      <w:color w:val="2E507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2564</Words>
  <Characters>14616</Characters>
  <Application>Microsoft Office Word</Application>
  <DocSecurity>0</DocSecurity>
  <Lines>121</Lines>
  <Paragraphs>34</Paragraphs>
  <ScaleCrop>false</ScaleCrop>
  <Company>University at Buffalo</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Light Rules in the Food Logger</dc:title>
  <dc:creator>Behavioral Medicine Lab</dc:creator>
  <cp:lastModifiedBy>Nicholas Neuwald</cp:lastModifiedBy>
  <cp:revision>3</cp:revision>
  <dcterms:created xsi:type="dcterms:W3CDTF">2026-09-16T20:08:00Z</dcterms:created>
  <dcterms:modified xsi:type="dcterms:W3CDTF">2026-10-09T15:59:00Z</dcterms:modified>
</cp:coreProperties>
</file>