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GAME DESIGN DOCUMENT</w:t>
      </w:r>
    </w:p>
    <w:p>
      <w:pPr>
        <w:jc w:val="center"/>
      </w:pPr>
      <w:r>
        <w:rPr>
          <w:color w:val="6A655D"/>
          <w:sz w:val="22"/>
        </w:rPr>
        <w:t>Design consolidado: core loop, UI/UX, personagens e progressão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pPr>
              <w:jc w:val="center"/>
            </w:pPr>
            <w:r>
              <w:t>Versão 3.2 / projeto v0.9.12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/>
    <w:p>
      <w:r>
        <w:t>A experiência alterna entre um expediente comprimido de Dispatch e um pós-expediente em formato de visual novel/webnovel.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ciclo diário possui três blocos conectados: expediente, Desenvolvimento da Equipe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Processar XP, levels, técnicas e atributos conquistados no expediente que acabou.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pós-expediente e do próximo dia.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Conversas, VN/webnovel,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criação do próximo dia já com upgrades ativos.</w:t>
            </w:r>
          </w:p>
        </w:tc>
      </w:tr>
    </w:tbl>
    <w:p/>
    <w:p>
      <w:pPr>
        <w:pStyle w:val="Heading1"/>
      </w:pPr>
      <w:r>
        <w:t>4. Core loop do expediente</w:t>
      </w:r>
    </w:p>
    <w:p>
      <w:r>
        <w:t>No protótipo, 10 horas diegéticas (08:00–18:00) duram 15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a ocorrência fica verde na fila operacional como RESULTADO DISPONÍVEL; a equipe permanece vinculada até o Analista abrir e arquivar o resultado.</w:t>
      </w:r>
    </w:p>
    <w:p>
      <w:pPr>
        <w:pStyle w:val="ListBullet"/>
      </w:pPr>
      <w:r>
        <w:t>8. Ao arquivar o resultado, Vida, Energia, XP e Ressonância são atualizados; então os agentes são liberados ou entram em recuperação.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fecha; após resolver os relatórios, o jogador entra em Desenvolvimento da Equipe. Depois dos upgrades, segue ao pós-expediente.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/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Descrição, prioridade, risco, confiabilidade, prazo, requisitos,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Entregar “a resposta certa” ou chance de sucesso explícita.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/>
    <w:p>
      <w:pPr>
        <w:pStyle w:val="Heading1"/>
      </w:pPr>
      <w:r>
        <w:t>6. Sistema de heróis — cinco atributos</w:t>
      </w:r>
    </w:p>
    <w:p>
      <w:r>
        <w:t>A versão 0.8.x substitui os oito atributos operacionais antigos por cinco atributos pessoais universais.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/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/>
    <w:p>
      <w:pPr>
        <w:pStyle w:val="Heading1"/>
      </w:pPr>
      <w:r>
        <w:t>7. Progressão e nível</w:t>
      </w:r>
    </w:p>
    <w:p>
      <w:r>
        <w:t>XP é obtido no campo desde o primeiro expediente. Level ups nunca são processados no meio de uma missão: ao encerrar o expediente e concluir os relatórios, o jogador resolve Desenvolvimento da Equipe ainda no mesmo dia, antes do pós-expediente. Assim, upgrades conquistados no Dia 1 já estão ativos quando o Dia 2 começa.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650</w:t>
            </w:r>
          </w:p>
        </w:tc>
      </w:tr>
    </w:tbl>
    <w:p/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/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/>
    <w:p>
      <w:pPr>
        <w:pStyle w:val="Heading1"/>
      </w:pPr>
      <w:r>
        <w:t>11. Resolução de missão</w:t>
      </w:r>
    </w:p>
    <w:p>
      <w:r>
        <w:t>A resolução é explicável e probabilística. O briefing mostra uma CHANCE ESTIMADA de sucesso, atualizada conforme a equipe selecionada. Ela orienta a decisão, mas nunca garante o resultado: mesmo acima da faixa recomendada existe risco residual e uma equipe abaixo dela ainda pode ter sucesso.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Vida e Energia atuais; agentes machucados ou cansados entregam menos consistência.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Sucesso cumpre o objetivo com desgaste controlado; Sucesso com custo cumpre o objetivo, mas cobra Vida/Energia e consequências relevantes; Sucesso parcial estabiliza apenas parte do problema e tende a cobrar mais desgaste; Falha não cumpre o objetivo principal e traz o maior risco de dano e consequências. O relatório lista fatores decisivos, Vida/Energia perdidas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/>
    <w:p>
      <w:pPr>
        <w:pStyle w:val="Heading1"/>
      </w:pPr>
      <w:r>
        <w:t>13. Condição e disponibilidade</w:t>
      </w:r>
    </w:p>
    <w:p>
      <w:r>
        <w:t>Vida e Energia transformam cada despacho em custo de oportunidade. O herói ideal pode estar cansado, machucado ou ocupado. As duas barras vão de 0 a 100 e afetam a chance estimada sem criar bloqueio automático: o jogador pode assumir o risco de enviar alguém em condição ruim.</w:t>
      </w:r>
    </w:p>
    <w:p>
      <w:pPr>
        <w:pStyle w:val="ListBullet"/>
      </w:pPr>
      <w:r>
        <w:t>Vida 0–100: condição física. 76–100 Saudável; 51–75 Ferido; 26–50 Machucado; 1–25 Gravemente ferido; 0 Fora de combate/recuperação.</w:t>
      </w:r>
    </w:p>
    <w:p>
      <w:pPr>
        <w:pStyle w:val="ListBullet"/>
      </w:pPr>
      <w:r>
        <w:t>Energia 0–100: disposição operacional. 76–100 Descansado; 51–75 Estável; 26–50 Cansado; 1–25 Exausto.</w:t>
      </w:r>
    </w:p>
    <w:p>
      <w:pPr>
        <w:pStyle w:val="ListBullet"/>
      </w:pPr>
      <w:r>
        <w:t>Vida/Energia baixas reduzem a condição efetiva usada na chance de sucesso e aumentam o custo de insistir no mesmo agente.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Recuperação entre dias restaura parte da Vida e uma parcela maior de Energia; agentes a 0 Vida permanecem em recuperação até voltarem a uma condição utilizável.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O jogador não “maximiza amor” por barra universal.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A v0.9.12 usa save schema v5. Saves anteriores migram para Vida/Energia sem apagar a progressão; por segurança, a migração reinicia apenas o turno em andamento. Fadiga antiga é convertida em Energia e ferimento antigo em uma faixa equivalente de Vida.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Resultados — integrados à fila de ocorrências da /agencia; a ocorrência concluída fica verde até ser aberta e arquivada.</w:t>
      </w:r>
    </w:p>
    <w:p>
      <w:pPr>
        <w:pStyle w:val="ListBullet"/>
      </w:pPr>
      <w:r>
        <w:t>/conversa — pós-expediente VN</w:t>
      </w:r>
    </w:p>
    <w:p>
      <w:pPr>
        <w:pStyle w:val="ListBullet"/>
      </w:pPr>
      <w:r>
        <w:t>/desenvolvimento — progressão no fim de cada expediente, desde o Dia 1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Implementado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Implementado v0.8.1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Implementada v0.8.1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fim do Dia 1,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Modificadores e comunicações em missão.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/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correta: v0.5 funcional → v0.7 UI/Bíblia AU → v0.8 cinco atributos e progressão → v0.8.1 progressão no fim do próprio expediente. Não usar o antigo snapshot 0.1.1 como baseline.</w:t>
            </w:r>
          </w:p>
        </w:tc>
      </w:tr>
    </w:tbl>
    <w:p/>
    <w:p>
      <w:pPr>
        <w:pStyle w:val="Heading1"/>
      </w:pPr>
      <w:r>
        <w:t>19. Condição operacional v0.9.12</w:t>
      </w:r>
    </w:p>
    <w:p>
      <w:r>
        <w:t>Vida e Energia são recursos persistentes de curto prazo e não substituem os cinco atributos. Os atributos descrevem capacidade; Vida/Energia descrevem quanto dessa capacidade o agente consegue entregar agora.</w:t>
      </w:r>
    </w:p>
    <w:p>
      <w:r>
        <w:t>No roster da Central, cada retrato mostra duas barras compactas antes de ABRIR FICHA: Vida e Energia. No dossiê, as barras aparecem com valor numérico e estado textual. Em campo, o retrato continua escurecido com EM CAMPO, mas o dossiê permanece consultável.</w:t>
      </w:r>
    </w:p>
    <w:p>
      <w:r>
        <w:t>Custos de playtest por resultado: Sucesso consome pouca Vida e Energia; Sucesso com custo aumenta ambos os custos; Sucesso parcial cobra desgaste alto; Falha cobra o maior desgaste. O risco da ocorrência e Energia baixa podem ampliar dano de Vida. Esses números são balanceáveis e não devem ser tratados como valores finais.</w:t>
      </w:r>
    </w:p>
    <w:p>
      <w:r>
        <w:t>Princípio: condição ruim gera desvantagem, não proibição. Enviar um agente cansado ou machucado continua possível quando ele está disponível, tornando escassez e risco uma decisão do Analista.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