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>
        <w:t>Documento-base para futuro tutorial do usuário • versão mecânica v0.3.7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br w:type="page"/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>
        <w:t>Cada atributo possui nível e XP próprios. Uma atividade pode alimentar mais de um atributo quando realmente trabalha capacidades diferentes. O atributo primário recebe a maior parte do XP; um atributo secundário pode receber uma parcela menor quando existe uma característica mensurável que justifique isso, como velocidade, cadência ou esforço específico.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Musculação, séries válidas, PRs; secundariamente remo/escada quando aplicável.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Velocidade e performance em corrida/esteira, corda, bike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Duração/endurance em esteira, corrida, bike, elíptico, remo, corda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Na v0.3.7, o nível global é a média de Força, Agilidade, Constituição, Inteligência e Determinação, arredondada para cima. Carisma permanece como rota completa, mas fica temporariamente fora da média enquanto o Social não possui uma fonte recorrente real. Quando o Social for completado, Carisma volta à média por configuração.</w:t>
      </w:r>
      <w:r w:rsidRPr="00B152A0">
        <w:rPr>
          <w:lang w:val="pt-BR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40 × nível^1,18.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~267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~605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~1.371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~2.211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~3.106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lastRenderedPageBreak/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85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+4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+1,5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PR premiado concede +14 XP base.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>
        <w:t>O cardio começa pela escolha da modalidade, inicia um cronômetro e só é registrado após confirmação dos dados específicos da atividade. A partir da v0.3.7, cardio usa afinidades: endurance normalmente alimenta Constituição, enquanto velocidade, cadência, potência ou coordenação podem gerar uma parcela menor de XP em Agilidade ou Força.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55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+0,65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minutos: +0,35 XP por minuto.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A distância não adiciona XP diretamente ao atributo primário; ela ajuda a calcular performance, histórico, roadmaps e a elegibilidade de XP secundário quando a modalidade possui afinidade adicional.</w:t>
      </w:r>
    </w:p>
    <w:p w:rsidR="00EC48CD" w:rsidRPr="00B152A0" w:rsidRDefault="00B152A0">
      <w:pPr>
        <w:pStyle w:val="Ttulo2"/>
        <w:rPr>
          <w:lang w:val="pt-BR"/>
        </w:rPr>
      </w:pPr>
      <w:r>
        <w:t>5.2 Afinidades de cardio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2520"/>
        <w:gridCol w:w="3384"/>
      </w:tblGrid>
      <w:tr w:rsidR="00EC48CD">
        <w:trPr>
          <w:tblHeader/>
          <w:jc w:val="center"/>
        </w:trPr>
        <w:tc>
          <w:tcPr>
            <w:tcW w:w="180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1368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Primário</w:t>
            </w:r>
          </w:p>
        </w:tc>
        <w:tc>
          <w:tcPr>
            <w:tcW w:w="252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Secundário</w:t>
            </w:r>
          </w:p>
        </w:tc>
        <w:tc>
          <w:tcPr>
            <w:tcW w:type="dxa" w:w="338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(corrida ≥ 6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velocidade média e inclinação.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Corrida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(velocidade de corrida)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Bicicleta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ergométrica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70 RPM)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Ciclismo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18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Elíptico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Escada / Stair climber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(sessão ≥ 10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 ergométrico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(≥ 500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Corda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 (sessão ≥ 5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  <w:r>
        <w:t>Regra de afinidade: o XP secundário normal é sempre menor que o primário e usa no máximo 30% da base principal. Ele só aparece quando a atividade atende aos critérios configurados para aquela modalidade. Fazer mais continua valendo a pena, mas o sistema não concede dois atributos completos pelo preço de uma única atividade.</w:t>
      </w:r>
    </w:p>
    <w:p w:rsidR="00EC48CD" w:rsidRPr="00B152A0" w:rsidRDefault="00B152A0">
      <w:pPr>
        <w:pStyle w:val="Ttulo2"/>
        <w:rPr>
          <w:lang w:val="pt-BR"/>
        </w:rPr>
      </w:pPr>
      <w:r>
        <w:t>5.3 PRs de cardio e destino do bônus</w:t>
      </w:r>
    </w:p>
    <w:p w:rsidR="00EC48CD" w:rsidRPr="00B152A0" w:rsidRDefault="00B152A0">
      <w:pPr>
        <w:rPr>
          <w:rFonts w:hint="eastAsia"/>
          <w:lang w:val="pt-BR"/>
        </w:rPr>
      </w:pPr>
      <w:r>
        <w:t>Cada modalidade possui uma métrica de performance apropriada. Quando a marca melhora em mais de 1%, a sessão recebe +16 XP base de performance. Quando a performance representa o atributo secundário (por exemplo, velocidade em corrida), esse bônus é direcionado ao atributo secundário; caso contrário, permanece no atributo primário.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304"/>
      </w:tblGrid>
      <w:tr w:rsidR="00EC48CD">
        <w:trPr>
          <w:tblHeader/>
          <w:jc w:val="center"/>
        </w:trPr>
        <w:tc>
          <w:tcPr>
            <w:tcW w:w="194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482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Métrica usada</w:t>
            </w:r>
          </w:p>
        </w:tc>
        <w:tc>
          <w:tcPr>
            <w:tcW w:type="dxa" w:w="230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Destino do PR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 / corrida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 xml:space="preserve">Melhor ritmo em </w:t>
            </w:r>
            <w:r w:rsidRPr="00B152A0">
              <w:rPr>
                <w:sz w:val="17"/>
                <w:lang w:val="pt-BR"/>
              </w:rPr>
              <w:t>min/km (menor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Bike / </w:t>
            </w:r>
            <w:proofErr w:type="spellStart"/>
            <w:r>
              <w:rPr>
                <w:sz w:val="17"/>
              </w:rPr>
              <w:t>elíptico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>Melhor velocidade média (maior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quando elegível; senão primário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Escada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andares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lastRenderedPageBreak/>
              <w:t>Remo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500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Corda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saltos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100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  <w:r>
        <w:t>Exemplo: uma corrida pode conceder XP principal de Constituição pela duração e uma parcela menor de Agilidade pela velocidade. A parcela secundária não substitui o atributo principal e não ultrapassa a proporção configurada para a modalidade.</w:t>
      </w: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+7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+20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+12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7 e 11 XP, conforme o template. Missões orientam o comportamento, mas têm peso menor que a atividade real.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30 e 72 XP, conforme a dificuldade e o template.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lastRenderedPageBreak/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>
        <w:t>O StatsTracker funciona como memória mecânica do aplicativo. Treino, cardio, dieta e missões atualizam estatísticas; roadmaps e conquistas consultam essas estatísticas. Um único registro pode agora distribuir XP para mais de um atributo, e o tracker contabiliza cada parcela separadamente sem duplicar a sessão.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lastRenderedPageBreak/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Cardios mais longos continuam adicionando XP, porém com retorno menor depois de 30 e 60 minutos. Modalidades com afinidade secundária também podem distribuir uma parcela menor para Agilidade ou Força quando os critérios de performance são atendidos.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>
        <w:t>RPG GYM • Guia de Mecânicas • v0.3.7</w:t>
      </w:r>
    </w:p>
    <w:p>
      <w:r>
        <w:br w:type="page"/>
      </w:r>
    </w:p>
    <w:p>
      <w:pPr>
        <w:pStyle w:val="Ttulo1"/>
      </w:pPr>
      <w:r>
        <w:t>15. Ajustes de balanceamento da v0.3.7</w:t>
      </w:r>
    </w:p>
    <w:p>
      <w:r>
        <w:t>A v0.3.7 recalibra a economia para que a maior parte do XP venha de atividades reais. Missões continuam úteis para orientar e acelerar a jornada, mas deixam de ser a principal fonte de progressão.</w:t>
      </w:r>
    </w:p>
    <w:p>
      <w:pPr>
        <w:pStyle w:val="Ttulo2"/>
      </w:pPr>
      <w:r>
        <w:t>15.1 Determinação por consistência</w:t>
      </w:r>
    </w:p>
    <w:p>
      <w:r>
        <w:t>O primeiro dia ativo válido concede +10 XP base de Determinação. Esse bônus acontece uma vez por dia, independentemente de a primeira atividade ser musculação, cardio ou outra atividade válida. Fazer mais no mesmo dia continua recompensando os atributos das atividades, mas não repete esse bônus diário de Determinação.</w:t>
      </w:r>
    </w:p>
    <w:p>
      <w:pPr>
        <w:pStyle w:val="Ttulo2"/>
      </w:pPr>
      <w:r>
        <w:t>15.2 Nível Global durante a fase Social</w:t>
      </w:r>
    </w:p>
    <w:p>
      <w:r>
        <w:t>Enquanto o sistema Social ainda não possui uma fonte recorrente real de Carisma, o Nível Global considera Força, Agilidade, Constituição, Inteligência e Determinação. Carisma continua existindo, possui nível, roadmap e classe próprios, mas temporariamente não reduz o Global por falta de uma fonte equivalente às demais rotas. Quando o Social estiver completo, Carisma volta a participar da média por uma configuração de balanceamento.</w:t>
      </w:r>
    </w:p>
    <w:p>
      <w:pPr>
        <w:pStyle w:val="Ttulo2"/>
      </w:pPr>
      <w:r>
        <w:t>15.3 Meta da economia</w:t>
      </w:r>
    </w:p>
    <w:p>
      <w:r>
        <w:t>O alvo atual é que aproximadamente 75–85% do XP direto venha de atividade real e performance, com missões funcionando como complemento. Não existe teto semanal de XP: dedicação adicional continua gerando progresso, enquanto repetições excessivas da mesma categoria no mesmo dia usam retorno decrescente.</w:t>
      </w:r>
    </w:p>
    <w:p>
      <w:pPr>
        <w:pStyle w:val="Ttulo2"/>
      </w:pPr>
      <w:r>
        <w:t>15.4 Referência de playtest</w:t>
      </w:r>
    </w:p>
    <w:p>
      <w:r>
        <w:t>No simulador da v0.3.7, o perfil Médio (3 musculações, 3 cardios, dieta em 5 dias e cerca de 70% das missões) chega aproximadamente ao Global 11 em 12 semanas, 15 em 26 semanas e 21 em 52 semanas. Esses valores são referências de balanceamento e podem mudar após testes reais.</w:t>
      </w:r>
    </w:p>
    <w:p>
      <w:pPr>
        <w:pStyle w:val="Ttulo1"/>
      </w:pPr>
      <w:r>
        <w:t>15. Validação dos roadmaps na v0.3.7</w:t>
      </w:r>
    </w:p>
    <w:p>
      <w:r>
        <w:t>A v0.3.7 mantém a economia de XP da v0.3.6 e faz uma revisão de consistência dos roadmaps permanentes. O objetivo é garantir que nível, atividade real e requisitos de classe avancem em ritmos compatíveis.</w:t>
      </w:r>
    </w:p>
    <w:p>
      <w:r>
        <w:rPr>
          <w:b/>
        </w:rPr>
        <w:t xml:space="preserve">Agilidade e cardio multiatributo. </w:t>
      </w:r>
      <w:r>
        <w:t>Como esteira, bicicleta e outras modalidades podem gerar XP secundário de Agilidade quando há desempenho mensurável, o roadmap Ninja não deve depender de centenas de sessões exclusivamente de corrida ou corda. Corrida e corda continuam como provas específicas da rota, porém com metas menores e cumulativas.</w:t>
      </w:r>
    </w:p>
    <w:p>
      <w:r>
        <w:rPr>
          <w:b/>
        </w:rPr>
        <w:t xml:space="preserve">Compatibilidade. </w:t>
      </w:r>
      <w:r>
        <w:t>Os IDs dos capítulos e objetivos foram preservados. Progresso antigo continua válido; quando um alvo é reduzido, um jogador que já atingiu o novo requisito pode ver o objetivo concluído imediatamente.</w:t>
      </w:r>
    </w:p>
    <w:p>
      <w:r>
        <w:rPr>
          <w:b/>
        </w:rPr>
        <w:t xml:space="preserve">Validação estrutural. </w:t>
      </w:r>
      <w:r>
        <w:t>As seis rotas mantêm capítulos nos níveis 5, 10, 15, 20, 25, 30, 35, 40, 45 e 50. A ferramenta de simulação também verifica IDs duplicados, ordem de níveis, métricas reconhecidas e alvos inválidos antes de novos ajustes de balanceamento.</w:t>
      </w:r>
    </w:p>
    <w:sectPr w:rsidR="00EC48CD" w:rsidRPr="00B152A0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