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Hotel Guest App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Интерактивное приложение для гостей отеля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Samsung Tizen TV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Коммерческий проект · План разработки · 2025–2026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Обзор проекта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Hotel Guest App — это интерактивное приложение для Samsung Smart TV (платформа Tizen), устанавливаемое в каждом номере отеля. Гость управляет всеми сервисами прямо с пульта телевизора, не звоня на ресепшен и не устанавливая мобильных приложений.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Основная ценность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Удобство для гостя — всё в одном месте на большом экране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Экономия для отеля — снижение нагрузки на персонал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Дополнительный доход — комиссии с заказов и реклама партнёров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Современный имидж — технологичный отель привлекает больше гостей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Функциональные модули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Приложение состоит из шести ключевых модулей, разрабатываемых поэтапно: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Регистрация / Выезд (Check-in / Check-out)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Цифровой Check-in по QR-коду или коду бронирования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Отображение данных о бронировании: даты, услуги, итоговая сумма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Оформление выезда и отправка счёта на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Авторизация по номеру комнаты + PIN-код или токен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Заказ еды в номер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Полное меню ресторана с фото и описаниями блюд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Корзина с возможностью изменить количество и состав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Оплата через карту, наличные при доставке или списание со счёта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Отслеживание статуса заказа в реальном времени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Вызов такси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Интеграция с API такси (Яндекс.Такси, локальные перевозчики)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Выбор типа автомобиля и ввод адреса назначения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Отображение времени ожидания и стоимости поездки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Уведомление о прибытии водителя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Магазин отеля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Каталог товаров и услуг: сувениры, средства гигиены, аренда оборудования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Оформление заказа с доставкой в номер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История покупок, добавление к итоговому счёту при выезде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Связь с персоналом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Текстовый чат с ресепшен через WebSocket (мгновенные уведомления)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VOIP-звонок непосредственно с TV на ресепшен или в службы отеля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Запросы: уборка номера, дополнительные полотенца, вызов техника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Информация об отеле и услугах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Расписание работы ресторана, бассейна, спа, фитнес-зала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Карта отеля и навигация по территории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Местные достопримечательности, экскурсии, афиша событий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Правила отеля, Wi-Fi пароль, контакты служб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Техническая архитектура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Технологический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Технологии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TV-приложение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HTML5 + JS + CSS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Клиентская часть на Samsung Tizen TV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Бэкенд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Node.js или Python FastAPI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REST API + WebSocket сервер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Хранение данных и кэш сессий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Панель персонала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React.js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Веб-интерфейс для сотрудников отеля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Реальное время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WebSocket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Чат, уведомления о заказах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Аутентификация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JWT токены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Авторизация по номеру комнаты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TV-приложение (Tizen)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Приложение для Samsung Tizen разрабатывается как Web Application на стеке HTML5 + CSS3 + JavaScript. Это официально рекомендованный подход Samsung для большинства Smart TV-приложений.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Tizen Studio — официальная IDE для разработки и тестирования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D-pad навигация — управление исключительно с пульта (вверх/вниз/влево/вправо/OK)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Samsung TV Emulator — встроен в Tizen Studio для тестирования без реального TV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Tizen Device API — доступ к информации о TV, номере комнаты, сети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Бэкенд (API-сервер)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REST API для всех операций: заказы, бронирования, каталог товаров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WebSocket сервер для чата и уведомлений в реальном времени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PostgreSQL — основное хранилище данных (гости, заказы, номера)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Redis — кэш сессий, очереди уведомлений, временные токены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Панель управления персонала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Веб-приложение на React.js, доступное с компьютера на ресепшен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Управление заказами: принять, отклонить, изменить статус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Чат с гостями в реальном времени через единый интерфейс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Статус номеров: занят/свободен, дата выезда, активные запросы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Аналитика: популярные блюда, частые запросы, выручка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Дорожная карта разработки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Общий срок разработки MVP: 6–10 месяцев при команде из 2–3 специалистов.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3240"/>
        <w:gridCol w:w="3000"/>
      </w:tblGrid>
      <w:tr>
        <w:trPr>
          <w:tblHeader/>
        </w:trP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dxa" w:w="3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Задачи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Фаза 1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1–2 мес.</w:t>
            </w:r>
          </w:p>
        </w:tc>
        <w:tc>
          <w:tcPr>
            <w:tcW w:type="dxa" w:w="3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Настройка Tizen Studio, базовый UI, навигация пультом, экран Check-in/Check-out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Рабочий прототип на TV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Фаза 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2–3 мес.</w:t>
            </w:r>
          </w:p>
        </w:tc>
        <w:tc>
          <w:tcPr>
            <w:tcW w:type="dxa" w:w="3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Заказ еды, магазин отеля, бэкенд API (Node.js/FastAPI), база данных PostgreSQL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MVP с оплатой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Фаза 3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2–3 мес.</w:t>
            </w:r>
          </w:p>
        </w:tc>
        <w:tc>
          <w:tcPr>
            <w:tcW w:type="dxa" w:w="3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Вызов такси (API интеграция), чат/звонок с персоналом (WebSocket), панель управления (React)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Полный функционал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Фаза 4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1–2 мес.</w:t>
            </w:r>
          </w:p>
        </w:tc>
        <w:tc>
          <w:tcPr>
            <w:tcW w:type="dxa" w:w="3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Тестирование на реальных TV, мультиязычность (RU/EN), деплой, сертификация, продажи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Коммерческий запуск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Команда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1 Frontend-разработчик — TV-приложение (Tizen + HTML/JS) и React-панель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1 Backend-разработчик — API, база данных, WebSocket, интеграции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1 UI/UX дизайнер — дизайн для большого экрана, навигация пультом (может быть частичная занятость)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Особенности разработки для Samsung Tizen TV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Навигация с пульта (D-pad)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Главное отличие TV-разработки от веба — отсутствие мыши. Вся навигация через пульт: стрелки (D-pad) и кнопка OK. Это нужно учитывать с первого дня разработки.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Все интерактивные элементы должны поддерживать фокус (CSS :focus)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Порядок фокуса должен быть интуитивным и предсказуемым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Tizen API: tizen.tvinputdevice для обработки нажатий пульта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Размер шрифтов минимум 24–28px — TV смотрят с расстояния 2–3 метра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Регистрация и публикация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Требуется Samsung Developer Account (бесплатная регистрация)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Для публикации в Tizen Store — прохождение процедуры сертификации Samsung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Для установки напрямую в отеле (без Store) — достаточно Developer Certificate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Рекомендуется развернуть через Samsung Business TV (SSSP) для корпоративного использования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Производительность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Старые модели Samsung TV (2016–2018) имеют ограниченную оперативную память (~512 MB)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Избегать тяжёлых анимаций и больших JS-библиотек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Тестировать на нескольких моделях TV, не только на эмуляторе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Монетизация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Проект предполагает несколько источников дохода, которые можно комбинировать: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Примерный доход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SaaS подписка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Ежемесячная плата за каждый номер отеля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$5–15/номер/мес → 100 номеров = $500–1500/мес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Комиссия с заказов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Процент с каждого заказа еды, такси, магазина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5–15% от суммы заказа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Реклама / партнёрства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Местные рестораны, турагентства, магазины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Фиксированная оплата за размещение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Стратегия выхода на рынок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Начать с 1–2 пилотных отелей (возможно бесплатно или со скидкой)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Собрать отзывы, доработать продукт, получить кейсы и референсы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Масштабироваться через прямые продажи отелям и партнёрства с системами PMS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Интеграция с популярными системами управления отелем: Opera, Fidelio, 1С-отель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Риски и как их снизить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Разные модели TV ведут себя по-разному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Тестировать на 3–5 реальных TV разных годов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Отель не хочет менять процессы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Минимальная интеграция с существующими системами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Технические ограничения Tizen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Изучить документацию Samsung заранее, сделать POC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Долгий цикл продажи B2B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Предлагать пилот на 1–2 месяца без обязательств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Ближайшие шаги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Установить Tizen Studio и создать первый Hello World проект на эмуляторе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Разработать интерактивный прототип UI (Figma) с учётом D-pad навигации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Договориться с 1–2 отелями о пилотном тестировании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Спроектировать структуру базы данных и REST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Зарегистрировать Samsung Developer Account</w:t>
      </w:r>
    </w:p>
    <w:p>
      <w:pPr>
        <w:spacing w:after="80" w:before="80"/>
      </w:pPr>
      <w:r>
        <w:t xml:space="preserve"/>
      </w:r>
    </w:p>
    <w:p>
      <w:pPr>
        <w:pBdr>
          <w:top w:val="single" w:color="2E75B6" w:sz="4" w:space="1"/>
        </w:pBdr>
        <w:spacing w:after="0"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Hotel Guest App · Конфиденциальный документ · 2025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100"/>
    </w:pPr>
    <w:r>
      <w:rPr>
        <w:rFonts w:ascii="Arial" w:cs="Arial" w:eastAsia="Arial" w:hAnsi="Arial"/>
        <w:color w:val="888888"/>
        <w:sz w:val="16"/>
        <w:szCs w:val="16"/>
      </w:rPr>
      <w:t xml:space="preserve">Конфиденциально</w:t>
    </w:r>
    <w:r>
      <w:rPr>
        <w:rFonts w:ascii="Arial" w:cs="Arial" w:eastAsia="Arial" w:hAnsi="Arial"/>
        <w:color w:val="888888"/>
        <w:sz w:val="16"/>
        <w:szCs w:val="16"/>
      </w:rPr>
      <w:t xml:space="preserve">	Стр.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0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Hotel Guest App — Samsung Tizen TV</w:t>
    </w:r>
    <w:r>
      <w:rPr>
        <w:rFonts w:ascii="Arial" w:cs="Arial" w:eastAsia="Arial" w:hAnsi="Arial"/>
        <w:color w:val="888888"/>
        <w:sz w:val="18"/>
        <w:szCs w:val="18"/>
      </w:rPr>
      <w:t xml:space="preserve">   |   Коммерческий проект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2026-06-03T04:39:05.871Z</dcterms:created>
  <dcterms:modified xsi:type="dcterms:W3CDTF">2026-06-03T04:39:05.871Z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