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png-green-fees-system"/>
    <w:p>
      <w:pPr>
        <w:pStyle w:val="Heading1"/>
      </w:pPr>
      <w:r>
        <w:t xml:space="preserve">PNG GREEN FEES SYSTEM</w:t>
      </w:r>
    </w:p>
    <w:bookmarkStart w:id="9" w:name="training-manual"/>
    <w:p>
      <w:pPr>
        <w:pStyle w:val="Heading2"/>
      </w:pPr>
      <w:r>
        <w:t xml:space="preserve">TRAINING MANUAL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System Version:</w:t>
      </w:r>
      <w:r>
        <w:t xml:space="preserve"> </w:t>
      </w:r>
      <w:r>
        <w:t xml:space="preserve">Production Release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PNG Green Fees Development Team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training-overview">
        <w:r>
          <w:rPr>
            <w:rStyle w:val="Hyperlink"/>
          </w:rPr>
          <w:t xml:space="preserve">TRAINING OVERVIEW</w:t>
        </w:r>
      </w:hyperlink>
    </w:p>
    <w:p>
      <w:pPr>
        <w:pStyle w:val="Compact"/>
        <w:numPr>
          <w:ilvl w:val="0"/>
          <w:numId w:val="1001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01"/>
        </w:numPr>
      </w:pPr>
      <w:hyperlink w:anchor="role-based-training">
        <w:r>
          <w:rPr>
            <w:rStyle w:val="Hyperlink"/>
          </w:rPr>
          <w:t xml:space="preserve">ROLE-BASED TRAINING</w:t>
        </w:r>
      </w:hyperlink>
    </w:p>
    <w:p>
      <w:pPr>
        <w:pStyle w:val="Compact"/>
        <w:numPr>
          <w:ilvl w:val="0"/>
          <w:numId w:val="1001"/>
        </w:numPr>
      </w:pPr>
      <w:hyperlink w:anchor="hands-on-exercises">
        <w:r>
          <w:rPr>
            <w:rStyle w:val="Hyperlink"/>
          </w:rPr>
          <w:t xml:space="preserve">HANDS-ON EXERCISES</w:t>
        </w:r>
      </w:hyperlink>
    </w:p>
    <w:p>
      <w:pPr>
        <w:pStyle w:val="Compact"/>
        <w:numPr>
          <w:ilvl w:val="0"/>
          <w:numId w:val="1001"/>
        </w:numPr>
      </w:pPr>
      <w:hyperlink w:anchor="assessment--certification">
        <w:r>
          <w:rPr>
            <w:rStyle w:val="Hyperlink"/>
          </w:rPr>
          <w:t xml:space="preserve">ASSESSMENT &amp; CERTIFICATION</w:t>
        </w:r>
      </w:hyperlink>
    </w:p>
    <w:p>
      <w:pPr>
        <w:pStyle w:val="Compact"/>
        <w:numPr>
          <w:ilvl w:val="0"/>
          <w:numId w:val="1001"/>
        </w:numPr>
      </w:pPr>
      <w:hyperlink w:anchor="advanced-features">
        <w:r>
          <w:rPr>
            <w:rStyle w:val="Hyperlink"/>
          </w:rPr>
          <w:t xml:space="preserve">ADVANCED FEATURES</w:t>
        </w:r>
      </w:hyperlink>
    </w:p>
    <w:p>
      <w:pPr>
        <w:pStyle w:val="Compact"/>
        <w:numPr>
          <w:ilvl w:val="0"/>
          <w:numId w:val="1001"/>
        </w:numPr>
      </w:pPr>
      <w:hyperlink w:anchor="best-practices">
        <w:r>
          <w:rPr>
            <w:rStyle w:val="Hyperlink"/>
          </w:rPr>
          <w:t xml:space="preserve">BEST PRACTICES</w:t>
        </w:r>
      </w:hyperlink>
    </w:p>
    <w:p>
      <w:pPr>
        <w:pStyle w:val="Compact"/>
        <w:numPr>
          <w:ilvl w:val="0"/>
          <w:numId w:val="1001"/>
        </w:numPr>
      </w:pPr>
      <w:hyperlink w:anchor="troubleshooting-workshop">
        <w:r>
          <w:rPr>
            <w:rStyle w:val="Hyperlink"/>
          </w:rPr>
          <w:t xml:space="preserve">TROUBLESHOOTING WORKSHOP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training-overview"/>
    <w:p>
      <w:pPr>
        <w:pStyle w:val="Heading2"/>
      </w:pPr>
      <w:r>
        <w:t xml:space="preserve">TRAINING OVERVIEW</w:t>
      </w:r>
    </w:p>
    <w:bookmarkStart w:id="11" w:name="training-objectives"/>
    <w:p>
      <w:pPr>
        <w:pStyle w:val="Heading3"/>
      </w:pPr>
      <w:r>
        <w:t xml:space="preserve">Training Objectives</w:t>
      </w:r>
    </w:p>
    <w:p>
      <w:pPr>
        <w:pStyle w:val="FirstParagraph"/>
      </w:pPr>
      <w:r>
        <w:t xml:space="preserve">By the end of this training program, participants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Navigate the PNG Green Fees System</w:t>
      </w:r>
      <w:r>
        <w:t xml:space="preserve"> </w:t>
      </w:r>
      <w:r>
        <w:t xml:space="preserve">efficiently and confidently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Process transactions</w:t>
      </w:r>
      <w:r>
        <w:t xml:space="preserve"> </w:t>
      </w:r>
      <w:r>
        <w:t xml:space="preserve">accurately using all system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Generate reports</w:t>
      </w:r>
      <w:r>
        <w:t xml:space="preserve"> </w:t>
      </w:r>
      <w:r>
        <w:t xml:space="preserve">and analyze system data effectively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Troubleshoot common issues</w:t>
      </w:r>
      <w:r>
        <w:t xml:space="preserve"> </w:t>
      </w:r>
      <w:r>
        <w:t xml:space="preserve">independently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Follow security protocols</w:t>
      </w:r>
      <w:r>
        <w:t xml:space="preserve"> </w:t>
      </w:r>
      <w:r>
        <w:t xml:space="preserve">and best practices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Provide excellent customer service</w:t>
      </w:r>
      <w:r>
        <w:t xml:space="preserve"> </w:t>
      </w:r>
      <w:r>
        <w:t xml:space="preserve">using system tools</w:t>
      </w:r>
    </w:p>
    <w:bookmarkEnd w:id="11"/>
    <w:bookmarkStart w:id="12" w:name="training-methodology"/>
    <w:p>
      <w:pPr>
        <w:pStyle w:val="Heading3"/>
      </w:pPr>
      <w:r>
        <w:t xml:space="preserve">Training Methodology</w:t>
      </w:r>
    </w:p>
    <w:p>
      <w:pPr>
        <w:pStyle w:val="FirstParagraph"/>
      </w:pPr>
      <w:r>
        <w:rPr>
          <w:b/>
          <w:bCs/>
        </w:rPr>
        <w:t xml:space="preserve">Blended Learning Approach: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Instructor-Led Training:</w:t>
      </w:r>
      <w:r>
        <w:t xml:space="preserve"> </w:t>
      </w:r>
      <w:r>
        <w:t xml:space="preserve">Interactive classroom sessions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Hands-On Practice:</w:t>
      </w:r>
      <w:r>
        <w:t xml:space="preserve"> </w:t>
      </w:r>
      <w:r>
        <w:t xml:space="preserve">Real system exercises with sample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E-Learning Modules:</w:t>
      </w:r>
      <w:r>
        <w:t xml:space="preserve"> </w:t>
      </w:r>
      <w:r>
        <w:t xml:space="preserve">Self-paced online learning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Assessment Tests:</w:t>
      </w:r>
      <w:r>
        <w:t xml:space="preserve"> </w:t>
      </w:r>
      <w:r>
        <w:t xml:space="preserve">Knowledge validation and certification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On-The-Job Support:</w:t>
      </w:r>
      <w:r>
        <w:t xml:space="preserve"> </w:t>
      </w:r>
      <w:r>
        <w:t xml:space="preserve">Mentoring during initial system use</w:t>
      </w:r>
    </w:p>
    <w:bookmarkEnd w:id="12"/>
    <w:bookmarkStart w:id="13" w:name="training-schedule"/>
    <w:p>
      <w:pPr>
        <w:pStyle w:val="Heading3"/>
      </w:pPr>
      <w:r>
        <w:t xml:space="preserve">Training Schedule</w:t>
      </w:r>
    </w:p>
    <w:p>
      <w:pPr>
        <w:pStyle w:val="FirstParagraph"/>
      </w:pPr>
      <w:r>
        <w:rPr>
          <w:b/>
          <w:bCs/>
        </w:rPr>
        <w:t xml:space="preserve">Phase 1: Foundation (Day 1-2)</w:t>
      </w:r>
      <w:r>
        <w:t xml:space="preserve"> </w:t>
      </w:r>
      <w:r>
        <w:t xml:space="preserve">- System overview and navigation</w:t>
      </w:r>
      <w:r>
        <w:t xml:space="preserve"> </w:t>
      </w:r>
      <w:r>
        <w:t xml:space="preserve">- User roles and permissions</w:t>
      </w:r>
      <w:r>
        <w:t xml:space="preserve"> </w:t>
      </w:r>
      <w:r>
        <w:t xml:space="preserve">- Basic transaction processing</w:t>
      </w:r>
    </w:p>
    <w:p>
      <w:pPr>
        <w:pStyle w:val="BodyText"/>
      </w:pPr>
      <w:r>
        <w:rPr>
          <w:b/>
          <w:bCs/>
        </w:rPr>
        <w:t xml:space="preserve">Phase 2: Operations (Day 3-4)</w:t>
      </w:r>
      <w:r>
        <w:t xml:space="preserve"> </w:t>
      </w:r>
      <w:r>
        <w:t xml:space="preserve">- Advanced features and workflows</w:t>
      </w:r>
      <w:r>
        <w:t xml:space="preserve"> </w:t>
      </w:r>
      <w:r>
        <w:t xml:space="preserve">- Reporting and analytics</w:t>
      </w:r>
      <w:r>
        <w:t xml:space="preserve"> </w:t>
      </w:r>
      <w:r>
        <w:t xml:space="preserve">- Corporate client management</w:t>
      </w:r>
    </w:p>
    <w:p>
      <w:pPr>
        <w:pStyle w:val="BodyText"/>
      </w:pPr>
      <w:r>
        <w:rPr>
          <w:b/>
          <w:bCs/>
        </w:rPr>
        <w:t xml:space="preserve">Phase 3: Mastery (Day 5)</w:t>
      </w:r>
      <w:r>
        <w:t xml:space="preserve"> </w:t>
      </w:r>
      <w:r>
        <w:t xml:space="preserve">- Troubleshooting and problem-solving</w:t>
      </w:r>
      <w:r>
        <w:t xml:space="preserve"> </w:t>
      </w:r>
      <w:r>
        <w:t xml:space="preserve">- Best practices and optimization</w:t>
      </w:r>
      <w:r>
        <w:t xml:space="preserve"> </w:t>
      </w:r>
      <w:r>
        <w:t xml:space="preserve">- Assessment and certification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system-architecture"/>
    <w:p>
      <w:pPr>
        <w:pStyle w:val="Heading2"/>
      </w:pPr>
      <w:r>
        <w:t xml:space="preserve">SYSTEM ARCHITECTURE</w:t>
      </w:r>
    </w:p>
    <w:bookmarkStart w:id="15" w:name="core-components"/>
    <w:p>
      <w:pPr>
        <w:pStyle w:val="Heading3"/>
      </w:pPr>
      <w:r>
        <w:t xml:space="preserve">Core Components</w:t>
      </w:r>
    </w:p>
    <w:p>
      <w:pPr>
        <w:pStyle w:val="FirstParagraph"/>
      </w:pPr>
      <w:r>
        <w:rPr>
          <w:b/>
          <w:bCs/>
        </w:rPr>
        <w:t xml:space="preserve">Frontend Application</w:t>
      </w:r>
      <w:r>
        <w:t xml:space="preserve"> </w:t>
      </w:r>
      <w:r>
        <w:t xml:space="preserve">- React-based web interface</w:t>
      </w:r>
      <w:r>
        <w:t xml:space="preserve"> </w:t>
      </w:r>
      <w:r>
        <w:t xml:space="preserve">- Responsive design for all devices</w:t>
      </w:r>
      <w:r>
        <w:t xml:space="preserve"> </w:t>
      </w:r>
      <w:r>
        <w:t xml:space="preserve">- Real-time data updates</w:t>
      </w:r>
      <w:r>
        <w:t xml:space="preserve"> </w:t>
      </w:r>
      <w:r>
        <w:t xml:space="preserve">- Intuitive user experience</w:t>
      </w:r>
    </w:p>
    <w:p>
      <w:pPr>
        <w:pStyle w:val="BodyText"/>
      </w:pPr>
      <w:r>
        <w:rPr>
          <w:b/>
          <w:bCs/>
        </w:rPr>
        <w:t xml:space="preserve">Backend Services</w:t>
      </w:r>
      <w:r>
        <w:t xml:space="preserve"> </w:t>
      </w:r>
      <w:r>
        <w:t xml:space="preserve">- Supabase cloud platform</w:t>
      </w:r>
      <w:r>
        <w:t xml:space="preserve"> </w:t>
      </w:r>
      <w:r>
        <w:t xml:space="preserve">- PostgreSQL database</w:t>
      </w:r>
      <w:r>
        <w:t xml:space="preserve"> </w:t>
      </w:r>
      <w:r>
        <w:t xml:space="preserve">- Edge Functions for business logic</w:t>
      </w:r>
      <w:r>
        <w:t xml:space="preserve"> </w:t>
      </w:r>
      <w:r>
        <w:t xml:space="preserve">- RESTful API architecture</w:t>
      </w:r>
    </w:p>
    <w:p>
      <w:pPr>
        <w:pStyle w:val="BodyText"/>
      </w:pPr>
      <w:r>
        <w:rPr>
          <w:b/>
          <w:bCs/>
        </w:rPr>
        <w:t xml:space="preserve">Security Layer</w:t>
      </w:r>
      <w:r>
        <w:t xml:space="preserve"> </w:t>
      </w:r>
      <w:r>
        <w:t xml:space="preserve">- Role-based access control</w:t>
      </w:r>
      <w:r>
        <w:t xml:space="preserve"> </w:t>
      </w:r>
      <w:r>
        <w:t xml:space="preserve">- Data encryption and protection</w:t>
      </w:r>
      <w:r>
        <w:t xml:space="preserve"> </w:t>
      </w:r>
      <w:r>
        <w:t xml:space="preserve">- Audit trails and logging</w:t>
      </w:r>
      <w:r>
        <w:t xml:space="preserve"> </w:t>
      </w:r>
      <w:r>
        <w:t xml:space="preserve">- Session management</w:t>
      </w:r>
    </w:p>
    <w:bookmarkEnd w:id="15"/>
    <w:bookmarkStart w:id="16" w:name="data-flow"/>
    <w:p>
      <w:pPr>
        <w:pStyle w:val="Heading3"/>
      </w:pPr>
      <w:r>
        <w:t xml:space="preserve">Data Flow</w:t>
      </w:r>
    </w:p>
    <w:p>
      <w:pPr>
        <w:pStyle w:val="FirstParagraph"/>
      </w:pPr>
      <w:r>
        <w:rPr>
          <w:b/>
          <w:bCs/>
        </w:rPr>
        <w:t xml:space="preserve">Transaction Processing:</w:t>
      </w:r>
      <w:r>
        <w:t xml:space="preserve"> </w:t>
      </w:r>
      <w:r>
        <w:t xml:space="preserve">1. User inputs data through web interface</w:t>
      </w:r>
      <w:r>
        <w:t xml:space="preserve"> </w:t>
      </w:r>
      <w:r>
        <w:t xml:space="preserve">2. Data validated on frontend and backend</w:t>
      </w:r>
      <w:r>
        <w:t xml:space="preserve"> </w:t>
      </w:r>
      <w:r>
        <w:t xml:space="preserve">3. Business logic processed via Edge Functions</w:t>
      </w:r>
      <w:r>
        <w:t xml:space="preserve"> </w:t>
      </w:r>
      <w:r>
        <w:t xml:space="preserve">4. Data stored in secure PostgreSQL database</w:t>
      </w:r>
      <w:r>
        <w:t xml:space="preserve"> </w:t>
      </w:r>
      <w:r>
        <w:t xml:space="preserve">5. Real-time updates reflected in interface</w:t>
      </w:r>
    </w:p>
    <w:p>
      <w:pPr>
        <w:pStyle w:val="BodyText"/>
      </w:pPr>
      <w:r>
        <w:rPr>
          <w:b/>
          <w:bCs/>
        </w:rPr>
        <w:t xml:space="preserve">Reporting System:</w:t>
      </w:r>
      <w:r>
        <w:t xml:space="preserve"> </w:t>
      </w:r>
      <w:r>
        <w:t xml:space="preserve">1. Data aggregated from multiple tables</w:t>
      </w:r>
      <w:r>
        <w:t xml:space="preserve"> </w:t>
      </w:r>
      <w:r>
        <w:t xml:space="preserve">2. Reports generated using Supabase queries</w:t>
      </w:r>
      <w:r>
        <w:t xml:space="preserve"> </w:t>
      </w:r>
      <w:r>
        <w:t xml:space="preserve">3. Results formatted for export (Excel, PDF, CSV)</w:t>
      </w:r>
      <w:r>
        <w:t xml:space="preserve"> </w:t>
      </w:r>
      <w:r>
        <w:t xml:space="preserve">4. Real-time dashboard updates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1" w:name="role-based-training"/>
    <w:p>
      <w:pPr>
        <w:pStyle w:val="Heading2"/>
      </w:pPr>
      <w:r>
        <w:t xml:space="preserve">ROLE-BASED TRAINING</w:t>
      </w:r>
    </w:p>
    <w:bookmarkStart w:id="18" w:name="admin-training"/>
    <w:p>
      <w:pPr>
        <w:pStyle w:val="Heading3"/>
      </w:pPr>
      <w:r>
        <w:t xml:space="preserve">Admin Training</w:t>
      </w:r>
    </w:p>
    <w:p>
      <w:pPr>
        <w:pStyle w:val="FirstParagraph"/>
      </w:pPr>
      <w:r>
        <w:rPr>
          <w:b/>
          <w:bCs/>
        </w:rPr>
        <w:t xml:space="preserve">Day 1: System Administration</w:t>
      </w:r>
      <w:r>
        <w:t xml:space="preserve"> </w:t>
      </w:r>
      <w:r>
        <w:t xml:space="preserve">- User account management</w:t>
      </w:r>
      <w:r>
        <w:t xml:space="preserve"> </w:t>
      </w:r>
      <w:r>
        <w:t xml:space="preserve">- Role assignment and permissions</w:t>
      </w:r>
      <w:r>
        <w:t xml:space="preserve"> </w:t>
      </w:r>
      <w:r>
        <w:t xml:space="preserve">- System configuration and settings</w:t>
      </w:r>
      <w:r>
        <w:t xml:space="preserve"> </w:t>
      </w:r>
      <w:r>
        <w:t xml:space="preserve">- Security protocols and monitoring</w:t>
      </w:r>
    </w:p>
    <w:p>
      <w:pPr>
        <w:pStyle w:val="BodyText"/>
      </w:pPr>
      <w:r>
        <w:rPr>
          <w:b/>
          <w:bCs/>
        </w:rPr>
        <w:t xml:space="preserve">Day 2: Advanced Administration</w:t>
      </w:r>
      <w:r>
        <w:t xml:space="preserve"> </w:t>
      </w:r>
      <w:r>
        <w:t xml:space="preserve">- Data backup and recovery procedures</w:t>
      </w:r>
      <w:r>
        <w:t xml:space="preserve"> </w:t>
      </w:r>
      <w:r>
        <w:t xml:space="preserve">- Performance monitoring and optimization</w:t>
      </w:r>
      <w:r>
        <w:t xml:space="preserve"> </w:t>
      </w:r>
      <w:r>
        <w:t xml:space="preserve">- Integration management</w:t>
      </w:r>
      <w:r>
        <w:t xml:space="preserve"> </w:t>
      </w:r>
      <w:r>
        <w:t xml:space="preserve">- Disaster recovery planning</w:t>
      </w:r>
    </w:p>
    <w:p>
      <w:pPr>
        <w:pStyle w:val="BodyText"/>
      </w:pPr>
      <w:r>
        <w:rPr>
          <w:b/>
          <w:bCs/>
        </w:rPr>
        <w:t xml:space="preserve">Hands-On Exercises:</w:t>
      </w:r>
      <w:r>
        <w:t xml:space="preserve"> </w:t>
      </w:r>
      <w:r>
        <w:t xml:space="preserve">- Create and manage user accounts</w:t>
      </w:r>
      <w:r>
        <w:t xml:space="preserve"> </w:t>
      </w:r>
      <w:r>
        <w:t xml:space="preserve">- Configure system settings</w:t>
      </w:r>
      <w:r>
        <w:t xml:space="preserve"> </w:t>
      </w:r>
      <w:r>
        <w:t xml:space="preserve">- Set up email templates</w:t>
      </w:r>
      <w:r>
        <w:t xml:space="preserve"> </w:t>
      </w:r>
      <w:r>
        <w:t xml:space="preserve">- Monitor system performance</w:t>
      </w:r>
    </w:p>
    <w:bookmarkEnd w:id="18"/>
    <w:bookmarkStart w:id="19" w:name="finance-manager-training"/>
    <w:p>
      <w:pPr>
        <w:pStyle w:val="Heading3"/>
      </w:pPr>
      <w:r>
        <w:t xml:space="preserve">Finance Manager Training</w:t>
      </w:r>
    </w:p>
    <w:p>
      <w:pPr>
        <w:pStyle w:val="FirstParagraph"/>
      </w:pPr>
      <w:r>
        <w:rPr>
          <w:b/>
          <w:bCs/>
        </w:rPr>
        <w:t xml:space="preserve">Day 1: Financial Operations</w:t>
      </w:r>
      <w:r>
        <w:t xml:space="preserve"> </w:t>
      </w:r>
      <w:r>
        <w:t xml:space="preserve">- Cash reconciliation procedures</w:t>
      </w:r>
      <w:r>
        <w:t xml:space="preserve"> </w:t>
      </w:r>
      <w:r>
        <w:t xml:space="preserve">- Quotation approval workflows</w:t>
      </w:r>
      <w:r>
        <w:t xml:space="preserve"> </w:t>
      </w:r>
      <w:r>
        <w:t xml:space="preserve">- Revenue reporting and analysis</w:t>
      </w:r>
      <w:r>
        <w:t xml:space="preserve"> </w:t>
      </w:r>
      <w:r>
        <w:t xml:space="preserve">- Budget monitoring and forecasting</w:t>
      </w:r>
    </w:p>
    <w:p>
      <w:pPr>
        <w:pStyle w:val="BodyText"/>
      </w:pPr>
      <w:r>
        <w:rPr>
          <w:b/>
          <w:bCs/>
        </w:rPr>
        <w:t xml:space="preserve">Day 2: Advanced Financial Management</w:t>
      </w:r>
      <w:r>
        <w:t xml:space="preserve"> </w:t>
      </w:r>
      <w:r>
        <w:t xml:space="preserve">- Corporate client management</w:t>
      </w:r>
      <w:r>
        <w:t xml:space="preserve"> </w:t>
      </w:r>
      <w:r>
        <w:t xml:space="preserve">- Bulk transaction processing</w:t>
      </w:r>
      <w:r>
        <w:t xml:space="preserve"> </w:t>
      </w:r>
      <w:r>
        <w:t xml:space="preserve">- Financial audit preparation</w:t>
      </w:r>
      <w:r>
        <w:t xml:space="preserve"> </w:t>
      </w:r>
      <w:r>
        <w:t xml:space="preserve">- Compliance reporting</w:t>
      </w:r>
    </w:p>
    <w:p>
      <w:pPr>
        <w:pStyle w:val="BodyText"/>
      </w:pPr>
      <w:r>
        <w:rPr>
          <w:b/>
          <w:bCs/>
        </w:rPr>
        <w:t xml:space="preserve">Hands-On Exercises:</w:t>
      </w:r>
      <w:r>
        <w:t xml:space="preserve"> </w:t>
      </w:r>
      <w:r>
        <w:t xml:space="preserve">- Approve cash reconciliations</w:t>
      </w:r>
      <w:r>
        <w:t xml:space="preserve"> </w:t>
      </w:r>
      <w:r>
        <w:t xml:space="preserve">- Review and approve quotations</w:t>
      </w:r>
      <w:r>
        <w:t xml:space="preserve"> </w:t>
      </w:r>
      <w:r>
        <w:t xml:space="preserve">- Generate financial reports</w:t>
      </w:r>
      <w:r>
        <w:t xml:space="preserve"> </w:t>
      </w:r>
      <w:r>
        <w:t xml:space="preserve">- Process corporate transactions</w:t>
      </w:r>
    </w:p>
    <w:bookmarkEnd w:id="19"/>
    <w:bookmarkStart w:id="20" w:name="counter-agent-training"/>
    <w:p>
      <w:pPr>
        <w:pStyle w:val="Heading3"/>
      </w:pPr>
      <w:r>
        <w:t xml:space="preserve">Counter Agent Training</w:t>
      </w:r>
    </w:p>
    <w:p>
      <w:pPr>
        <w:pStyle w:val="FirstParagraph"/>
      </w:pPr>
      <w:r>
        <w:rPr>
          <w:b/>
          <w:bCs/>
        </w:rPr>
        <w:t xml:space="preserve">Day 1: Daily Operations</w:t>
      </w:r>
      <w:r>
        <w:t xml:space="preserve"> </w:t>
      </w:r>
      <w:r>
        <w:t xml:space="preserve">- Passport registration and management</w:t>
      </w:r>
      <w:r>
        <w:t xml:space="preserve"> </w:t>
      </w:r>
      <w:r>
        <w:t xml:space="preserve">- Individual payment processing</w:t>
      </w:r>
      <w:r>
        <w:t xml:space="preserve"> </w:t>
      </w:r>
      <w:r>
        <w:t xml:space="preserve">- Customer service procedures</w:t>
      </w:r>
      <w:r>
        <w:t xml:space="preserve"> </w:t>
      </w:r>
      <w:r>
        <w:t xml:space="preserve">- Basic reporting functions</w:t>
      </w:r>
    </w:p>
    <w:p>
      <w:pPr>
        <w:pStyle w:val="BodyText"/>
      </w:pPr>
      <w:r>
        <w:rPr>
          <w:b/>
          <w:bCs/>
        </w:rPr>
        <w:t xml:space="preserve">Day 2: Advanced Operations</w:t>
      </w:r>
      <w:r>
        <w:t xml:space="preserve"> </w:t>
      </w:r>
      <w:r>
        <w:t xml:space="preserve">- Bulk passport uploads</w:t>
      </w:r>
      <w:r>
        <w:t xml:space="preserve"> </w:t>
      </w:r>
      <w:r>
        <w:t xml:space="preserve">- Complex transaction handling</w:t>
      </w:r>
      <w:r>
        <w:t xml:space="preserve"> </w:t>
      </w:r>
      <w:r>
        <w:t xml:space="preserve">- Customer query resolution</w:t>
      </w:r>
      <w:r>
        <w:t xml:space="preserve"> </w:t>
      </w:r>
      <w:r>
        <w:t xml:space="preserve">- End-of-day procedures</w:t>
      </w:r>
    </w:p>
    <w:p>
      <w:pPr>
        <w:pStyle w:val="BodyText"/>
      </w:pPr>
      <w:r>
        <w:rPr>
          <w:b/>
          <w:bCs/>
        </w:rPr>
        <w:t xml:space="preserve">Hands-On Exercises:</w:t>
      </w:r>
      <w:r>
        <w:t xml:space="preserve"> </w:t>
      </w:r>
      <w:r>
        <w:t xml:space="preserve">- Register individual passports</w:t>
      </w:r>
      <w:r>
        <w:t xml:space="preserve"> </w:t>
      </w:r>
      <w:r>
        <w:t xml:space="preserve">- Process various payment types</w:t>
      </w:r>
      <w:r>
        <w:t xml:space="preserve"> </w:t>
      </w:r>
      <w:r>
        <w:t xml:space="preserve">- Handle customer inquiries</w:t>
      </w:r>
      <w:r>
        <w:t xml:space="preserve"> </w:t>
      </w:r>
      <w:r>
        <w:t xml:space="preserve">- Perform daily reconciliation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hands-on-exercises"/>
    <w:p>
      <w:pPr>
        <w:pStyle w:val="Heading2"/>
      </w:pPr>
      <w:r>
        <w:t xml:space="preserve">HANDS-ON EXERCISES</w:t>
      </w:r>
    </w:p>
    <w:bookmarkStart w:id="22" w:name="exercise-1-passport-registration"/>
    <w:p>
      <w:pPr>
        <w:pStyle w:val="Heading3"/>
      </w:pPr>
      <w:r>
        <w:t xml:space="preserve">Exercise 1: Passport Registration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Register a new passport in the system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A traveler arrives with passport P987654, surname</w:t>
      </w:r>
      <w:r>
        <w:t xml:space="preserve"> </w:t>
      </w:r>
      <w:r>
        <w:t xml:space="preserve">“Williams”</w:t>
      </w:r>
      <w:r>
        <w:t xml:space="preserve">, given name</w:t>
      </w:r>
      <w:r>
        <w:t xml:space="preserve"> </w:t>
      </w:r>
      <w:r>
        <w:t xml:space="preserve">“Sarah”</w:t>
      </w:r>
      <w:r>
        <w:t xml:space="preserve">, nationality</w:t>
      </w:r>
      <w:r>
        <w:t xml:space="preserve"> </w:t>
      </w:r>
      <w:r>
        <w:t xml:space="preserve">“Australia”</w:t>
      </w:r>
      <w:r>
        <w:t xml:space="preserve">, date of birth</w:t>
      </w:r>
      <w:r>
        <w:t xml:space="preserve"> </w:t>
      </w:r>
      <w:r>
        <w:t xml:space="preserve">“15/03/1985”</w:t>
      </w:r>
      <w:r>
        <w:t xml:space="preserve">, gender</w:t>
      </w:r>
      <w:r>
        <w:t xml:space="preserve"> </w:t>
      </w:r>
      <w:r>
        <w:t xml:space="preserve">“Female”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Navigate to Passports → Add New Passport</w:t>
      </w:r>
      <w:r>
        <w:t xml:space="preserve"> </w:t>
      </w:r>
      <w:r>
        <w:t xml:space="preserve">2. Enter passport number: P987654</w:t>
      </w:r>
      <w:r>
        <w:t xml:space="preserve"> </w:t>
      </w:r>
      <w:r>
        <w:t xml:space="preserve">3. Enter surname: Williams</w:t>
      </w:r>
      <w:r>
        <w:t xml:space="preserve"> </w:t>
      </w:r>
      <w:r>
        <w:t xml:space="preserve">4. Enter given name: Sarah</w:t>
      </w:r>
      <w:r>
        <w:t xml:space="preserve"> </w:t>
      </w:r>
      <w:r>
        <w:t xml:space="preserve">5. Select nationality: Australia</w:t>
      </w:r>
      <w:r>
        <w:t xml:space="preserve"> </w:t>
      </w:r>
      <w:r>
        <w:t xml:space="preserve">6. Enter date of birth: 15/03/1985</w:t>
      </w:r>
      <w:r>
        <w:t xml:space="preserve"> </w:t>
      </w:r>
      <w:r>
        <w:t xml:space="preserve">7. Select gender: Female</w:t>
      </w:r>
      <w:r>
        <w:t xml:space="preserve"> </w:t>
      </w:r>
      <w:r>
        <w:t xml:space="preserve">8. Click Save</w:t>
      </w:r>
      <w:r>
        <w:t xml:space="preserve"> </w:t>
      </w:r>
      <w:r>
        <w:t xml:space="preserve">9. Verify passport appears in passport list</w:t>
      </w:r>
    </w:p>
    <w:p>
      <w:pPr>
        <w:pStyle w:val="BodyText"/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- Passport saved without errors</w:t>
      </w:r>
      <w:r>
        <w:t xml:space="preserve"> </w:t>
      </w:r>
      <w:r>
        <w:t xml:space="preserve">- All data entered correctly</w:t>
      </w:r>
      <w:r>
        <w:t xml:space="preserve"> </w:t>
      </w:r>
      <w:r>
        <w:t xml:space="preserve">- Passport visible in search results</w:t>
      </w:r>
    </w:p>
    <w:bookmarkEnd w:id="22"/>
    <w:bookmarkStart w:id="23" w:name="exercise-2-payment-processing"/>
    <w:p>
      <w:pPr>
        <w:pStyle w:val="Heading3"/>
      </w:pPr>
      <w:r>
        <w:t xml:space="preserve">Exercise 2: Payment Processing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Process a green fee payment for a registered passport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Customer John Smith (passport P123456) wants to pay PGK 50 for green fee using cash payment of PGK 100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Navigate to Purchases → New Purchase</w:t>
      </w:r>
      <w:r>
        <w:t xml:space="preserve"> </w:t>
      </w:r>
      <w:r>
        <w:t xml:space="preserve">2. Enter customer name: John Smith</w:t>
      </w:r>
      <w:r>
        <w:t xml:space="preserve"> </w:t>
      </w:r>
      <w:r>
        <w:t xml:space="preserve">3. Select passport: P123456</w:t>
      </w:r>
      <w:r>
        <w:t xml:space="preserve"> </w:t>
      </w:r>
      <w:r>
        <w:t xml:space="preserve">4. Select service: Green Fee</w:t>
      </w:r>
      <w:r>
        <w:t xml:space="preserve"> </w:t>
      </w:r>
      <w:r>
        <w:t xml:space="preserve">5. Verify amount: PGK 50</w:t>
      </w:r>
      <w:r>
        <w:t xml:space="preserve"> </w:t>
      </w:r>
      <w:r>
        <w:t xml:space="preserve">6. Select payment method: Cash</w:t>
      </w:r>
      <w:r>
        <w:t xml:space="preserve"> </w:t>
      </w:r>
      <w:r>
        <w:t xml:space="preserve">7. Enter amount paid: PGK 100</w:t>
      </w:r>
      <w:r>
        <w:t xml:space="preserve"> </w:t>
      </w:r>
      <w:r>
        <w:t xml:space="preserve">8. Verify change due: PGK 50</w:t>
      </w:r>
      <w:r>
        <w:t xml:space="preserve"> </w:t>
      </w:r>
      <w:r>
        <w:t xml:space="preserve">9. Click Process Payment</w:t>
      </w:r>
      <w:r>
        <w:t xml:space="preserve"> </w:t>
      </w:r>
      <w:r>
        <w:t xml:space="preserve">10. Print receipt</w:t>
      </w:r>
    </w:p>
    <w:p>
      <w:pPr>
        <w:pStyle w:val="BodyText"/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- Transaction processed successfully</w:t>
      </w:r>
      <w:r>
        <w:t xml:space="preserve"> </w:t>
      </w:r>
      <w:r>
        <w:t xml:space="preserve">- Receipt generated correctly</w:t>
      </w:r>
      <w:r>
        <w:t xml:space="preserve"> </w:t>
      </w:r>
      <w:r>
        <w:t xml:space="preserve">- Change calculated properly</w:t>
      </w:r>
      <w:r>
        <w:t xml:space="preserve"> </w:t>
      </w:r>
      <w:r>
        <w:t xml:space="preserve">- Transaction recorded in system</w:t>
      </w:r>
    </w:p>
    <w:bookmarkEnd w:id="23"/>
    <w:bookmarkStart w:id="24" w:name="exercise-3-bulk-passport-upload"/>
    <w:p>
      <w:pPr>
        <w:pStyle w:val="Heading3"/>
      </w:pPr>
      <w:r>
        <w:t xml:space="preserve">Exercise 3: Bulk Passport Upload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Upload multiple passports using CSV file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Upload 5 passports from a CSV file with sample data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Prepare CSV file with required columns</w:t>
      </w:r>
      <w:r>
        <w:t xml:space="preserve"> </w:t>
      </w:r>
      <w:r>
        <w:t xml:space="preserve">2. Navigate to Passports → Bulk Upload</w:t>
      </w:r>
      <w:r>
        <w:t xml:space="preserve"> </w:t>
      </w:r>
      <w:r>
        <w:t xml:space="preserve">3. Click Choose File and select CSV</w:t>
      </w:r>
      <w:r>
        <w:t xml:space="preserve"> </w:t>
      </w:r>
      <w:r>
        <w:t xml:space="preserve">4. Click Upload and Process</w:t>
      </w:r>
      <w:r>
        <w:t xml:space="preserve"> </w:t>
      </w:r>
      <w:r>
        <w:t xml:space="preserve">5. Review processing results</w:t>
      </w:r>
      <w:r>
        <w:t xml:space="preserve"> </w:t>
      </w:r>
      <w:r>
        <w:t xml:space="preserve">6. Check error report if any errors</w:t>
      </w:r>
      <w:r>
        <w:t xml:space="preserve"> </w:t>
      </w:r>
      <w:r>
        <w:t xml:space="preserve">7. Verify passports in passport list</w:t>
      </w:r>
    </w:p>
    <w:p>
      <w:pPr>
        <w:pStyle w:val="BodyText"/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- All valid passports uploaded successfully</w:t>
      </w:r>
      <w:r>
        <w:t xml:space="preserve"> </w:t>
      </w:r>
      <w:r>
        <w:t xml:space="preserve">- Error report generated for invalid data</w:t>
      </w:r>
      <w:r>
        <w:t xml:space="preserve"> </w:t>
      </w:r>
      <w:r>
        <w:t xml:space="preserve">- Upload statistics displayed correctly</w:t>
      </w:r>
    </w:p>
    <w:bookmarkEnd w:id="24"/>
    <w:bookmarkStart w:id="25" w:name="exercise-4-quotation-creation"/>
    <w:p>
      <w:pPr>
        <w:pStyle w:val="Heading3"/>
      </w:pPr>
      <w:r>
        <w:t xml:space="preserve">Exercise 4: Quotation Creation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Create and send a quotation to a corporate client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Create quotation for ABC Corporation requesting 10 green fee vouchers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Navigate to Quotations → New Quotation</w:t>
      </w:r>
      <w:r>
        <w:t xml:space="preserve"> </w:t>
      </w:r>
      <w:r>
        <w:t xml:space="preserve">2. Enter company: ABC Corporation</w:t>
      </w:r>
      <w:r>
        <w:t xml:space="preserve"> </w:t>
      </w:r>
      <w:r>
        <w:t xml:space="preserve">3. Enter contact: corporate@abc.com</w:t>
      </w:r>
      <w:r>
        <w:t xml:space="preserve"> </w:t>
      </w:r>
      <w:r>
        <w:t xml:space="preserve">4. Add service: Green Fee</w:t>
      </w:r>
      <w:r>
        <w:t xml:space="preserve"> </w:t>
      </w:r>
      <w:r>
        <w:t xml:space="preserve">5. Enter quantity: 10</w:t>
      </w:r>
      <w:r>
        <w:t xml:space="preserve"> </w:t>
      </w:r>
      <w:r>
        <w:t xml:space="preserve">6. Verify total amount</w:t>
      </w:r>
      <w:r>
        <w:t xml:space="preserve"> </w:t>
      </w:r>
      <w:r>
        <w:t xml:space="preserve">7. Click Generate Quotation</w:t>
      </w:r>
      <w:r>
        <w:t xml:space="preserve"> </w:t>
      </w:r>
      <w:r>
        <w:t xml:space="preserve">8. Click Send to email quotation</w:t>
      </w:r>
      <w:r>
        <w:t xml:space="preserve"> </w:t>
      </w:r>
      <w:r>
        <w:t xml:space="preserve">9. Verify status updated to</w:t>
      </w:r>
      <w:r>
        <w:t xml:space="preserve"> </w:t>
      </w:r>
      <w:r>
        <w:t xml:space="preserve">“Sent”</w:t>
      </w:r>
    </w:p>
    <w:p>
      <w:pPr>
        <w:pStyle w:val="BodyText"/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- Quotation generated with unique number</w:t>
      </w:r>
      <w:r>
        <w:t xml:space="preserve"> </w:t>
      </w:r>
      <w:r>
        <w:t xml:space="preserve">- Professional PDF created</w:t>
      </w:r>
      <w:r>
        <w:t xml:space="preserve"> </w:t>
      </w:r>
      <w:r>
        <w:t xml:space="preserve">- Email sent successfully</w:t>
      </w:r>
      <w:r>
        <w:t xml:space="preserve"> </w:t>
      </w:r>
      <w:r>
        <w:t xml:space="preserve">- Status updated correctly</w:t>
      </w:r>
    </w:p>
    <w:bookmarkEnd w:id="25"/>
    <w:bookmarkStart w:id="26" w:name="exercise-5-cash-reconciliation"/>
    <w:p>
      <w:pPr>
        <w:pStyle w:val="Heading3"/>
      </w:pPr>
      <w:r>
        <w:t xml:space="preserve">Exercise 5: Cash Reconciliation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Perform end-of-day cash reconciliation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Complete reconciliation with opening float PGK 100, expected cash PGK 500, actual count shows various denominations</w:t>
      </w:r>
    </w:p>
    <w:p>
      <w:pPr>
        <w:pStyle w:val="BodyText"/>
      </w:pPr>
      <w:r>
        <w:rPr>
          <w:b/>
          <w:bCs/>
        </w:rPr>
        <w:t xml:space="preserve">Steps:</w:t>
      </w:r>
      <w:r>
        <w:t xml:space="preserve"> </w:t>
      </w:r>
      <w:r>
        <w:t xml:space="preserve">1. Navigate to Cash Reconciliation → Start New</w:t>
      </w:r>
      <w:r>
        <w:t xml:space="preserve"> </w:t>
      </w:r>
      <w:r>
        <w:t xml:space="preserve">2. Enter date and opening float: PGK 100</w:t>
      </w:r>
      <w:r>
        <w:t xml:space="preserve"> </w:t>
      </w:r>
      <w:r>
        <w:t xml:space="preserve">3. Count cash denominations:</w:t>
      </w:r>
      <w:r>
        <w:t xml:space="preserve"> </w:t>
      </w:r>
      <w:r>
        <w:t xml:space="preserve">- 100 Kina: 2 notes</w:t>
      </w:r>
      <w:r>
        <w:t xml:space="preserve"> </w:t>
      </w:r>
      <w:r>
        <w:t xml:space="preserve">- 50 Kina: 4 notes</w:t>
      </w:r>
      <w:r>
        <w:t xml:space="preserve"> </w:t>
      </w:r>
      <w:r>
        <w:t xml:space="preserve">- 20 Kina: 5 notes</w:t>
      </w:r>
      <w:r>
        <w:t xml:space="preserve"> </w:t>
      </w:r>
      <w:r>
        <w:t xml:space="preserve">- 10 Kina: 2 notes</w:t>
      </w:r>
      <w:r>
        <w:t xml:space="preserve"> </w:t>
      </w:r>
      <w:r>
        <w:t xml:space="preserve">- 5 Kina: 1 note</w:t>
      </w:r>
      <w:r>
        <w:t xml:space="preserve"> </w:t>
      </w:r>
      <w:r>
        <w:t xml:space="preserve">4. Verify total actual cash</w:t>
      </w:r>
      <w:r>
        <w:t xml:space="preserve"> </w:t>
      </w:r>
      <w:r>
        <w:t xml:space="preserve">5. Check variance calculation</w:t>
      </w:r>
      <w:r>
        <w:t xml:space="preserve"> </w:t>
      </w:r>
      <w:r>
        <w:t xml:space="preserve">6. Add notes if variance exists</w:t>
      </w:r>
      <w:r>
        <w:t xml:space="preserve"> </w:t>
      </w:r>
      <w:r>
        <w:t xml:space="preserve">7. Click Complete Reconciliation</w:t>
      </w:r>
      <w:r>
        <w:t xml:space="preserve"> </w:t>
      </w:r>
      <w:r>
        <w:t xml:space="preserve">8. Submit for approval</w:t>
      </w:r>
    </w:p>
    <w:p>
      <w:pPr>
        <w:pStyle w:val="BodyText"/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- Cash counted accurately</w:t>
      </w:r>
      <w:r>
        <w:t xml:space="preserve"> </w:t>
      </w:r>
      <w:r>
        <w:t xml:space="preserve">- Variance calculated correctly</w:t>
      </w:r>
      <w:r>
        <w:t xml:space="preserve"> </w:t>
      </w:r>
      <w:r>
        <w:t xml:space="preserve">- Reconciliation submitted successfully</w:t>
      </w:r>
      <w:r>
        <w:t xml:space="preserve"> </w:t>
      </w:r>
      <w:r>
        <w:t xml:space="preserve">- Ready for approval workflow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assessment-certification"/>
    <w:p>
      <w:pPr>
        <w:pStyle w:val="Heading2"/>
      </w:pPr>
      <w:r>
        <w:t xml:space="preserve">ASSESSMENT &amp; CERTIFICATION</w:t>
      </w:r>
    </w:p>
    <w:bookmarkStart w:id="28" w:name="knowledge-assessment"/>
    <w:p>
      <w:pPr>
        <w:pStyle w:val="Heading3"/>
      </w:pPr>
      <w:r>
        <w:t xml:space="preserve">Knowledge Assessment</w:t>
      </w:r>
    </w:p>
    <w:p>
      <w:pPr>
        <w:pStyle w:val="FirstParagraph"/>
      </w:pPr>
      <w:r>
        <w:rPr>
          <w:b/>
          <w:bCs/>
        </w:rPr>
        <w:t xml:space="preserve">Written Test (30 minutes)</w:t>
      </w:r>
      <w:r>
        <w:t xml:space="preserve"> </w:t>
      </w:r>
      <w:r>
        <w:t xml:space="preserve">- Multiple choice questions (20 questions)</w:t>
      </w:r>
      <w:r>
        <w:t xml:space="preserve"> </w:t>
      </w:r>
      <w:r>
        <w:t xml:space="preserve">- System navigation and features</w:t>
      </w:r>
      <w:r>
        <w:t xml:space="preserve"> </w:t>
      </w:r>
      <w:r>
        <w:t xml:space="preserve">- Security protocols and procedures</w:t>
      </w:r>
      <w:r>
        <w:t xml:space="preserve"> </w:t>
      </w:r>
      <w:r>
        <w:t xml:space="preserve">- Error handling and troubleshooting</w:t>
      </w:r>
    </w:p>
    <w:p>
      <w:pPr>
        <w:pStyle w:val="BodyText"/>
      </w:pPr>
      <w:r>
        <w:rPr>
          <w:b/>
          <w:bCs/>
        </w:rPr>
        <w:t xml:space="preserve">Practical Test (45 minutes)</w:t>
      </w:r>
      <w:r>
        <w:t xml:space="preserve"> </w:t>
      </w:r>
      <w:r>
        <w:t xml:space="preserve">- Complete end-to-end transaction</w:t>
      </w:r>
      <w:r>
        <w:t xml:space="preserve"> </w:t>
      </w:r>
      <w:r>
        <w:t xml:space="preserve">- Handle error scenarios</w:t>
      </w:r>
      <w:r>
        <w:t xml:space="preserve"> </w:t>
      </w:r>
      <w:r>
        <w:t xml:space="preserve">- Generate and export reports</w:t>
      </w:r>
      <w:r>
        <w:t xml:space="preserve"> </w:t>
      </w:r>
      <w:r>
        <w:t xml:space="preserve">- Demonstrate system proficiency</w:t>
      </w:r>
    </w:p>
    <w:bookmarkEnd w:id="28"/>
    <w:bookmarkStart w:id="29" w:name="performance-criteria"/>
    <w:p>
      <w:pPr>
        <w:pStyle w:val="Heading3"/>
      </w:pPr>
      <w:r>
        <w:t xml:space="preserve">Performance Criteria</w:t>
      </w:r>
    </w:p>
    <w:p>
      <w:pPr>
        <w:pStyle w:val="FirstParagraph"/>
      </w:pPr>
      <w:r>
        <w:rPr>
          <w:b/>
          <w:bCs/>
        </w:rPr>
        <w:t xml:space="preserve">Passing Score:</w:t>
      </w:r>
      <w:r>
        <w:t xml:space="preserve"> </w:t>
      </w:r>
      <w:r>
        <w:t xml:space="preserve">80% or higher</w:t>
      </w:r>
    </w:p>
    <w:p>
      <w:pPr>
        <w:pStyle w:val="BodyText"/>
      </w:pPr>
      <w:r>
        <w:rPr>
          <w:b/>
          <w:bCs/>
        </w:rPr>
        <w:t xml:space="preserve">Assessment Areas: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Accuracy:</w:t>
      </w:r>
      <w:r>
        <w:t xml:space="preserve"> </w:t>
      </w:r>
      <w:r>
        <w:t xml:space="preserve">Correct data entry and processing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Efficiency:</w:t>
      </w:r>
      <w:r>
        <w:t xml:space="preserve"> </w:t>
      </w:r>
      <w:r>
        <w:t xml:space="preserve">Speed and workflow optimization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Problem-Solving:</w:t>
      </w:r>
      <w:r>
        <w:t xml:space="preserve"> </w:t>
      </w:r>
      <w:r>
        <w:t xml:space="preserve">Handling errors and exceptions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Following security protocols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 Service:</w:t>
      </w:r>
      <w:r>
        <w:t xml:space="preserve"> </w:t>
      </w:r>
      <w:r>
        <w:t xml:space="preserve">Professional interaction skills</w:t>
      </w:r>
    </w:p>
    <w:bookmarkEnd w:id="29"/>
    <w:bookmarkStart w:id="30" w:name="certification-process"/>
    <w:p>
      <w:pPr>
        <w:pStyle w:val="Heading3"/>
      </w:pPr>
      <w:r>
        <w:t xml:space="preserve">Certification Process</w:t>
      </w:r>
    </w:p>
    <w:p>
      <w:pPr>
        <w:pStyle w:val="FirstParagraph"/>
      </w:pPr>
      <w:r>
        <w:rPr>
          <w:b/>
          <w:bCs/>
        </w:rPr>
        <w:t xml:space="preserve">Upon Successful Completion: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Certificate of Completion</w:t>
      </w:r>
      <w:r>
        <w:t xml:space="preserve"> </w:t>
      </w:r>
      <w:r>
        <w:t xml:space="preserve">issued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System Access</w:t>
      </w:r>
      <w:r>
        <w:t xml:space="preserve"> </w:t>
      </w:r>
      <w:r>
        <w:t xml:space="preserve">activated for production use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Mentor Assignment</w:t>
      </w:r>
      <w:r>
        <w:t xml:space="preserve"> </w:t>
      </w:r>
      <w:r>
        <w:t xml:space="preserve">for ongoing support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Refresher Training</w:t>
      </w:r>
      <w:r>
        <w:t xml:space="preserve"> </w:t>
      </w:r>
      <w:r>
        <w:t xml:space="preserve">scheduled for 3 months</w:t>
      </w:r>
    </w:p>
    <w:p>
      <w:pPr>
        <w:pStyle w:val="BodyText"/>
      </w:pPr>
      <w:r>
        <w:rPr>
          <w:b/>
          <w:bCs/>
        </w:rPr>
        <w:t xml:space="preserve">Recertification Requirements:</w:t>
      </w:r>
      <w:r>
        <w:t xml:space="preserve"> </w:t>
      </w:r>
      <w:r>
        <w:t xml:space="preserve">- Annual refresher training</w:t>
      </w:r>
      <w:r>
        <w:t xml:space="preserve"> </w:t>
      </w:r>
      <w:r>
        <w:t xml:space="preserve">- System update training</w:t>
      </w:r>
      <w:r>
        <w:t xml:space="preserve"> </w:t>
      </w:r>
      <w:r>
        <w:t xml:space="preserve">- Performance review</w:t>
      </w:r>
      <w:r>
        <w:t xml:space="preserve"> </w:t>
      </w:r>
      <w:r>
        <w:t xml:space="preserve">- Security awareness updates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advanced-features"/>
    <w:p>
      <w:pPr>
        <w:pStyle w:val="Heading2"/>
      </w:pPr>
      <w:r>
        <w:t xml:space="preserve">ADVANCED FEATURES</w:t>
      </w:r>
    </w:p>
    <w:bookmarkStart w:id="32" w:name="corporate-client-management"/>
    <w:p>
      <w:pPr>
        <w:pStyle w:val="Heading3"/>
      </w:pPr>
      <w:r>
        <w:t xml:space="preserve">Corporate Client Management</w:t>
      </w:r>
    </w:p>
    <w:p>
      <w:pPr>
        <w:pStyle w:val="FirstParagraph"/>
      </w:pPr>
      <w:r>
        <w:rPr>
          <w:b/>
          <w:bCs/>
        </w:rPr>
        <w:t xml:space="preserve">Bulk Operations:</w:t>
      </w:r>
      <w:r>
        <w:t xml:space="preserve"> </w:t>
      </w:r>
      <w:r>
        <w:t xml:space="preserve">- Mass passport registration</w:t>
      </w:r>
      <w:r>
        <w:t xml:space="preserve"> </w:t>
      </w:r>
      <w:r>
        <w:t xml:space="preserve">- Corporate voucher generation</w:t>
      </w:r>
      <w:r>
        <w:t xml:space="preserve"> </w:t>
      </w:r>
      <w:r>
        <w:t xml:space="preserve">- Batch email communications</w:t>
      </w:r>
      <w:r>
        <w:t xml:space="preserve"> </w:t>
      </w:r>
      <w:r>
        <w:t xml:space="preserve">- Bulk payment processing</w:t>
      </w:r>
    </w:p>
    <w:p>
      <w:pPr>
        <w:pStyle w:val="BodyText"/>
      </w:pPr>
      <w:r>
        <w:rPr>
          <w:b/>
          <w:bCs/>
        </w:rPr>
        <w:t xml:space="preserve">Client Portal Features:</w:t>
      </w:r>
      <w:r>
        <w:t xml:space="preserve"> </w:t>
      </w:r>
      <w:r>
        <w:t xml:space="preserve">- Online quotation requests</w:t>
      </w:r>
      <w:r>
        <w:t xml:space="preserve"> </w:t>
      </w:r>
      <w:r>
        <w:t xml:space="preserve">- Payment tracking</w:t>
      </w:r>
      <w:r>
        <w:t xml:space="preserve"> </w:t>
      </w:r>
      <w:r>
        <w:t xml:space="preserve">- Document downloads</w:t>
      </w:r>
      <w:r>
        <w:t xml:space="preserve"> </w:t>
      </w:r>
      <w:r>
        <w:t xml:space="preserve">- Account management</w:t>
      </w:r>
    </w:p>
    <w:bookmarkEnd w:id="32"/>
    <w:bookmarkStart w:id="33" w:name="integration-capabilities"/>
    <w:p>
      <w:pPr>
        <w:pStyle w:val="Heading3"/>
      </w:pPr>
      <w:r>
        <w:t xml:space="preserve">Integration Capabilities</w:t>
      </w:r>
    </w:p>
    <w:p>
      <w:pPr>
        <w:pStyle w:val="FirstParagraph"/>
      </w:pPr>
      <w:r>
        <w:rPr>
          <w:b/>
          <w:bCs/>
        </w:rPr>
        <w:t xml:space="preserve">API Integration:</w:t>
      </w:r>
      <w:r>
        <w:t xml:space="preserve"> </w:t>
      </w:r>
      <w:r>
        <w:t xml:space="preserve">- Third-party system connectivity</w:t>
      </w:r>
      <w:r>
        <w:t xml:space="preserve"> </w:t>
      </w:r>
      <w:r>
        <w:t xml:space="preserve">- Data import/export functions</w:t>
      </w:r>
      <w:r>
        <w:t xml:space="preserve"> </w:t>
      </w:r>
      <w:r>
        <w:t xml:space="preserve">- Automated reporting</w:t>
      </w:r>
      <w:r>
        <w:t xml:space="preserve"> </w:t>
      </w:r>
      <w:r>
        <w:t xml:space="preserve">- External payment gateways</w:t>
      </w:r>
    </w:p>
    <w:p>
      <w:pPr>
        <w:pStyle w:val="BodyText"/>
      </w:pPr>
      <w:r>
        <w:rPr>
          <w:b/>
          <w:bCs/>
        </w:rPr>
        <w:t xml:space="preserve">Mobile Applications:</w:t>
      </w:r>
      <w:r>
        <w:t xml:space="preserve"> </w:t>
      </w:r>
      <w:r>
        <w:t xml:space="preserve">- Mobile-optimized interface</w:t>
      </w:r>
      <w:r>
        <w:t xml:space="preserve"> </w:t>
      </w:r>
      <w:r>
        <w:t xml:space="preserve">- Offline capability</w:t>
      </w:r>
      <w:r>
        <w:t xml:space="preserve"> </w:t>
      </w:r>
      <w:r>
        <w:t xml:space="preserve">- Push notifications</w:t>
      </w:r>
      <w:r>
        <w:t xml:space="preserve"> </w:t>
      </w:r>
      <w:r>
        <w:t xml:space="preserve">- Location-based services</w:t>
      </w:r>
    </w:p>
    <w:bookmarkEnd w:id="33"/>
    <w:bookmarkStart w:id="34" w:name="advanced-reporting"/>
    <w:p>
      <w:pPr>
        <w:pStyle w:val="Heading3"/>
      </w:pPr>
      <w:r>
        <w:t xml:space="preserve">Advanced Reporting</w:t>
      </w:r>
    </w:p>
    <w:p>
      <w:pPr>
        <w:pStyle w:val="FirstParagraph"/>
      </w:pPr>
      <w:r>
        <w:rPr>
          <w:b/>
          <w:bCs/>
        </w:rPr>
        <w:t xml:space="preserve">Custom Reports:</w:t>
      </w:r>
      <w:r>
        <w:t xml:space="preserve"> </w:t>
      </w:r>
      <w:r>
        <w:t xml:space="preserve">- User-defined report templates</w:t>
      </w:r>
      <w:r>
        <w:t xml:space="preserve"> </w:t>
      </w:r>
      <w:r>
        <w:t xml:space="preserve">- Scheduled report generation</w:t>
      </w:r>
      <w:r>
        <w:t xml:space="preserve"> </w:t>
      </w:r>
      <w:r>
        <w:t xml:space="preserve">- Automated email distribution</w:t>
      </w:r>
      <w:r>
        <w:t xml:space="preserve"> </w:t>
      </w:r>
      <w:r>
        <w:t xml:space="preserve">- Dashboard customization</w:t>
      </w:r>
    </w:p>
    <w:p>
      <w:pPr>
        <w:pStyle w:val="BodyText"/>
      </w:pPr>
      <w:r>
        <w:rPr>
          <w:b/>
          <w:bCs/>
        </w:rPr>
        <w:t xml:space="preserve">Analytics and Insights:</w:t>
      </w:r>
      <w:r>
        <w:t xml:space="preserve"> </w:t>
      </w:r>
      <w:r>
        <w:t xml:space="preserve">- Trend analysis</w:t>
      </w:r>
      <w:r>
        <w:t xml:space="preserve"> </w:t>
      </w:r>
      <w:r>
        <w:t xml:space="preserve">- Performance metrics</w:t>
      </w:r>
      <w:r>
        <w:t xml:space="preserve"> </w:t>
      </w:r>
      <w:r>
        <w:t xml:space="preserve">- Predictive analytics</w:t>
      </w:r>
      <w:r>
        <w:t xml:space="preserve"> </w:t>
      </w:r>
      <w:r>
        <w:t xml:space="preserve">- Business intelligence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best-practices"/>
    <w:p>
      <w:pPr>
        <w:pStyle w:val="Heading2"/>
      </w:pPr>
      <w:r>
        <w:t xml:space="preserve">BEST PRACTICES</w:t>
      </w:r>
    </w:p>
    <w:bookmarkStart w:id="36" w:name="data-entry-standards"/>
    <w:p>
      <w:pPr>
        <w:pStyle w:val="Heading3"/>
      </w:pPr>
      <w:r>
        <w:t xml:space="preserve">Data Entry Standards</w:t>
      </w:r>
    </w:p>
    <w:p>
      <w:pPr>
        <w:pStyle w:val="FirstParagraph"/>
      </w:pPr>
      <w:r>
        <w:rPr>
          <w:b/>
          <w:bCs/>
        </w:rPr>
        <w:t xml:space="preserve">Accuracy Guidelines:</w:t>
      </w:r>
      <w:r>
        <w:t xml:space="preserve"> </w:t>
      </w:r>
      <w:r>
        <w:t xml:space="preserve">- Double-check all data entry</w:t>
      </w:r>
      <w:r>
        <w:t xml:space="preserve"> </w:t>
      </w:r>
      <w:r>
        <w:t xml:space="preserve">- Use consistent formatting</w:t>
      </w:r>
      <w:r>
        <w:t xml:space="preserve"> </w:t>
      </w:r>
      <w:r>
        <w:t xml:space="preserve">- Verify customer information</w:t>
      </w:r>
      <w:r>
        <w:t xml:space="preserve"> </w:t>
      </w:r>
      <w:r>
        <w:t xml:space="preserve">- Validate payment amounts</w:t>
      </w:r>
    </w:p>
    <w:p>
      <w:pPr>
        <w:pStyle w:val="BodyText"/>
      </w:pPr>
      <w:r>
        <w:rPr>
          <w:b/>
          <w:bCs/>
        </w:rPr>
        <w:t xml:space="preserve">Efficiency Tips:</w:t>
      </w:r>
      <w:r>
        <w:t xml:space="preserve"> </w:t>
      </w:r>
      <w:r>
        <w:t xml:space="preserve">- Use keyboard shortcuts</w:t>
      </w:r>
      <w:r>
        <w:t xml:space="preserve"> </w:t>
      </w:r>
      <w:r>
        <w:t xml:space="preserve">- Leverage bulk operations</w:t>
      </w:r>
      <w:r>
        <w:t xml:space="preserve"> </w:t>
      </w:r>
      <w:r>
        <w:t xml:space="preserve">- Maintain organized workspace</w:t>
      </w:r>
      <w:r>
        <w:t xml:space="preserve"> </w:t>
      </w:r>
      <w:r>
        <w:t xml:space="preserve">- Follow standard procedures</w:t>
      </w:r>
    </w:p>
    <w:bookmarkEnd w:id="36"/>
    <w:bookmarkStart w:id="37" w:name="customer-service-excellence"/>
    <w:p>
      <w:pPr>
        <w:pStyle w:val="Heading3"/>
      </w:pPr>
      <w:r>
        <w:t xml:space="preserve">Customer Service Excellence</w:t>
      </w:r>
    </w:p>
    <w:p>
      <w:pPr>
        <w:pStyle w:val="FirstParagraph"/>
      </w:pPr>
      <w:r>
        <w:rPr>
          <w:b/>
          <w:bCs/>
        </w:rPr>
        <w:t xml:space="preserve">Professional Standards:</w:t>
      </w:r>
      <w:r>
        <w:t xml:space="preserve"> </w:t>
      </w:r>
      <w:r>
        <w:t xml:space="preserve">- Greet customers warmly</w:t>
      </w:r>
      <w:r>
        <w:t xml:space="preserve"> </w:t>
      </w:r>
      <w:r>
        <w:t xml:space="preserve">- Listen actively to requests</w:t>
      </w:r>
      <w:r>
        <w:t xml:space="preserve"> </w:t>
      </w:r>
      <w:r>
        <w:t xml:space="preserve">- Explain processes clearly</w:t>
      </w:r>
      <w:r>
        <w:t xml:space="preserve"> </w:t>
      </w:r>
      <w:r>
        <w:t xml:space="preserve">- Provide accurate information</w:t>
      </w:r>
    </w:p>
    <w:p>
      <w:pPr>
        <w:pStyle w:val="BodyText"/>
      </w:pPr>
      <w:r>
        <w:rPr>
          <w:b/>
          <w:bCs/>
        </w:rPr>
        <w:t xml:space="preserve">Problem Resolution:</w:t>
      </w:r>
      <w:r>
        <w:t xml:space="preserve"> </w:t>
      </w:r>
      <w:r>
        <w:t xml:space="preserve">- Stay calm under pressure</w:t>
      </w:r>
      <w:r>
        <w:t xml:space="preserve"> </w:t>
      </w:r>
      <w:r>
        <w:t xml:space="preserve">- Escalate when necessary</w:t>
      </w:r>
      <w:r>
        <w:t xml:space="preserve"> </w:t>
      </w:r>
      <w:r>
        <w:t xml:space="preserve">- Document all interactions</w:t>
      </w:r>
      <w:r>
        <w:t xml:space="preserve"> </w:t>
      </w:r>
      <w:r>
        <w:t xml:space="preserve">- Follow up on commitments</w:t>
      </w:r>
    </w:p>
    <w:bookmarkEnd w:id="37"/>
    <w:bookmarkStart w:id="38" w:name="security-protocols"/>
    <w:p>
      <w:pPr>
        <w:pStyle w:val="Heading3"/>
      </w:pPr>
      <w:r>
        <w:t xml:space="preserve">Security Protocols</w:t>
      </w:r>
    </w:p>
    <w:p>
      <w:pPr>
        <w:pStyle w:val="FirstParagraph"/>
      </w:pPr>
      <w:r>
        <w:rPr>
          <w:b/>
          <w:bCs/>
        </w:rPr>
        <w:t xml:space="preserve">Daily Security Practices:</w:t>
      </w:r>
      <w:r>
        <w:t xml:space="preserve"> </w:t>
      </w:r>
      <w:r>
        <w:t xml:space="preserve">- Log out when finished</w:t>
      </w:r>
      <w:r>
        <w:t xml:space="preserve"> </w:t>
      </w:r>
      <w:r>
        <w:t xml:space="preserve">- Never share passwords</w:t>
      </w:r>
      <w:r>
        <w:t xml:space="preserve"> </w:t>
      </w:r>
      <w:r>
        <w:t xml:space="preserve">- Report suspicious activity</w:t>
      </w:r>
      <w:r>
        <w:t xml:space="preserve"> </w:t>
      </w:r>
      <w:r>
        <w:t xml:space="preserve">- Keep workstations secure</w:t>
      </w:r>
    </w:p>
    <w:p>
      <w:pPr>
        <w:pStyle w:val="BodyText"/>
      </w:pPr>
      <w:r>
        <w:rPr>
          <w:b/>
          <w:bCs/>
        </w:rPr>
        <w:t xml:space="preserve">Data Protection:</w:t>
      </w:r>
      <w:r>
        <w:t xml:space="preserve"> </w:t>
      </w:r>
      <w:r>
        <w:t xml:space="preserve">- Handle personal data carefully</w:t>
      </w:r>
      <w:r>
        <w:t xml:space="preserve"> </w:t>
      </w:r>
      <w:r>
        <w:t xml:space="preserve">- Follow privacy regulations</w:t>
      </w:r>
      <w:r>
        <w:t xml:space="preserve"> </w:t>
      </w:r>
      <w:r>
        <w:t xml:space="preserve">- Secure document storage</w:t>
      </w:r>
      <w:r>
        <w:t xml:space="preserve"> </w:t>
      </w:r>
      <w:r>
        <w:t xml:space="preserve">- Regular backup procedures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troubleshooting-workshop"/>
    <w:p>
      <w:pPr>
        <w:pStyle w:val="Heading2"/>
      </w:pPr>
      <w:r>
        <w:t xml:space="preserve">TROUBLESHOOTING WORKSHOP</w:t>
      </w:r>
    </w:p>
    <w:bookmarkStart w:id="40" w:name="common-issues-and-solutions"/>
    <w:p>
      <w:pPr>
        <w:pStyle w:val="Heading3"/>
      </w:pPr>
      <w:r>
        <w:t xml:space="preserve">Common Issues and Solutions</w:t>
      </w:r>
    </w:p>
    <w:p>
      <w:pPr>
        <w:pStyle w:val="FirstParagraph"/>
      </w:pPr>
      <w:r>
        <w:rPr>
          <w:b/>
          <w:bCs/>
        </w:rPr>
        <w:t xml:space="preserve">Login Problems: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Issue:</w:t>
      </w:r>
      <w:r>
        <w:t xml:space="preserve"> </w:t>
      </w:r>
      <w:r>
        <w:t xml:space="preserve">Cannot log in with correct credentials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Clear browser cache, check Caps Lock, try password reset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Prevention:</w:t>
      </w:r>
      <w:r>
        <w:t xml:space="preserve"> </w:t>
      </w:r>
      <w:r>
        <w:t xml:space="preserve">Regular password updates, secure password practices</w:t>
      </w:r>
    </w:p>
    <w:p>
      <w:pPr>
        <w:pStyle w:val="BodyText"/>
      </w:pPr>
      <w:r>
        <w:rPr>
          <w:b/>
          <w:bCs/>
        </w:rPr>
        <w:t xml:space="preserve">Upload Failures: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Issue:</w:t>
      </w:r>
      <w:r>
        <w:t xml:space="preserve"> </w:t>
      </w:r>
      <w:r>
        <w:t xml:space="preserve">CSV file upload fails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Check file format, validate column headers, verify data types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Prevention:</w:t>
      </w:r>
      <w:r>
        <w:t xml:space="preserve"> </w:t>
      </w:r>
      <w:r>
        <w:t xml:space="preserve">Use provided templates, validate data before upload</w:t>
      </w:r>
    </w:p>
    <w:p>
      <w:pPr>
        <w:pStyle w:val="BodyText"/>
      </w:pPr>
      <w:r>
        <w:rPr>
          <w:b/>
          <w:bCs/>
        </w:rPr>
        <w:t xml:space="preserve">Performance Issues: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Issue:</w:t>
      </w:r>
      <w:r>
        <w:t xml:space="preserve"> </w:t>
      </w:r>
      <w:r>
        <w:t xml:space="preserve">System runs slowly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Check internet connection, close unnecessary tabs, clear cache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Prevention:</w:t>
      </w:r>
      <w:r>
        <w:t xml:space="preserve"> </w:t>
      </w:r>
      <w:r>
        <w:t xml:space="preserve">Regular system maintenance, optimal browser settings</w:t>
      </w:r>
    </w:p>
    <w:bookmarkEnd w:id="40"/>
    <w:bookmarkStart w:id="41" w:name="error-resolution-process"/>
    <w:p>
      <w:pPr>
        <w:pStyle w:val="Heading3"/>
      </w:pPr>
      <w:r>
        <w:t xml:space="preserve">Error Resolution Process</w:t>
      </w:r>
    </w:p>
    <w:p>
      <w:pPr>
        <w:pStyle w:val="FirstParagraph"/>
      </w:pPr>
      <w:r>
        <w:rPr>
          <w:b/>
          <w:bCs/>
        </w:rPr>
        <w:t xml:space="preserve">Step 1: Identify the Problem</w:t>
      </w:r>
      <w:r>
        <w:t xml:space="preserve"> </w:t>
      </w:r>
      <w:r>
        <w:t xml:space="preserve">- Read error messages carefully</w:t>
      </w:r>
      <w:r>
        <w:t xml:space="preserve"> </w:t>
      </w:r>
      <w:r>
        <w:t xml:space="preserve">- Note system behavior</w:t>
      </w:r>
      <w:r>
        <w:t xml:space="preserve"> </w:t>
      </w:r>
      <w:r>
        <w:t xml:space="preserve">- Check recent changes</w:t>
      </w:r>
      <w:r>
        <w:t xml:space="preserve"> </w:t>
      </w:r>
      <w:r>
        <w:t xml:space="preserve">- Document symptoms</w:t>
      </w:r>
    </w:p>
    <w:p>
      <w:pPr>
        <w:pStyle w:val="BodyText"/>
      </w:pPr>
      <w:r>
        <w:rPr>
          <w:b/>
          <w:bCs/>
        </w:rPr>
        <w:t xml:space="preserve">Step 2: Attempt Basic Solutions</w:t>
      </w:r>
      <w:r>
        <w:t xml:space="preserve"> </w:t>
      </w:r>
      <w:r>
        <w:t xml:space="preserve">- Refresh the page</w:t>
      </w:r>
      <w:r>
        <w:t xml:space="preserve"> </w:t>
      </w:r>
      <w:r>
        <w:t xml:space="preserve">- Log out and log back in</w:t>
      </w:r>
      <w:r>
        <w:t xml:space="preserve"> </w:t>
      </w:r>
      <w:r>
        <w:t xml:space="preserve">- Clear browser cache</w:t>
      </w:r>
      <w:r>
        <w:t xml:space="preserve"> </w:t>
      </w:r>
      <w:r>
        <w:t xml:space="preserve">- Check internet connection</w:t>
      </w:r>
    </w:p>
    <w:p>
      <w:pPr>
        <w:pStyle w:val="BodyText"/>
      </w:pPr>
      <w:r>
        <w:rPr>
          <w:b/>
          <w:bCs/>
        </w:rPr>
        <w:t xml:space="preserve">Step 3: Escalate if Needed</w:t>
      </w:r>
      <w:r>
        <w:t xml:space="preserve"> </w:t>
      </w:r>
      <w:r>
        <w:t xml:space="preserve">- Contact system administrator</w:t>
      </w:r>
      <w:r>
        <w:t xml:space="preserve"> </w:t>
      </w:r>
      <w:r>
        <w:t xml:space="preserve">- Provide detailed error information</w:t>
      </w:r>
      <w:r>
        <w:t xml:space="preserve"> </w:t>
      </w:r>
      <w:r>
        <w:t xml:space="preserve">- Include screenshots if possible</w:t>
      </w:r>
      <w:r>
        <w:t xml:space="preserve"> </w:t>
      </w:r>
      <w:r>
        <w:t xml:space="preserve">- Document attempted solutions</w:t>
      </w:r>
    </w:p>
    <w:bookmarkEnd w:id="41"/>
    <w:bookmarkStart w:id="42" w:name="emergency-procedures"/>
    <w:p>
      <w:pPr>
        <w:pStyle w:val="Heading3"/>
      </w:pPr>
      <w:r>
        <w:t xml:space="preserve">Emergency Procedures</w:t>
      </w:r>
    </w:p>
    <w:p>
      <w:pPr>
        <w:pStyle w:val="FirstParagraph"/>
      </w:pPr>
      <w:r>
        <w:rPr>
          <w:b/>
          <w:bCs/>
        </w:rPr>
        <w:t xml:space="preserve">System Outage:</w:t>
      </w:r>
      <w:r>
        <w:t xml:space="preserve"> </w:t>
      </w:r>
      <w:r>
        <w:t xml:space="preserve">1. Notify management immediately</w:t>
      </w:r>
      <w:r>
        <w:t xml:space="preserve"> </w:t>
      </w:r>
      <w:r>
        <w:t xml:space="preserve">2. Implement manual procedures</w:t>
      </w:r>
      <w:r>
        <w:t xml:space="preserve"> </w:t>
      </w:r>
      <w:r>
        <w:t xml:space="preserve">3. Document all transactions</w:t>
      </w:r>
      <w:r>
        <w:t xml:space="preserve"> </w:t>
      </w:r>
      <w:r>
        <w:t xml:space="preserve">4. Resume normal operations when system returns</w:t>
      </w:r>
    </w:p>
    <w:p>
      <w:pPr>
        <w:pStyle w:val="BodyText"/>
      </w:pPr>
      <w:r>
        <w:rPr>
          <w:b/>
          <w:bCs/>
        </w:rPr>
        <w:t xml:space="preserve">Data Issues:</w:t>
      </w:r>
      <w:r>
        <w:t xml:space="preserve"> </w:t>
      </w:r>
      <w:r>
        <w:t xml:space="preserve">1. Stop all transactions</w:t>
      </w:r>
      <w:r>
        <w:t xml:space="preserve"> </w:t>
      </w:r>
      <w:r>
        <w:t xml:space="preserve">2. Contact technical support</w:t>
      </w:r>
      <w:r>
        <w:t xml:space="preserve"> </w:t>
      </w:r>
      <w:r>
        <w:t xml:space="preserve">3. Preserve current data state</w:t>
      </w:r>
      <w:r>
        <w:t xml:space="preserve"> </w:t>
      </w:r>
      <w:r>
        <w:t xml:space="preserve">4. Follow recovery procedures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TRAINING MANUAL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training manual provides comprehensive guidance for learning and mastering the PNG Green Fees System. Regular updates ensure alignment with system enhancements and best practices.</w:t>
      </w:r>
    </w:p>
    <w:p>
      <w:pPr>
        <w:pStyle w:val="BodyText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January 2026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Training Coordinator:</w:t>
      </w:r>
      <w:r>
        <w:t xml:space="preserve"> </w:t>
      </w:r>
      <w:r>
        <w:t xml:space="preserve">PNG Green Fees Training Team</w:t>
      </w:r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2025-10-11T22:34:17Z</dcterms:created>
  <dcterms:modified xsi:type="dcterms:W3CDTF">2025-10-11T22:34:17Z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