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CE" w:rsidRDefault="00DE42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4386580</wp:posOffset>
            </wp:positionH>
            <wp:positionV relativeFrom="paragraph">
              <wp:posOffset>-185420</wp:posOffset>
            </wp:positionV>
            <wp:extent cx="1257300" cy="1666875"/>
            <wp:effectExtent l="19050" t="0" r="0" b="0"/>
            <wp:wrapTight wrapText="bothSides">
              <wp:wrapPolygon edited="0">
                <wp:start x="-327" y="0"/>
                <wp:lineTo x="-327" y="21477"/>
                <wp:lineTo x="21600" y="21477"/>
                <wp:lineTo x="21600" y="0"/>
                <wp:lineTo x="-327" y="0"/>
              </wp:wrapPolygon>
            </wp:wrapTight>
            <wp:docPr id="2" name="Obrázek 1" descr="sramek_post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amek_postav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1D9">
        <w:rPr>
          <w:rFonts w:ascii="Times New Roman" w:hAnsi="Times New Roman" w:cs="Times New Roman"/>
          <w:b/>
          <w:sz w:val="24"/>
          <w:szCs w:val="24"/>
        </w:rPr>
        <w:t>V Muzeu Fráni Šrámka se natáčejí</w:t>
      </w:r>
      <w:r w:rsidR="00D603CE" w:rsidRPr="00D603CE">
        <w:rPr>
          <w:rFonts w:ascii="Times New Roman" w:hAnsi="Times New Roman" w:cs="Times New Roman"/>
          <w:b/>
          <w:sz w:val="24"/>
          <w:szCs w:val="24"/>
        </w:rPr>
        <w:t xml:space="preserve"> filmy</w:t>
      </w:r>
    </w:p>
    <w:p w:rsidR="0083699D" w:rsidRDefault="00836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prosinci 2011 byla slavnostně zahájena nová výstava ve Šrámkově domě v </w:t>
      </w:r>
      <w:r w:rsidR="0058607F">
        <w:rPr>
          <w:rFonts w:ascii="Times New Roman" w:hAnsi="Times New Roman" w:cs="Times New Roman"/>
          <w:sz w:val="24"/>
          <w:szCs w:val="24"/>
        </w:rPr>
        <w:t>Muzeu</w:t>
      </w:r>
      <w:r>
        <w:rPr>
          <w:rFonts w:ascii="Times New Roman" w:hAnsi="Times New Roman" w:cs="Times New Roman"/>
          <w:sz w:val="24"/>
          <w:szCs w:val="24"/>
        </w:rPr>
        <w:t xml:space="preserve"> Fráni Šrámka. </w:t>
      </w:r>
      <w:r w:rsidR="0058607F">
        <w:rPr>
          <w:rFonts w:ascii="Times New Roman" w:hAnsi="Times New Roman" w:cs="Times New Roman"/>
          <w:sz w:val="24"/>
          <w:szCs w:val="24"/>
        </w:rPr>
        <w:t xml:space="preserve">Vytvořili jsme moderní a svěží výstavu, která doplnila původní expozici. Součástí projektu je i organizace </w:t>
      </w:r>
      <w:r w:rsidR="00205CCE">
        <w:rPr>
          <w:rFonts w:ascii="Times New Roman" w:hAnsi="Times New Roman" w:cs="Times New Roman"/>
          <w:sz w:val="24"/>
          <w:szCs w:val="24"/>
        </w:rPr>
        <w:t xml:space="preserve">sedmi workshopů a uspořádání </w:t>
      </w:r>
      <w:r w:rsidR="0058607F">
        <w:rPr>
          <w:rFonts w:ascii="Times New Roman" w:hAnsi="Times New Roman" w:cs="Times New Roman"/>
          <w:sz w:val="24"/>
          <w:szCs w:val="24"/>
        </w:rPr>
        <w:t>literární a filmové soutěže pro ž</w:t>
      </w:r>
      <w:r w:rsidR="00205CCE">
        <w:rPr>
          <w:rFonts w:ascii="Times New Roman" w:hAnsi="Times New Roman" w:cs="Times New Roman"/>
          <w:sz w:val="24"/>
          <w:szCs w:val="24"/>
        </w:rPr>
        <w:t xml:space="preserve">áky základních a středních škol. </w:t>
      </w:r>
    </w:p>
    <w:p w:rsidR="0058607F" w:rsidRDefault="00E320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304165</wp:posOffset>
            </wp:positionV>
            <wp:extent cx="2009775" cy="1819275"/>
            <wp:effectExtent l="19050" t="0" r="9525" b="0"/>
            <wp:wrapTight wrapText="bothSides">
              <wp:wrapPolygon edited="0">
                <wp:start x="-205" y="0"/>
                <wp:lineTo x="-205" y="21487"/>
                <wp:lineTo x="21702" y="21487"/>
                <wp:lineTo x="21702" y="0"/>
                <wp:lineTo x="-205" y="0"/>
              </wp:wrapPolygon>
            </wp:wrapTight>
            <wp:docPr id="4" name="Obrázek 3" descr="works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ho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07F">
        <w:rPr>
          <w:rFonts w:ascii="Times New Roman" w:hAnsi="Times New Roman" w:cs="Times New Roman"/>
          <w:b/>
          <w:sz w:val="24"/>
          <w:szCs w:val="24"/>
        </w:rPr>
        <w:t>V muzeu můžete tvořit</w:t>
      </w:r>
    </w:p>
    <w:p w:rsidR="0058607F" w:rsidRDefault="0058607F">
      <w:pPr>
        <w:rPr>
          <w:rFonts w:ascii="Times New Roman" w:hAnsi="Times New Roman" w:cs="Times New Roman"/>
          <w:sz w:val="24"/>
          <w:szCs w:val="24"/>
        </w:rPr>
      </w:pPr>
      <w:r w:rsidRPr="00205CCE">
        <w:rPr>
          <w:rFonts w:ascii="Times New Roman" w:hAnsi="Times New Roman" w:cs="Times New Roman"/>
          <w:sz w:val="24"/>
          <w:szCs w:val="24"/>
        </w:rPr>
        <w:t>Technologie umožňující natočit film jsou dnes dostupné všem</w:t>
      </w:r>
      <w:r w:rsidR="005261D9">
        <w:rPr>
          <w:rFonts w:ascii="Times New Roman" w:hAnsi="Times New Roman" w:cs="Times New Roman"/>
          <w:sz w:val="24"/>
          <w:szCs w:val="24"/>
        </w:rPr>
        <w:t>,</w:t>
      </w:r>
      <w:r w:rsidRPr="00205CCE">
        <w:rPr>
          <w:rFonts w:ascii="Times New Roman" w:hAnsi="Times New Roman" w:cs="Times New Roman"/>
          <w:sz w:val="24"/>
          <w:szCs w:val="24"/>
        </w:rPr>
        <w:t xml:space="preserve"> ale</w:t>
      </w:r>
      <w:r w:rsidR="005261D9" w:rsidRPr="00205CCE">
        <w:rPr>
          <w:rFonts w:ascii="Times New Roman" w:hAnsi="Times New Roman" w:cs="Times New Roman"/>
          <w:sz w:val="24"/>
          <w:szCs w:val="24"/>
        </w:rPr>
        <w:t xml:space="preserve"> jak </w:t>
      </w:r>
      <w:r w:rsidRPr="00205CCE">
        <w:rPr>
          <w:rFonts w:ascii="Times New Roman" w:hAnsi="Times New Roman" w:cs="Times New Roman"/>
          <w:sz w:val="24"/>
          <w:szCs w:val="24"/>
        </w:rPr>
        <w:t xml:space="preserve">natočit film, na který se </w:t>
      </w:r>
      <w:r w:rsidR="005261D9">
        <w:rPr>
          <w:rFonts w:ascii="Times New Roman" w:hAnsi="Times New Roman" w:cs="Times New Roman"/>
          <w:sz w:val="24"/>
          <w:szCs w:val="24"/>
        </w:rPr>
        <w:t>lze dívat</w:t>
      </w:r>
      <w:r w:rsidRPr="00205CCE">
        <w:rPr>
          <w:rFonts w:ascii="Times New Roman" w:hAnsi="Times New Roman" w:cs="Times New Roman"/>
          <w:sz w:val="24"/>
          <w:szCs w:val="24"/>
        </w:rPr>
        <w:t>? V Muzeu Fráni Šrámka se nechodí tiše kolem exponátů, ale tvoří</w:t>
      </w:r>
      <w:r w:rsidR="00205CCE" w:rsidRPr="00205CCE">
        <w:rPr>
          <w:rFonts w:ascii="Times New Roman" w:hAnsi="Times New Roman" w:cs="Times New Roman"/>
          <w:sz w:val="24"/>
          <w:szCs w:val="24"/>
        </w:rPr>
        <w:t xml:space="preserve"> se</w:t>
      </w:r>
      <w:r w:rsidRPr="00205CCE">
        <w:rPr>
          <w:rFonts w:ascii="Times New Roman" w:hAnsi="Times New Roman" w:cs="Times New Roman"/>
          <w:sz w:val="24"/>
          <w:szCs w:val="24"/>
        </w:rPr>
        <w:t xml:space="preserve">. </w:t>
      </w:r>
      <w:r w:rsidRPr="007E718F">
        <w:rPr>
          <w:rFonts w:ascii="Times New Roman" w:hAnsi="Times New Roman" w:cs="Times New Roman"/>
          <w:i/>
          <w:sz w:val="24"/>
          <w:szCs w:val="24"/>
        </w:rPr>
        <w:t xml:space="preserve">„Rozhodli jsme se uspořádat </w:t>
      </w:r>
      <w:r w:rsidRPr="00DE420E">
        <w:rPr>
          <w:rFonts w:ascii="Times New Roman" w:hAnsi="Times New Roman" w:cs="Times New Roman"/>
          <w:i/>
          <w:sz w:val="24"/>
          <w:szCs w:val="24"/>
        </w:rPr>
        <w:t>čtyři workshopy</w:t>
      </w:r>
      <w:r w:rsidRPr="007E718F">
        <w:rPr>
          <w:rFonts w:ascii="Times New Roman" w:hAnsi="Times New Roman" w:cs="Times New Roman"/>
          <w:i/>
          <w:sz w:val="24"/>
          <w:szCs w:val="24"/>
        </w:rPr>
        <w:t>, v nichž vybraných 18 žáků ZŠ Sobotka získá informace a praktické dovednosti potřebné k natočení filmu. Začali js</w:t>
      </w:r>
      <w:r w:rsidR="00205CCE" w:rsidRPr="007E718F">
        <w:rPr>
          <w:rFonts w:ascii="Times New Roman" w:hAnsi="Times New Roman" w:cs="Times New Roman"/>
          <w:i/>
          <w:sz w:val="24"/>
          <w:szCs w:val="24"/>
        </w:rPr>
        <w:t xml:space="preserve">me filmovými žánry, pokračovali vymýšlením </w:t>
      </w:r>
      <w:r w:rsidRPr="007E718F">
        <w:rPr>
          <w:rFonts w:ascii="Times New Roman" w:hAnsi="Times New Roman" w:cs="Times New Roman"/>
          <w:i/>
          <w:sz w:val="24"/>
          <w:szCs w:val="24"/>
        </w:rPr>
        <w:t>příběh</w:t>
      </w:r>
      <w:r w:rsidR="00205CCE" w:rsidRPr="007E718F">
        <w:rPr>
          <w:rFonts w:ascii="Times New Roman" w:hAnsi="Times New Roman" w:cs="Times New Roman"/>
          <w:i/>
          <w:sz w:val="24"/>
          <w:szCs w:val="24"/>
        </w:rPr>
        <w:t>u</w:t>
      </w:r>
      <w:r w:rsidRPr="007E718F">
        <w:rPr>
          <w:rFonts w:ascii="Times New Roman" w:hAnsi="Times New Roman" w:cs="Times New Roman"/>
          <w:i/>
          <w:sz w:val="24"/>
          <w:szCs w:val="24"/>
        </w:rPr>
        <w:t xml:space="preserve"> a scénáře</w:t>
      </w:r>
      <w:r w:rsidR="00205CCE" w:rsidRPr="007E718F">
        <w:rPr>
          <w:rFonts w:ascii="Times New Roman" w:hAnsi="Times New Roman" w:cs="Times New Roman"/>
          <w:i/>
          <w:sz w:val="24"/>
          <w:szCs w:val="24"/>
        </w:rPr>
        <w:t>, naučili se používat kameru</w:t>
      </w:r>
      <w:r w:rsidRPr="007E718F">
        <w:rPr>
          <w:rFonts w:ascii="Times New Roman" w:hAnsi="Times New Roman" w:cs="Times New Roman"/>
          <w:i/>
          <w:sz w:val="24"/>
          <w:szCs w:val="24"/>
        </w:rPr>
        <w:t xml:space="preserve"> a nakonec jsme natočený materiál sestříhali,</w:t>
      </w:r>
      <w:r w:rsidRPr="00205CCE">
        <w:rPr>
          <w:rFonts w:ascii="Times New Roman" w:hAnsi="Times New Roman" w:cs="Times New Roman"/>
          <w:sz w:val="24"/>
          <w:szCs w:val="24"/>
        </w:rPr>
        <w:t>“ říká o workshopech jeden z</w:t>
      </w:r>
      <w:r w:rsidR="005261D9">
        <w:rPr>
          <w:rFonts w:ascii="Times New Roman" w:hAnsi="Times New Roman" w:cs="Times New Roman"/>
          <w:sz w:val="24"/>
          <w:szCs w:val="24"/>
        </w:rPr>
        <w:t> </w:t>
      </w:r>
      <w:r w:rsidRPr="00205CCE">
        <w:rPr>
          <w:rFonts w:ascii="Times New Roman" w:hAnsi="Times New Roman" w:cs="Times New Roman"/>
          <w:sz w:val="24"/>
          <w:szCs w:val="24"/>
        </w:rPr>
        <w:t>lektorů</w:t>
      </w:r>
      <w:r w:rsidR="005261D9">
        <w:rPr>
          <w:rFonts w:ascii="Times New Roman" w:hAnsi="Times New Roman" w:cs="Times New Roman"/>
          <w:sz w:val="24"/>
          <w:szCs w:val="24"/>
        </w:rPr>
        <w:t>,</w:t>
      </w:r>
      <w:r w:rsidRPr="00205CCE">
        <w:rPr>
          <w:rFonts w:ascii="Times New Roman" w:hAnsi="Times New Roman" w:cs="Times New Roman"/>
          <w:sz w:val="24"/>
          <w:szCs w:val="24"/>
        </w:rPr>
        <w:t xml:space="preserve"> </w:t>
      </w:r>
      <w:r w:rsidR="00205CCE" w:rsidRPr="00205CCE">
        <w:rPr>
          <w:rFonts w:ascii="Times New Roman" w:hAnsi="Times New Roman" w:cs="Times New Roman"/>
          <w:sz w:val="24"/>
          <w:szCs w:val="24"/>
        </w:rPr>
        <w:t xml:space="preserve">Michal Pospíšil. Během workshopů vznikla reportáž o Sobotce a fiktivní rozhovor </w:t>
      </w:r>
      <w:r w:rsidR="005261D9">
        <w:rPr>
          <w:rFonts w:ascii="Times New Roman" w:hAnsi="Times New Roman" w:cs="Times New Roman"/>
          <w:sz w:val="24"/>
          <w:szCs w:val="24"/>
        </w:rPr>
        <w:t xml:space="preserve">komiksových postav </w:t>
      </w:r>
      <w:r w:rsidR="00205CCE" w:rsidRPr="00205CCE">
        <w:rPr>
          <w:rFonts w:ascii="Times New Roman" w:hAnsi="Times New Roman" w:cs="Times New Roman"/>
          <w:sz w:val="24"/>
          <w:szCs w:val="24"/>
        </w:rPr>
        <w:t>Fráni a jeho ženy Milky. V březnu se uskuteční další tři workshopy na půdě</w:t>
      </w:r>
      <w:r w:rsidR="00205CCE">
        <w:rPr>
          <w:rFonts w:ascii="Times New Roman" w:hAnsi="Times New Roman" w:cs="Times New Roman"/>
          <w:sz w:val="24"/>
          <w:szCs w:val="24"/>
        </w:rPr>
        <w:t xml:space="preserve"> Gymnázia Dr. Emila Holuba v</w:t>
      </w:r>
      <w:r w:rsidR="00A87613">
        <w:rPr>
          <w:rFonts w:ascii="Times New Roman" w:hAnsi="Times New Roman" w:cs="Times New Roman"/>
          <w:sz w:val="24"/>
          <w:szCs w:val="24"/>
        </w:rPr>
        <w:t> </w:t>
      </w:r>
      <w:r w:rsidR="00205CCE">
        <w:rPr>
          <w:rFonts w:ascii="Times New Roman" w:hAnsi="Times New Roman" w:cs="Times New Roman"/>
          <w:sz w:val="24"/>
          <w:szCs w:val="24"/>
        </w:rPr>
        <w:t>Holicích</w:t>
      </w:r>
      <w:r w:rsidR="00A87613">
        <w:rPr>
          <w:rFonts w:ascii="Times New Roman" w:hAnsi="Times New Roman" w:cs="Times New Roman"/>
          <w:sz w:val="24"/>
          <w:szCs w:val="24"/>
        </w:rPr>
        <w:t xml:space="preserve">, které se budou věnovat literatuře, užití různých žárů v praxi, komiksu a otextování hudby. </w:t>
      </w:r>
    </w:p>
    <w:p w:rsidR="00205CCE" w:rsidRDefault="00205CCE">
      <w:pPr>
        <w:rPr>
          <w:rFonts w:ascii="Times New Roman" w:hAnsi="Times New Roman" w:cs="Times New Roman"/>
          <w:b/>
          <w:sz w:val="24"/>
          <w:szCs w:val="24"/>
        </w:rPr>
      </w:pPr>
      <w:r w:rsidRPr="00205CCE">
        <w:rPr>
          <w:rFonts w:ascii="Times New Roman" w:hAnsi="Times New Roman" w:cs="Times New Roman"/>
          <w:b/>
          <w:sz w:val="24"/>
          <w:szCs w:val="24"/>
        </w:rPr>
        <w:t xml:space="preserve">Literatura jinak: komiks, video, básně v esperantu, fotografie </w:t>
      </w:r>
    </w:p>
    <w:p w:rsidR="0083699D" w:rsidRDefault="00E30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3434080</wp:posOffset>
            </wp:positionH>
            <wp:positionV relativeFrom="paragraph">
              <wp:posOffset>481965</wp:posOffset>
            </wp:positionV>
            <wp:extent cx="2152650" cy="1428750"/>
            <wp:effectExtent l="19050" t="0" r="0" b="0"/>
            <wp:wrapTight wrapText="bothSides">
              <wp:wrapPolygon edited="0">
                <wp:start x="-191" y="0"/>
                <wp:lineTo x="-191" y="21312"/>
                <wp:lineTo x="21600" y="21312"/>
                <wp:lineTo x="21600" y="0"/>
                <wp:lineTo x="-191" y="0"/>
              </wp:wrapPolygon>
            </wp:wrapTight>
            <wp:docPr id="5" name="Obrázek 4" descr="vernis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nisaz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18F" w:rsidRPr="007E718F">
        <w:rPr>
          <w:rFonts w:ascii="Times New Roman" w:hAnsi="Times New Roman" w:cs="Times New Roman"/>
          <w:i/>
          <w:sz w:val="24"/>
          <w:szCs w:val="24"/>
        </w:rPr>
        <w:t>„Návštěva</w:t>
      </w:r>
      <w:r w:rsidR="008C2CBC">
        <w:rPr>
          <w:rFonts w:ascii="Times New Roman" w:hAnsi="Times New Roman" w:cs="Times New Roman"/>
          <w:i/>
          <w:sz w:val="24"/>
          <w:szCs w:val="24"/>
        </w:rPr>
        <w:t xml:space="preserve"> muzea</w:t>
      </w:r>
      <w:r w:rsidR="007E718F" w:rsidRPr="007E71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2CBC">
        <w:rPr>
          <w:rFonts w:ascii="Times New Roman" w:hAnsi="Times New Roman" w:cs="Times New Roman"/>
          <w:i/>
          <w:sz w:val="24"/>
          <w:szCs w:val="24"/>
        </w:rPr>
        <w:t>doplní školní výuku a je vhodná pro školní exkurze</w:t>
      </w:r>
      <w:r w:rsidR="00AD72B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E718F" w:rsidRPr="007E718F">
        <w:rPr>
          <w:rFonts w:ascii="Times New Roman" w:hAnsi="Times New Roman" w:cs="Times New Roman"/>
          <w:i/>
          <w:sz w:val="24"/>
          <w:szCs w:val="24"/>
        </w:rPr>
        <w:t xml:space="preserve">Šrámkův </w:t>
      </w:r>
      <w:r w:rsidR="008C2CBC">
        <w:rPr>
          <w:rFonts w:ascii="Times New Roman" w:hAnsi="Times New Roman" w:cs="Times New Roman"/>
          <w:i/>
          <w:sz w:val="24"/>
          <w:szCs w:val="24"/>
        </w:rPr>
        <w:t>život je představen</w:t>
      </w:r>
      <w:r w:rsidR="007E718F" w:rsidRPr="007E718F">
        <w:rPr>
          <w:rFonts w:ascii="Times New Roman" w:hAnsi="Times New Roman" w:cs="Times New Roman"/>
          <w:i/>
          <w:sz w:val="24"/>
          <w:szCs w:val="24"/>
        </w:rPr>
        <w:t xml:space="preserve"> formou komiksu z pera mladé kreslířky TOY_BOX</w:t>
      </w:r>
      <w:r w:rsidR="008C2CBC">
        <w:rPr>
          <w:rFonts w:ascii="Times New Roman" w:hAnsi="Times New Roman" w:cs="Times New Roman"/>
          <w:i/>
          <w:sz w:val="24"/>
          <w:szCs w:val="24"/>
        </w:rPr>
        <w:t xml:space="preserve">, zajímavé jsou </w:t>
      </w:r>
      <w:r w:rsidR="00AD72B5">
        <w:rPr>
          <w:rFonts w:ascii="Times New Roman" w:hAnsi="Times New Roman" w:cs="Times New Roman"/>
          <w:i/>
          <w:sz w:val="24"/>
          <w:szCs w:val="24"/>
        </w:rPr>
        <w:t xml:space="preserve">audionahrávky </w:t>
      </w:r>
      <w:r w:rsidR="008C2CBC">
        <w:rPr>
          <w:rFonts w:ascii="Times New Roman" w:hAnsi="Times New Roman" w:cs="Times New Roman"/>
          <w:i/>
          <w:sz w:val="24"/>
          <w:szCs w:val="24"/>
        </w:rPr>
        <w:t>básn</w:t>
      </w:r>
      <w:r w:rsidR="00AD72B5">
        <w:rPr>
          <w:rFonts w:ascii="Times New Roman" w:hAnsi="Times New Roman" w:cs="Times New Roman"/>
          <w:i/>
          <w:sz w:val="24"/>
          <w:szCs w:val="24"/>
        </w:rPr>
        <w:t xml:space="preserve">í </w:t>
      </w:r>
      <w:r w:rsidR="008C2CBC">
        <w:rPr>
          <w:rFonts w:ascii="Times New Roman" w:hAnsi="Times New Roman" w:cs="Times New Roman"/>
          <w:i/>
          <w:sz w:val="24"/>
          <w:szCs w:val="24"/>
        </w:rPr>
        <w:t xml:space="preserve">v esperantu, soubor </w:t>
      </w:r>
      <w:r w:rsidR="007E718F">
        <w:rPr>
          <w:rFonts w:ascii="Times New Roman" w:hAnsi="Times New Roman" w:cs="Times New Roman"/>
          <w:i/>
          <w:sz w:val="24"/>
          <w:szCs w:val="24"/>
        </w:rPr>
        <w:t>fotografií ilustrující</w:t>
      </w:r>
      <w:r w:rsidR="008C2C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718F">
        <w:rPr>
          <w:rFonts w:ascii="Times New Roman" w:hAnsi="Times New Roman" w:cs="Times New Roman"/>
          <w:i/>
          <w:sz w:val="24"/>
          <w:szCs w:val="24"/>
        </w:rPr>
        <w:t>básně</w:t>
      </w:r>
      <w:r w:rsidR="00380243">
        <w:rPr>
          <w:rFonts w:ascii="Times New Roman" w:hAnsi="Times New Roman" w:cs="Times New Roman"/>
          <w:i/>
          <w:sz w:val="24"/>
          <w:szCs w:val="24"/>
        </w:rPr>
        <w:t xml:space="preserve"> či </w:t>
      </w:r>
      <w:r w:rsidR="008C2CBC">
        <w:rPr>
          <w:rFonts w:ascii="Times New Roman" w:hAnsi="Times New Roman" w:cs="Times New Roman"/>
          <w:i/>
          <w:sz w:val="24"/>
          <w:szCs w:val="24"/>
        </w:rPr>
        <w:t xml:space="preserve"> film s autentickými záběry básníka z roku 1938,“ </w:t>
      </w:r>
      <w:r w:rsidR="008C2CBC">
        <w:rPr>
          <w:rFonts w:ascii="Times New Roman" w:hAnsi="Times New Roman" w:cs="Times New Roman"/>
          <w:sz w:val="24"/>
          <w:szCs w:val="24"/>
        </w:rPr>
        <w:t>láká na výstavu autorka projektu Nina Seyčková.</w:t>
      </w:r>
      <w:r w:rsidR="00AD72B5">
        <w:rPr>
          <w:rFonts w:ascii="Times New Roman" w:hAnsi="Times New Roman" w:cs="Times New Roman"/>
          <w:sz w:val="24"/>
          <w:szCs w:val="24"/>
        </w:rPr>
        <w:t xml:space="preserve"> Náročnější návštěvníky zaujmou exponáty zařazené do tematického bloku Literární vědec</w:t>
      </w:r>
      <w:r w:rsidR="008C2CBC">
        <w:rPr>
          <w:rFonts w:ascii="Times New Roman" w:hAnsi="Times New Roman" w:cs="Times New Roman"/>
          <w:sz w:val="24"/>
          <w:szCs w:val="24"/>
        </w:rPr>
        <w:t xml:space="preserve"> </w:t>
      </w:r>
      <w:r w:rsidR="00AD72B5">
        <w:rPr>
          <w:rFonts w:ascii="Times New Roman" w:hAnsi="Times New Roman" w:cs="Times New Roman"/>
          <w:sz w:val="24"/>
          <w:szCs w:val="24"/>
        </w:rPr>
        <w:t xml:space="preserve">– představení literárních žánrů (impresionismus, buřičské období a vitalismus) či kulturních osobností Šrámkovy doby. </w:t>
      </w:r>
    </w:p>
    <w:p w:rsidR="008C2CBC" w:rsidRPr="008C2CBC" w:rsidRDefault="008C2CBC">
      <w:pPr>
        <w:rPr>
          <w:rFonts w:ascii="Times New Roman" w:hAnsi="Times New Roman" w:cs="Times New Roman"/>
          <w:b/>
          <w:sz w:val="24"/>
          <w:szCs w:val="24"/>
        </w:rPr>
      </w:pPr>
      <w:r w:rsidRPr="008C2CBC">
        <w:rPr>
          <w:rFonts w:ascii="Times New Roman" w:hAnsi="Times New Roman" w:cs="Times New Roman"/>
          <w:b/>
          <w:sz w:val="24"/>
          <w:szCs w:val="24"/>
        </w:rPr>
        <w:t>Realizace projektu</w:t>
      </w:r>
      <w:r w:rsidR="007B35EF">
        <w:rPr>
          <w:rFonts w:ascii="Times New Roman" w:hAnsi="Times New Roman" w:cs="Times New Roman"/>
          <w:b/>
          <w:sz w:val="24"/>
          <w:szCs w:val="24"/>
        </w:rPr>
        <w:t xml:space="preserve"> a finanční podpora</w:t>
      </w:r>
    </w:p>
    <w:p w:rsidR="008C2CBC" w:rsidRPr="008C2CBC" w:rsidRDefault="00E320AB" w:rsidP="008C2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1729105</wp:posOffset>
            </wp:positionH>
            <wp:positionV relativeFrom="paragraph">
              <wp:posOffset>822960</wp:posOffset>
            </wp:positionV>
            <wp:extent cx="1009650" cy="390525"/>
            <wp:effectExtent l="19050" t="0" r="0" b="0"/>
            <wp:wrapTight wrapText="bothSides">
              <wp:wrapPolygon edited="0">
                <wp:start x="-408" y="0"/>
                <wp:lineTo x="-408" y="21073"/>
                <wp:lineTo x="21600" y="21073"/>
                <wp:lineTo x="21600" y="0"/>
                <wp:lineTo x="-408" y="0"/>
              </wp:wrapPolygon>
            </wp:wrapTight>
            <wp:docPr id="7" name="Obrázek 6" descr="logo_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ladez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737235</wp:posOffset>
            </wp:positionV>
            <wp:extent cx="1362075" cy="542925"/>
            <wp:effectExtent l="19050" t="0" r="9525" b="0"/>
            <wp:wrapTight wrapText="bothSides">
              <wp:wrapPolygon edited="0">
                <wp:start x="-302" y="0"/>
                <wp:lineTo x="-302" y="21221"/>
                <wp:lineTo x="21751" y="21221"/>
                <wp:lineTo x="21751" y="0"/>
                <wp:lineTo x="-302" y="0"/>
              </wp:wrapPolygon>
            </wp:wrapTight>
            <wp:docPr id="6" name="Obrázek 5" descr="logo_m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v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CBC" w:rsidRPr="008C2CBC">
        <w:rPr>
          <w:rFonts w:ascii="Times New Roman" w:hAnsi="Times New Roman" w:cs="Times New Roman"/>
          <w:sz w:val="24"/>
          <w:szCs w:val="24"/>
        </w:rPr>
        <w:t>Projekt vznikl v rámci magisterské diplomové práce Niny Seyčkové na F</w:t>
      </w:r>
      <w:r w:rsidR="00AD72B5">
        <w:rPr>
          <w:rFonts w:ascii="Times New Roman" w:hAnsi="Times New Roman" w:cs="Times New Roman"/>
          <w:sz w:val="24"/>
          <w:szCs w:val="24"/>
        </w:rPr>
        <w:t>F UK</w:t>
      </w:r>
      <w:r w:rsidR="007668B8">
        <w:rPr>
          <w:rFonts w:ascii="Times New Roman" w:hAnsi="Times New Roman" w:cs="Times New Roman"/>
          <w:sz w:val="24"/>
          <w:szCs w:val="24"/>
        </w:rPr>
        <w:t>,</w:t>
      </w:r>
      <w:r w:rsidR="008C2CBC" w:rsidRPr="008C2CBC">
        <w:rPr>
          <w:rFonts w:ascii="Times New Roman" w:hAnsi="Times New Roman" w:cs="Times New Roman"/>
          <w:sz w:val="24"/>
          <w:szCs w:val="24"/>
        </w:rPr>
        <w:t xml:space="preserve"> oboru</w:t>
      </w:r>
      <w:r w:rsidR="008C2CBC">
        <w:rPr>
          <w:rFonts w:ascii="Times New Roman" w:hAnsi="Times New Roman" w:cs="Times New Roman"/>
          <w:sz w:val="24"/>
          <w:szCs w:val="24"/>
        </w:rPr>
        <w:t xml:space="preserve"> Studia nových médií. Finančně projekt podpořila Evropská unie prostřednictvím programu Mládež v akci a Nadace Vodafone ČR v rámci projektu Vpohybu. </w:t>
      </w:r>
      <w:r w:rsidR="008C2CBC" w:rsidRPr="008C2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2B5" w:rsidRDefault="00E32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91440</wp:posOffset>
            </wp:positionV>
            <wp:extent cx="1400175" cy="438150"/>
            <wp:effectExtent l="19050" t="0" r="9525" b="0"/>
            <wp:wrapTight wrapText="bothSides">
              <wp:wrapPolygon edited="0">
                <wp:start x="-294" y="0"/>
                <wp:lineTo x="-294" y="20661"/>
                <wp:lineTo x="21747" y="20661"/>
                <wp:lineTo x="21747" y="0"/>
                <wp:lineTo x="-294" y="0"/>
              </wp:wrapPolygon>
            </wp:wrapTight>
            <wp:docPr id="9" name="Obrázek 8" descr="vf-cz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f-cz-log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91440</wp:posOffset>
            </wp:positionV>
            <wp:extent cx="781050" cy="457200"/>
            <wp:effectExtent l="19050" t="0" r="0" b="0"/>
            <wp:wrapTight wrapText="bothSides">
              <wp:wrapPolygon edited="0">
                <wp:start x="-527" y="0"/>
                <wp:lineTo x="-527" y="20700"/>
                <wp:lineTo x="21600" y="20700"/>
                <wp:lineTo x="21600" y="0"/>
                <wp:lineTo x="-527" y="0"/>
              </wp:wrapPolygon>
            </wp:wrapTight>
            <wp:docPr id="8" name="Obrázek 7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72B5" w:rsidSect="001D61F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77C" w:rsidRDefault="00F0077C" w:rsidP="00DE420E">
      <w:pPr>
        <w:spacing w:after="0" w:line="240" w:lineRule="auto"/>
      </w:pPr>
      <w:r>
        <w:separator/>
      </w:r>
    </w:p>
  </w:endnote>
  <w:endnote w:type="continuationSeparator" w:id="1">
    <w:p w:rsidR="00F0077C" w:rsidRDefault="00F0077C" w:rsidP="00DE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6EE" w:rsidRDefault="00DE420E" w:rsidP="001A26EE">
    <w:pPr>
      <w:spacing w:after="0"/>
      <w:rPr>
        <w:rFonts w:ascii="Times New Roman" w:hAnsi="Times New Roman" w:cs="Times New Roman"/>
      </w:rPr>
    </w:pPr>
    <w:r w:rsidRPr="001A26EE">
      <w:rPr>
        <w:rFonts w:ascii="Times New Roman" w:hAnsi="Times New Roman" w:cs="Times New Roman"/>
      </w:rPr>
      <w:t xml:space="preserve">Autor: Nina Seyčková, </w:t>
    </w:r>
    <w:hyperlink r:id="rId1" w:history="1">
      <w:r w:rsidRPr="001A26EE">
        <w:rPr>
          <w:rStyle w:val="Hypertextovodkaz"/>
          <w:rFonts w:ascii="Times New Roman" w:hAnsi="Times New Roman" w:cs="Times New Roman"/>
        </w:rPr>
        <w:t>nina.seyckova@gmail.com</w:t>
      </w:r>
    </w:hyperlink>
    <w:r w:rsidRPr="001A26EE">
      <w:rPr>
        <w:rFonts w:ascii="Times New Roman" w:hAnsi="Times New Roman" w:cs="Times New Roman"/>
      </w:rPr>
      <w:t>, tel.: 773 955</w:t>
    </w:r>
    <w:r w:rsidR="001A26EE">
      <w:rPr>
        <w:rFonts w:ascii="Times New Roman" w:hAnsi="Times New Roman" w:cs="Times New Roman"/>
      </w:rPr>
      <w:t> </w:t>
    </w:r>
    <w:r w:rsidRPr="001A26EE">
      <w:rPr>
        <w:rFonts w:ascii="Times New Roman" w:hAnsi="Times New Roman" w:cs="Times New Roman"/>
      </w:rPr>
      <w:t xml:space="preserve">945 </w:t>
    </w:r>
  </w:p>
  <w:p w:rsidR="00DE420E" w:rsidRPr="001A26EE" w:rsidRDefault="00DE420E" w:rsidP="001A26EE">
    <w:pPr>
      <w:spacing w:after="0"/>
      <w:rPr>
        <w:rFonts w:ascii="Times New Roman" w:hAnsi="Times New Roman" w:cs="Times New Roman"/>
      </w:rPr>
    </w:pPr>
    <w:r w:rsidRPr="001A26EE">
      <w:rPr>
        <w:rFonts w:ascii="Times New Roman" w:hAnsi="Times New Roman" w:cs="Times New Roman"/>
      </w:rPr>
      <w:t xml:space="preserve">Více informací na </w:t>
    </w:r>
    <w:hyperlink r:id="rId2" w:history="1">
      <w:r w:rsidRPr="001A26EE">
        <w:rPr>
          <w:rStyle w:val="Hypertextovodkaz"/>
          <w:rFonts w:ascii="Times New Roman" w:hAnsi="Times New Roman" w:cs="Times New Roman"/>
        </w:rPr>
        <w:t>www.franasramek.cz</w:t>
      </w:r>
    </w:hyperlink>
    <w:r w:rsidRPr="001A26EE">
      <w:rPr>
        <w:rFonts w:ascii="Times New Roman" w:hAnsi="Times New Roman" w:cs="Times New Roman"/>
      </w:rPr>
      <w:t xml:space="preserve"> a </w:t>
    </w:r>
    <w:hyperlink r:id="rId3" w:history="1">
      <w:r w:rsidRPr="001A26EE">
        <w:rPr>
          <w:rStyle w:val="Hypertextovodkaz"/>
          <w:rFonts w:ascii="Times New Roman" w:hAnsi="Times New Roman" w:cs="Times New Roman"/>
        </w:rPr>
        <w:t>https://www.facebook.com/MuzeumFraniSramka</w:t>
      </w:r>
    </w:hyperlink>
  </w:p>
  <w:p w:rsidR="00DE420E" w:rsidRDefault="00DE420E">
    <w:pPr>
      <w:pStyle w:val="Zpat"/>
    </w:pPr>
  </w:p>
  <w:p w:rsidR="00DE420E" w:rsidRDefault="00DE420E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77C" w:rsidRDefault="00F0077C" w:rsidP="00DE420E">
      <w:pPr>
        <w:spacing w:after="0" w:line="240" w:lineRule="auto"/>
      </w:pPr>
      <w:r>
        <w:separator/>
      </w:r>
    </w:p>
  </w:footnote>
  <w:footnote w:type="continuationSeparator" w:id="1">
    <w:p w:rsidR="00F0077C" w:rsidRDefault="00F0077C" w:rsidP="00DE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20E" w:rsidRPr="001A26EE" w:rsidRDefault="00DE420E">
    <w:pPr>
      <w:pStyle w:val="Zhlav"/>
      <w:rPr>
        <w:rFonts w:ascii="Times New Roman" w:hAnsi="Times New Roman" w:cs="Times New Roman"/>
      </w:rPr>
    </w:pPr>
    <w:r w:rsidRPr="001A26EE">
      <w:rPr>
        <w:rFonts w:ascii="Times New Roman" w:hAnsi="Times New Roman" w:cs="Times New Roman"/>
      </w:rPr>
      <w:t xml:space="preserve">Tisková zpráva </w:t>
    </w:r>
    <w:r w:rsidR="00E320AB">
      <w:rPr>
        <w:rFonts w:ascii="Times New Roman" w:hAnsi="Times New Roman" w:cs="Times New Roman"/>
      </w:rPr>
      <w:tab/>
      <w:t>Šrámkův dům, Muzeum Fráni Šrámka</w:t>
    </w:r>
    <w:r w:rsidR="001A26EE">
      <w:rPr>
        <w:rFonts w:ascii="Times New Roman" w:hAnsi="Times New Roman" w:cs="Times New Roman"/>
      </w:rPr>
      <w:t xml:space="preserve">          </w:t>
    </w:r>
    <w:r w:rsidR="001A26EE">
      <w:rPr>
        <w:rFonts w:ascii="Times New Roman" w:hAnsi="Times New Roman" w:cs="Times New Roman"/>
      </w:rPr>
      <w:tab/>
    </w:r>
    <w:r w:rsidRPr="001A26EE">
      <w:rPr>
        <w:rFonts w:ascii="Times New Roman" w:hAnsi="Times New Roman" w:cs="Times New Roman"/>
      </w:rPr>
      <w:t>8. února 2012, Sobotka</w:t>
    </w:r>
  </w:p>
  <w:p w:rsidR="00DE420E" w:rsidRDefault="00DE420E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D603CE"/>
    <w:rsid w:val="001A26EE"/>
    <w:rsid w:val="001D61F1"/>
    <w:rsid w:val="00205CCE"/>
    <w:rsid w:val="00380243"/>
    <w:rsid w:val="005261D9"/>
    <w:rsid w:val="0058607F"/>
    <w:rsid w:val="0059709D"/>
    <w:rsid w:val="005A4AED"/>
    <w:rsid w:val="007668B8"/>
    <w:rsid w:val="007B35EF"/>
    <w:rsid w:val="007E718F"/>
    <w:rsid w:val="0083699D"/>
    <w:rsid w:val="008C2CBC"/>
    <w:rsid w:val="00970166"/>
    <w:rsid w:val="009B55D3"/>
    <w:rsid w:val="009C6F8F"/>
    <w:rsid w:val="00A87613"/>
    <w:rsid w:val="00AD72B5"/>
    <w:rsid w:val="00D603CE"/>
    <w:rsid w:val="00DE420E"/>
    <w:rsid w:val="00E303CD"/>
    <w:rsid w:val="00E320AB"/>
    <w:rsid w:val="00E92EBF"/>
    <w:rsid w:val="00F0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D61F1"/>
  </w:style>
  <w:style w:type="paragraph" w:styleId="Nadpis1">
    <w:name w:val="heading 1"/>
    <w:basedOn w:val="Normln"/>
    <w:link w:val="Nadpis1Char"/>
    <w:uiPriority w:val="9"/>
    <w:qFormat/>
    <w:rsid w:val="00205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3699D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05CC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8C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8C2CBC"/>
  </w:style>
  <w:style w:type="paragraph" w:styleId="Textbubliny">
    <w:name w:val="Balloon Text"/>
    <w:basedOn w:val="Normln"/>
    <w:link w:val="TextbublinyChar"/>
    <w:uiPriority w:val="99"/>
    <w:semiHidden/>
    <w:unhideWhenUsed/>
    <w:rsid w:val="00DE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E420E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E4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420E"/>
  </w:style>
  <w:style w:type="paragraph" w:styleId="Zpat">
    <w:name w:val="footer"/>
    <w:basedOn w:val="Normln"/>
    <w:link w:val="ZpatChar"/>
    <w:uiPriority w:val="99"/>
    <w:unhideWhenUsed/>
    <w:rsid w:val="00DE4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42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acebook.com/MuzeumFraniSramka" TargetMode="External"/><Relationship Id="rId2" Type="http://schemas.openxmlformats.org/officeDocument/2006/relationships/hyperlink" Target="http://www.franasramek.cz" TargetMode="External"/><Relationship Id="rId1" Type="http://schemas.openxmlformats.org/officeDocument/2006/relationships/hyperlink" Target="mailto:nina.seyckova@gmail.com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CD619-9EA3-44D6-9694-78BA8AD06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294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9</cp:revision>
  <dcterms:created xsi:type="dcterms:W3CDTF">2012-02-08T15:02:00Z</dcterms:created>
  <dcterms:modified xsi:type="dcterms:W3CDTF">2012-02-09T10:56:00Z</dcterms:modified>
</cp:coreProperties>
</file>