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1252E"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7CDDBAE" w14:textId="6939717C" w:rsidR="004524C4" w:rsidRPr="005A5BEE" w:rsidRDefault="005A5BEE" w:rsidP="005A5BEE">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Bezpečonsť na počítačových sieťach</w:t>
      </w:r>
    </w:p>
    <w:p w14:paraId="5F719287" w14:textId="7281D38A" w:rsidR="004524C4" w:rsidRPr="004524C4" w:rsidRDefault="005A5BEE" w:rsidP="009A1CD8">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NIKOLAS SÉLEŠ</w:t>
      </w:r>
    </w:p>
    <w:p w14:paraId="230F2999" w14:textId="1DE910F6" w:rsidR="004524C4" w:rsidRPr="00CA3342" w:rsidRDefault="004524C4" w:rsidP="00ED240A">
      <w:pPr>
        <w:widowControl w:val="0"/>
        <w:spacing w:before="8000" w:after="0" w:line="240" w:lineRule="auto"/>
        <w:jc w:val="center"/>
        <w:rPr>
          <w:sz w:val="28"/>
        </w:rPr>
      </w:pPr>
      <w:r w:rsidRPr="004524C4">
        <w:rPr>
          <w:rFonts w:ascii="Times New Roman" w:eastAsia="Times New Roman" w:hAnsi="Times New Roman"/>
          <w:kern w:val="28"/>
          <w:sz w:val="28"/>
          <w:szCs w:val="20"/>
          <w:lang w:eastAsia="cs-CZ"/>
        </w:rPr>
        <w:t>20</w:t>
      </w:r>
      <w:r w:rsidR="005A5BEE">
        <w:rPr>
          <w:rFonts w:ascii="Times New Roman" w:eastAsia="Times New Roman" w:hAnsi="Times New Roman"/>
          <w:kern w:val="28"/>
          <w:sz w:val="28"/>
          <w:szCs w:val="20"/>
          <w:lang w:eastAsia="cs-CZ"/>
        </w:rPr>
        <w:t>24</w:t>
      </w:r>
    </w:p>
    <w:p w14:paraId="17BBA348" w14:textId="77777777" w:rsidR="008F3A4E" w:rsidRDefault="008F3A4E" w:rsidP="000D1828">
      <w:pPr>
        <w:spacing w:before="600" w:after="0"/>
        <w:jc w:val="center"/>
        <w:rPr>
          <w:rFonts w:ascii="Times New Roman" w:hAnsi="Times New Roman"/>
          <w:bCs/>
          <w:sz w:val="28"/>
          <w:szCs w:val="32"/>
        </w:rPr>
        <w:sectPr w:rsidR="008F3A4E" w:rsidSect="00A81F10">
          <w:pgSz w:w="11906" w:h="16838" w:code="9"/>
          <w:pgMar w:top="1418" w:right="1418" w:bottom="1418" w:left="1985" w:header="851" w:footer="680" w:gutter="0"/>
          <w:cols w:space="708"/>
          <w:titlePg/>
          <w:docGrid w:linePitch="360"/>
        </w:sectPr>
      </w:pPr>
    </w:p>
    <w:p w14:paraId="1473CCB0" w14:textId="23A30997" w:rsidR="006B136F" w:rsidRPr="00F976B1" w:rsidRDefault="006B136F" w:rsidP="006B136F">
      <w:pPr>
        <w:pStyle w:val="NadpisKapitoly"/>
        <w:numPr>
          <w:ilvl w:val="0"/>
          <w:numId w:val="0"/>
        </w:numPr>
        <w:rPr>
          <w:color w:val="A6A6A6"/>
        </w:rPr>
      </w:pPr>
      <w:bookmarkStart w:id="0" w:name="_Toc164115179"/>
      <w:bookmarkStart w:id="1" w:name="_Toc102191181"/>
      <w:r w:rsidRPr="00F976B1">
        <w:lastRenderedPageBreak/>
        <w:t>Obsah</w:t>
      </w:r>
      <w:bookmarkEnd w:id="0"/>
    </w:p>
    <w:p w14:paraId="058D8461" w14:textId="002D6FE3" w:rsidR="00CD2971" w:rsidRDefault="00CD2971" w:rsidP="00CD2971">
      <w:pPr>
        <w:pStyle w:val="Obsah1"/>
        <w:rPr>
          <w:rFonts w:asciiTheme="minorHAnsi" w:eastAsiaTheme="minorEastAsia" w:hAnsiTheme="minorHAnsi" w:cstheme="minorBidi"/>
          <w:b w:val="0"/>
          <w:bCs w:val="0"/>
          <w:kern w:val="2"/>
          <w:sz w:val="22"/>
          <w:szCs w:val="22"/>
          <w:lang w:val="en-US"/>
          <w14:ligatures w14:val="standardContextual"/>
        </w:rPr>
      </w:pPr>
      <w:r>
        <w:fldChar w:fldCharType="begin"/>
      </w:r>
      <w:r>
        <w:instrText xml:space="preserve"> TOC \o "1-3" \h \z \u </w:instrText>
      </w:r>
      <w:r>
        <w:fldChar w:fldCharType="separate"/>
      </w:r>
      <w:hyperlink w:anchor="_Toc164115181" w:history="1">
        <w:r w:rsidRPr="001111B7">
          <w:rPr>
            <w:rStyle w:val="Hypertextovprepojenie"/>
          </w:rPr>
          <w:t>1</w:t>
        </w:r>
        <w:r>
          <w:rPr>
            <w:rFonts w:asciiTheme="minorHAnsi" w:eastAsiaTheme="minorEastAsia" w:hAnsiTheme="minorHAnsi" w:cstheme="minorBidi"/>
            <w:b w:val="0"/>
            <w:bCs w:val="0"/>
            <w:kern w:val="2"/>
            <w:sz w:val="22"/>
            <w:szCs w:val="22"/>
            <w:lang w:val="en-US"/>
            <w14:ligatures w14:val="standardContextual"/>
          </w:rPr>
          <w:tab/>
        </w:r>
        <w:r w:rsidRPr="001111B7">
          <w:rPr>
            <w:rStyle w:val="Hypertextovprepojenie"/>
          </w:rPr>
          <w:t>Úvod</w:t>
        </w:r>
        <w:r>
          <w:rPr>
            <w:webHidden/>
          </w:rPr>
          <w:tab/>
        </w:r>
        <w:r>
          <w:rPr>
            <w:webHidden/>
          </w:rPr>
          <w:fldChar w:fldCharType="begin"/>
        </w:r>
        <w:r>
          <w:rPr>
            <w:webHidden/>
          </w:rPr>
          <w:instrText xml:space="preserve"> PAGEREF _Toc164115181 \h </w:instrText>
        </w:r>
        <w:r>
          <w:rPr>
            <w:webHidden/>
          </w:rPr>
        </w:r>
        <w:r>
          <w:rPr>
            <w:webHidden/>
          </w:rPr>
          <w:fldChar w:fldCharType="separate"/>
        </w:r>
        <w:r>
          <w:rPr>
            <w:webHidden/>
          </w:rPr>
          <w:t>4</w:t>
        </w:r>
        <w:r>
          <w:rPr>
            <w:webHidden/>
          </w:rPr>
          <w:fldChar w:fldCharType="end"/>
        </w:r>
      </w:hyperlink>
    </w:p>
    <w:p w14:paraId="211C27F3" w14:textId="69BBF3AE" w:rsidR="00CD2971" w:rsidRDefault="00000000" w:rsidP="00CD2971">
      <w:pPr>
        <w:pStyle w:val="Obsah1"/>
        <w:rPr>
          <w:rFonts w:asciiTheme="minorHAnsi" w:eastAsiaTheme="minorEastAsia" w:hAnsiTheme="minorHAnsi" w:cstheme="minorBidi"/>
          <w:b w:val="0"/>
          <w:bCs w:val="0"/>
          <w:kern w:val="2"/>
          <w:sz w:val="22"/>
          <w:szCs w:val="22"/>
          <w:lang w:val="en-US"/>
          <w14:ligatures w14:val="standardContextual"/>
        </w:rPr>
      </w:pPr>
      <w:hyperlink w:anchor="_Toc164115182" w:history="1">
        <w:r w:rsidR="00CD2971" w:rsidRPr="001111B7">
          <w:rPr>
            <w:rStyle w:val="Hypertextovprepojenie"/>
          </w:rPr>
          <w:t>2</w:t>
        </w:r>
        <w:r w:rsidR="00CD2971">
          <w:rPr>
            <w:rFonts w:asciiTheme="minorHAnsi" w:eastAsiaTheme="minorEastAsia" w:hAnsiTheme="minorHAnsi" w:cstheme="minorBidi"/>
            <w:b w:val="0"/>
            <w:bCs w:val="0"/>
            <w:kern w:val="2"/>
            <w:sz w:val="22"/>
            <w:szCs w:val="22"/>
            <w:lang w:val="en-US"/>
            <w14:ligatures w14:val="standardContextual"/>
          </w:rPr>
          <w:tab/>
        </w:r>
        <w:r w:rsidR="00CD2971" w:rsidRPr="001111B7">
          <w:rPr>
            <w:rStyle w:val="Hypertextovprepojenie"/>
          </w:rPr>
          <w:t>Teoretická analýza bezpečnosti počítačových sietí</w:t>
        </w:r>
        <w:r w:rsidR="00CD2971">
          <w:rPr>
            <w:webHidden/>
          </w:rPr>
          <w:tab/>
        </w:r>
        <w:r w:rsidR="00CD2971">
          <w:rPr>
            <w:webHidden/>
          </w:rPr>
          <w:fldChar w:fldCharType="begin"/>
        </w:r>
        <w:r w:rsidR="00CD2971">
          <w:rPr>
            <w:webHidden/>
          </w:rPr>
          <w:instrText xml:space="preserve"> PAGEREF _Toc164115182 \h </w:instrText>
        </w:r>
        <w:r w:rsidR="00CD2971">
          <w:rPr>
            <w:webHidden/>
          </w:rPr>
        </w:r>
        <w:r w:rsidR="00CD2971">
          <w:rPr>
            <w:webHidden/>
          </w:rPr>
          <w:fldChar w:fldCharType="separate"/>
        </w:r>
        <w:r w:rsidR="00CD2971">
          <w:rPr>
            <w:webHidden/>
          </w:rPr>
          <w:t>5</w:t>
        </w:r>
        <w:r w:rsidR="00CD2971">
          <w:rPr>
            <w:webHidden/>
          </w:rPr>
          <w:fldChar w:fldCharType="end"/>
        </w:r>
      </w:hyperlink>
    </w:p>
    <w:p w14:paraId="50355D48" w14:textId="55ACAD9F" w:rsidR="00CD2971" w:rsidRDefault="00000000" w:rsidP="00CD2971">
      <w:pPr>
        <w:pStyle w:val="Obsah2"/>
        <w:rPr>
          <w:rFonts w:asciiTheme="minorHAnsi" w:eastAsiaTheme="minorEastAsia" w:hAnsiTheme="minorHAnsi" w:cstheme="minorBidi"/>
          <w:kern w:val="2"/>
          <w:sz w:val="22"/>
          <w:szCs w:val="22"/>
          <w:lang w:val="en-US"/>
          <w14:ligatures w14:val="standardContextual"/>
        </w:rPr>
      </w:pPr>
      <w:hyperlink w:anchor="_Toc164115183" w:history="1">
        <w:r w:rsidR="00CD2971" w:rsidRPr="001111B7">
          <w:rPr>
            <w:rStyle w:val="Hypertextovprepojenie"/>
          </w:rPr>
          <w:t>2.1</w:t>
        </w:r>
        <w:r w:rsidR="00CD2971">
          <w:rPr>
            <w:rFonts w:asciiTheme="minorHAnsi" w:eastAsiaTheme="minorEastAsia" w:hAnsiTheme="minorHAnsi" w:cstheme="minorBidi"/>
            <w:kern w:val="2"/>
            <w:sz w:val="22"/>
            <w:szCs w:val="22"/>
            <w:lang w:val="en-US"/>
            <w14:ligatures w14:val="standardContextual"/>
          </w:rPr>
          <w:tab/>
        </w:r>
        <w:r w:rsidR="00CD2971" w:rsidRPr="001111B7">
          <w:rPr>
            <w:rStyle w:val="Hypertextovprepojenie"/>
          </w:rPr>
          <w:t>História bezpečnosti počítačových sietí</w:t>
        </w:r>
        <w:r w:rsidR="00CD2971">
          <w:rPr>
            <w:webHidden/>
          </w:rPr>
          <w:tab/>
        </w:r>
        <w:r w:rsidR="00CD2971">
          <w:rPr>
            <w:webHidden/>
          </w:rPr>
          <w:fldChar w:fldCharType="begin"/>
        </w:r>
        <w:r w:rsidR="00CD2971">
          <w:rPr>
            <w:webHidden/>
          </w:rPr>
          <w:instrText xml:space="preserve"> PAGEREF _Toc164115183 \h </w:instrText>
        </w:r>
        <w:r w:rsidR="00CD2971">
          <w:rPr>
            <w:webHidden/>
          </w:rPr>
        </w:r>
        <w:r w:rsidR="00CD2971">
          <w:rPr>
            <w:webHidden/>
          </w:rPr>
          <w:fldChar w:fldCharType="separate"/>
        </w:r>
        <w:r w:rsidR="00CD2971">
          <w:rPr>
            <w:webHidden/>
          </w:rPr>
          <w:t>5</w:t>
        </w:r>
        <w:r w:rsidR="00CD2971">
          <w:rPr>
            <w:webHidden/>
          </w:rPr>
          <w:fldChar w:fldCharType="end"/>
        </w:r>
      </w:hyperlink>
    </w:p>
    <w:p w14:paraId="2A48825A" w14:textId="40C441D4" w:rsidR="00CD2971" w:rsidRDefault="00000000" w:rsidP="00CD2971">
      <w:pPr>
        <w:pStyle w:val="Obsah3"/>
        <w:rPr>
          <w:rFonts w:asciiTheme="minorHAnsi" w:eastAsiaTheme="minorEastAsia" w:hAnsiTheme="minorHAnsi" w:cstheme="minorBidi"/>
          <w:iCs w:val="0"/>
          <w:kern w:val="2"/>
          <w:sz w:val="22"/>
          <w:szCs w:val="22"/>
          <w:lang w:val="en-US"/>
          <w14:ligatures w14:val="standardContextual"/>
        </w:rPr>
      </w:pPr>
      <w:hyperlink w:anchor="_Toc164115184" w:history="1">
        <w:r w:rsidR="00CD2971" w:rsidRPr="001111B7">
          <w:rPr>
            <w:rStyle w:val="Hypertextovprepojenie"/>
          </w:rPr>
          <w:t>2.1.1</w:t>
        </w:r>
        <w:r w:rsidR="00CD2971">
          <w:rPr>
            <w:rFonts w:asciiTheme="minorHAnsi" w:eastAsiaTheme="minorEastAsia" w:hAnsiTheme="minorHAnsi" w:cstheme="minorBidi"/>
            <w:iCs w:val="0"/>
            <w:kern w:val="2"/>
            <w:sz w:val="22"/>
            <w:szCs w:val="22"/>
            <w:lang w:val="en-US"/>
            <w14:ligatures w14:val="standardContextual"/>
          </w:rPr>
          <w:tab/>
        </w:r>
        <w:r w:rsidR="00CD2971" w:rsidRPr="001111B7">
          <w:rPr>
            <w:rStyle w:val="Hypertextovprepojenie"/>
          </w:rPr>
          <w:t>Prvý firewall a antivírus</w:t>
        </w:r>
        <w:r w:rsidR="00CD2971">
          <w:rPr>
            <w:webHidden/>
          </w:rPr>
          <w:tab/>
        </w:r>
        <w:r w:rsidR="00CD2971">
          <w:rPr>
            <w:webHidden/>
          </w:rPr>
          <w:fldChar w:fldCharType="begin"/>
        </w:r>
        <w:r w:rsidR="00CD2971">
          <w:rPr>
            <w:webHidden/>
          </w:rPr>
          <w:instrText xml:space="preserve"> PAGEREF _Toc164115184 \h </w:instrText>
        </w:r>
        <w:r w:rsidR="00CD2971">
          <w:rPr>
            <w:webHidden/>
          </w:rPr>
        </w:r>
        <w:r w:rsidR="00CD2971">
          <w:rPr>
            <w:webHidden/>
          </w:rPr>
          <w:fldChar w:fldCharType="separate"/>
        </w:r>
        <w:r w:rsidR="00CD2971">
          <w:rPr>
            <w:webHidden/>
          </w:rPr>
          <w:t>5</w:t>
        </w:r>
        <w:r w:rsidR="00CD2971">
          <w:rPr>
            <w:webHidden/>
          </w:rPr>
          <w:fldChar w:fldCharType="end"/>
        </w:r>
      </w:hyperlink>
    </w:p>
    <w:p w14:paraId="3ABD7F74" w14:textId="54CBCAAC" w:rsidR="00CD2971" w:rsidRDefault="00000000" w:rsidP="00CD2971">
      <w:pPr>
        <w:pStyle w:val="Obsah2"/>
        <w:rPr>
          <w:rFonts w:asciiTheme="minorHAnsi" w:eastAsiaTheme="minorEastAsia" w:hAnsiTheme="minorHAnsi" w:cstheme="minorBidi"/>
          <w:kern w:val="2"/>
          <w:sz w:val="22"/>
          <w:szCs w:val="22"/>
          <w:lang w:val="en-US"/>
          <w14:ligatures w14:val="standardContextual"/>
        </w:rPr>
      </w:pPr>
      <w:hyperlink w:anchor="_Toc164115185" w:history="1">
        <w:r w:rsidR="00CD2971" w:rsidRPr="001111B7">
          <w:rPr>
            <w:rStyle w:val="Hypertextovprepojenie"/>
          </w:rPr>
          <w:t>2.2</w:t>
        </w:r>
        <w:r w:rsidR="00CD2971">
          <w:rPr>
            <w:rFonts w:asciiTheme="minorHAnsi" w:eastAsiaTheme="minorEastAsia" w:hAnsiTheme="minorHAnsi" w:cstheme="minorBidi"/>
            <w:kern w:val="2"/>
            <w:sz w:val="22"/>
            <w:szCs w:val="22"/>
            <w:lang w:val="en-US"/>
            <w14:ligatures w14:val="standardContextual"/>
          </w:rPr>
          <w:tab/>
        </w:r>
        <w:r w:rsidR="00CD2971" w:rsidRPr="001111B7">
          <w:rPr>
            <w:rStyle w:val="Hypertextovprepojenie"/>
          </w:rPr>
          <w:t>Identifikacia hlavnyck hrozieb a utokov</w:t>
        </w:r>
        <w:r w:rsidR="00CD2971">
          <w:rPr>
            <w:webHidden/>
          </w:rPr>
          <w:tab/>
        </w:r>
        <w:r w:rsidR="00CD2971">
          <w:rPr>
            <w:webHidden/>
          </w:rPr>
          <w:fldChar w:fldCharType="begin"/>
        </w:r>
        <w:r w:rsidR="00CD2971">
          <w:rPr>
            <w:webHidden/>
          </w:rPr>
          <w:instrText xml:space="preserve"> PAGEREF _Toc164115185 \h </w:instrText>
        </w:r>
        <w:r w:rsidR="00CD2971">
          <w:rPr>
            <w:webHidden/>
          </w:rPr>
        </w:r>
        <w:r w:rsidR="00CD2971">
          <w:rPr>
            <w:webHidden/>
          </w:rPr>
          <w:fldChar w:fldCharType="separate"/>
        </w:r>
        <w:r w:rsidR="00CD2971">
          <w:rPr>
            <w:webHidden/>
          </w:rPr>
          <w:t>5</w:t>
        </w:r>
        <w:r w:rsidR="00CD2971">
          <w:rPr>
            <w:webHidden/>
          </w:rPr>
          <w:fldChar w:fldCharType="end"/>
        </w:r>
      </w:hyperlink>
    </w:p>
    <w:p w14:paraId="12CF46EE" w14:textId="73B1488D" w:rsidR="00CD2971" w:rsidRDefault="00000000" w:rsidP="00CD2971">
      <w:pPr>
        <w:pStyle w:val="Obsah3"/>
        <w:rPr>
          <w:rFonts w:asciiTheme="minorHAnsi" w:eastAsiaTheme="minorEastAsia" w:hAnsiTheme="minorHAnsi" w:cstheme="minorBidi"/>
          <w:iCs w:val="0"/>
          <w:kern w:val="2"/>
          <w:sz w:val="22"/>
          <w:szCs w:val="22"/>
          <w:lang w:val="en-US"/>
          <w14:ligatures w14:val="standardContextual"/>
        </w:rPr>
      </w:pPr>
      <w:hyperlink w:anchor="_Toc164115186" w:history="1">
        <w:r w:rsidR="00CD2971" w:rsidRPr="001111B7">
          <w:rPr>
            <w:rStyle w:val="Hypertextovprepojenie"/>
          </w:rPr>
          <w:t>2.2.1</w:t>
        </w:r>
        <w:r w:rsidR="00CD2971">
          <w:rPr>
            <w:rFonts w:asciiTheme="minorHAnsi" w:eastAsiaTheme="minorEastAsia" w:hAnsiTheme="minorHAnsi" w:cstheme="minorBidi"/>
            <w:iCs w:val="0"/>
            <w:kern w:val="2"/>
            <w:sz w:val="22"/>
            <w:szCs w:val="22"/>
            <w:lang w:val="en-US"/>
            <w14:ligatures w14:val="standardContextual"/>
          </w:rPr>
          <w:tab/>
        </w:r>
        <w:r w:rsidR="00CD2971" w:rsidRPr="001111B7">
          <w:rPr>
            <w:rStyle w:val="Hypertextovprepojenie"/>
          </w:rPr>
          <w:t>Phishing</w:t>
        </w:r>
        <w:r w:rsidR="00CD2971">
          <w:rPr>
            <w:webHidden/>
          </w:rPr>
          <w:tab/>
        </w:r>
        <w:r w:rsidR="00CD2971">
          <w:rPr>
            <w:webHidden/>
          </w:rPr>
          <w:fldChar w:fldCharType="begin"/>
        </w:r>
        <w:r w:rsidR="00CD2971">
          <w:rPr>
            <w:webHidden/>
          </w:rPr>
          <w:instrText xml:space="preserve"> PAGEREF _Toc164115186 \h </w:instrText>
        </w:r>
        <w:r w:rsidR="00CD2971">
          <w:rPr>
            <w:webHidden/>
          </w:rPr>
        </w:r>
        <w:r w:rsidR="00CD2971">
          <w:rPr>
            <w:webHidden/>
          </w:rPr>
          <w:fldChar w:fldCharType="separate"/>
        </w:r>
        <w:r w:rsidR="00CD2971">
          <w:rPr>
            <w:webHidden/>
          </w:rPr>
          <w:t>6</w:t>
        </w:r>
        <w:r w:rsidR="00CD2971">
          <w:rPr>
            <w:webHidden/>
          </w:rPr>
          <w:fldChar w:fldCharType="end"/>
        </w:r>
      </w:hyperlink>
    </w:p>
    <w:p w14:paraId="34E0DE5F" w14:textId="77A8CD95" w:rsidR="00CD2971" w:rsidRDefault="00000000" w:rsidP="00CD2971">
      <w:pPr>
        <w:pStyle w:val="Obsah3"/>
        <w:rPr>
          <w:rFonts w:asciiTheme="minorHAnsi" w:eastAsiaTheme="minorEastAsia" w:hAnsiTheme="minorHAnsi" w:cstheme="minorBidi"/>
          <w:iCs w:val="0"/>
          <w:kern w:val="2"/>
          <w:sz w:val="22"/>
          <w:szCs w:val="22"/>
          <w:lang w:val="en-US"/>
          <w14:ligatures w14:val="standardContextual"/>
        </w:rPr>
      </w:pPr>
      <w:hyperlink w:anchor="_Toc164115187" w:history="1">
        <w:r w:rsidR="00CD2971" w:rsidRPr="001111B7">
          <w:rPr>
            <w:rStyle w:val="Hypertextovprepojenie"/>
            <w:lang w:val="en-US"/>
          </w:rPr>
          <w:t>2.2.2</w:t>
        </w:r>
        <w:r w:rsidR="00CD2971">
          <w:rPr>
            <w:rFonts w:asciiTheme="minorHAnsi" w:eastAsiaTheme="minorEastAsia" w:hAnsiTheme="minorHAnsi" w:cstheme="minorBidi"/>
            <w:iCs w:val="0"/>
            <w:kern w:val="2"/>
            <w:sz w:val="22"/>
            <w:szCs w:val="22"/>
            <w:lang w:val="en-US"/>
            <w14:ligatures w14:val="standardContextual"/>
          </w:rPr>
          <w:tab/>
        </w:r>
        <w:r w:rsidR="00CD2971" w:rsidRPr="001111B7">
          <w:rPr>
            <w:rStyle w:val="Hypertextovprepojenie"/>
            <w:lang w:val="en-US"/>
          </w:rPr>
          <w:t>Spyware</w:t>
        </w:r>
        <w:r w:rsidR="00CD2971">
          <w:rPr>
            <w:webHidden/>
          </w:rPr>
          <w:tab/>
        </w:r>
        <w:r w:rsidR="00CD2971">
          <w:rPr>
            <w:webHidden/>
          </w:rPr>
          <w:fldChar w:fldCharType="begin"/>
        </w:r>
        <w:r w:rsidR="00CD2971">
          <w:rPr>
            <w:webHidden/>
          </w:rPr>
          <w:instrText xml:space="preserve"> PAGEREF _Toc164115187 \h </w:instrText>
        </w:r>
        <w:r w:rsidR="00CD2971">
          <w:rPr>
            <w:webHidden/>
          </w:rPr>
        </w:r>
        <w:r w:rsidR="00CD2971">
          <w:rPr>
            <w:webHidden/>
          </w:rPr>
          <w:fldChar w:fldCharType="separate"/>
        </w:r>
        <w:r w:rsidR="00CD2971">
          <w:rPr>
            <w:webHidden/>
          </w:rPr>
          <w:t>6</w:t>
        </w:r>
        <w:r w:rsidR="00CD2971">
          <w:rPr>
            <w:webHidden/>
          </w:rPr>
          <w:fldChar w:fldCharType="end"/>
        </w:r>
      </w:hyperlink>
    </w:p>
    <w:p w14:paraId="31BFA80C" w14:textId="3760B4A2" w:rsidR="00CD2971" w:rsidRDefault="00000000" w:rsidP="00CD2971">
      <w:pPr>
        <w:pStyle w:val="Obsah1"/>
        <w:rPr>
          <w:rFonts w:asciiTheme="minorHAnsi" w:eastAsiaTheme="minorEastAsia" w:hAnsiTheme="minorHAnsi" w:cstheme="minorBidi"/>
          <w:b w:val="0"/>
          <w:bCs w:val="0"/>
          <w:kern w:val="2"/>
          <w:sz w:val="22"/>
          <w:szCs w:val="22"/>
          <w:lang w:val="en-US"/>
          <w14:ligatures w14:val="standardContextual"/>
        </w:rPr>
      </w:pPr>
      <w:hyperlink w:anchor="_Toc164115188" w:history="1">
        <w:r w:rsidR="00CD2971" w:rsidRPr="001111B7">
          <w:rPr>
            <w:rStyle w:val="Hypertextovprepojenie"/>
          </w:rPr>
          <w:t>Zoznam použitej literatúry</w:t>
        </w:r>
        <w:r w:rsidR="00CD2971">
          <w:rPr>
            <w:webHidden/>
          </w:rPr>
          <w:tab/>
        </w:r>
        <w:r w:rsidR="00CD2971">
          <w:rPr>
            <w:webHidden/>
          </w:rPr>
          <w:fldChar w:fldCharType="begin"/>
        </w:r>
        <w:r w:rsidR="00CD2971">
          <w:rPr>
            <w:webHidden/>
          </w:rPr>
          <w:instrText xml:space="preserve"> PAGEREF _Toc164115188 \h </w:instrText>
        </w:r>
        <w:r w:rsidR="00CD2971">
          <w:rPr>
            <w:webHidden/>
          </w:rPr>
        </w:r>
        <w:r w:rsidR="00CD2971">
          <w:rPr>
            <w:webHidden/>
          </w:rPr>
          <w:fldChar w:fldCharType="separate"/>
        </w:r>
        <w:r w:rsidR="00CD2971">
          <w:rPr>
            <w:webHidden/>
          </w:rPr>
          <w:t>7</w:t>
        </w:r>
        <w:r w:rsidR="00CD2971">
          <w:rPr>
            <w:webHidden/>
          </w:rPr>
          <w:fldChar w:fldCharType="end"/>
        </w:r>
      </w:hyperlink>
    </w:p>
    <w:p w14:paraId="68ECAF2A" w14:textId="2583073B" w:rsidR="00CD2971" w:rsidRDefault="00CD2971" w:rsidP="00FD275C">
      <w:pPr>
        <w:sectPr w:rsidR="00CD2971" w:rsidSect="00A81F10">
          <w:footerReference w:type="default" r:id="rId8"/>
          <w:pgSz w:w="11906" w:h="16838" w:code="9"/>
          <w:pgMar w:top="1418" w:right="1418" w:bottom="1418" w:left="1985" w:header="851" w:footer="680" w:gutter="0"/>
          <w:cols w:space="708"/>
          <w:titlePg/>
          <w:docGrid w:linePitch="360"/>
        </w:sectPr>
      </w:pPr>
      <w:r>
        <w:rPr>
          <w:b/>
          <w:bCs/>
          <w:noProof/>
        </w:rPr>
        <w:fldChar w:fldCharType="end"/>
      </w:r>
    </w:p>
    <w:p w14:paraId="5B08E07B" w14:textId="7621E1EF" w:rsidR="00FD275C" w:rsidRDefault="00D7758C" w:rsidP="00FD275C">
      <w:pPr>
        <w:pStyle w:val="NadpisKapitoly"/>
        <w:numPr>
          <w:ilvl w:val="0"/>
          <w:numId w:val="0"/>
        </w:numPr>
        <w:rPr>
          <w:color w:val="A6A6A6"/>
        </w:rPr>
      </w:pPr>
      <w:bookmarkStart w:id="2" w:name="_Toc164115180"/>
      <w:bookmarkEnd w:id="1"/>
      <w:r>
        <w:lastRenderedPageBreak/>
        <w:t>Anotácia</w:t>
      </w:r>
      <w:bookmarkEnd w:id="2"/>
    </w:p>
    <w:p w14:paraId="5BA0AA38" w14:textId="77777777" w:rsidR="005A5BEE" w:rsidRDefault="005A5BEE" w:rsidP="005A5BEE">
      <w:pPr>
        <w:pStyle w:val="NormalnytextDP"/>
      </w:pPr>
    </w:p>
    <w:p w14:paraId="008F5B41" w14:textId="77777777" w:rsidR="005A5BEE" w:rsidRDefault="005A5BEE" w:rsidP="005A5BEE">
      <w:pPr>
        <w:pStyle w:val="NormalnytextDP"/>
      </w:pPr>
    </w:p>
    <w:p w14:paraId="73AF1908" w14:textId="77777777" w:rsidR="005A5BEE" w:rsidRDefault="005A5BEE" w:rsidP="005A5BEE">
      <w:pPr>
        <w:pStyle w:val="NormalnytextDP"/>
      </w:pPr>
    </w:p>
    <w:p w14:paraId="4CA29178" w14:textId="77777777" w:rsidR="005A5BEE" w:rsidRDefault="005A5BEE" w:rsidP="005A5BEE">
      <w:pPr>
        <w:pStyle w:val="NormalnytextDP"/>
      </w:pPr>
    </w:p>
    <w:p w14:paraId="6B1AF16A" w14:textId="77777777" w:rsidR="005A5BEE" w:rsidRDefault="005A5BEE" w:rsidP="005A5BEE">
      <w:pPr>
        <w:pStyle w:val="NormalnytextDP"/>
      </w:pPr>
    </w:p>
    <w:p w14:paraId="04F3BCBC" w14:textId="77777777" w:rsidR="005A5BEE" w:rsidRDefault="005A5BEE" w:rsidP="005A5BEE">
      <w:pPr>
        <w:pStyle w:val="NormalnytextDP"/>
      </w:pPr>
    </w:p>
    <w:p w14:paraId="219BCFE0" w14:textId="77777777" w:rsidR="005A5BEE" w:rsidRDefault="005A5BEE" w:rsidP="005A5BEE">
      <w:pPr>
        <w:pStyle w:val="NormalnytextDP"/>
      </w:pPr>
    </w:p>
    <w:p w14:paraId="35341842" w14:textId="77777777" w:rsidR="005A5BEE" w:rsidRPr="005A5BEE" w:rsidRDefault="005A5BEE" w:rsidP="005A5BEE">
      <w:pPr>
        <w:pStyle w:val="NormalnytextDP"/>
      </w:pPr>
    </w:p>
    <w:p w14:paraId="3FC8AFF9" w14:textId="77777777" w:rsidR="00D7758C" w:rsidRDefault="00D7758C" w:rsidP="00D7758C">
      <w:pPr>
        <w:pStyle w:val="NormalnytextDP"/>
        <w:ind w:firstLine="0"/>
        <w:rPr>
          <w:rFonts w:ascii="Arial" w:hAnsi="Arial" w:cs="Arial"/>
          <w:b/>
          <w:bCs/>
          <w:sz w:val="32"/>
          <w:szCs w:val="24"/>
        </w:rPr>
      </w:pPr>
      <w:proofErr w:type="spellStart"/>
      <w:r w:rsidRPr="00D7758C">
        <w:rPr>
          <w:rFonts w:ascii="Arial" w:hAnsi="Arial" w:cs="Arial"/>
          <w:b/>
          <w:bCs/>
          <w:sz w:val="32"/>
          <w:szCs w:val="24"/>
        </w:rPr>
        <w:t>Annotation</w:t>
      </w:r>
      <w:proofErr w:type="spellEnd"/>
    </w:p>
    <w:p w14:paraId="6940624E" w14:textId="53D766BC" w:rsidR="00FD275C" w:rsidRPr="00E3543F" w:rsidRDefault="00E3543F" w:rsidP="00E3543F">
      <w:pPr>
        <w:pStyle w:val="NadpisKapitoly"/>
      </w:pPr>
      <w:bookmarkStart w:id="3" w:name="_Toc164115181"/>
      <w:r w:rsidRPr="00E3543F">
        <w:lastRenderedPageBreak/>
        <w:t>Úvod</w:t>
      </w:r>
      <w:bookmarkEnd w:id="3"/>
    </w:p>
    <w:p w14:paraId="6D7E23E3" w14:textId="2C1873E0" w:rsidR="00E3543F" w:rsidRPr="00C13FA6" w:rsidRDefault="00E3543F" w:rsidP="00C13FA6">
      <w:pPr>
        <w:pStyle w:val="NormalnytextDP"/>
      </w:pPr>
      <w:r w:rsidRPr="00C13FA6">
        <w:t>Bezpečnosť</w:t>
      </w:r>
      <w:r w:rsidR="005917B0" w:rsidRPr="00C13FA6">
        <w:t xml:space="preserve"> na</w:t>
      </w:r>
      <w:r w:rsidRPr="00C13FA6">
        <w:t xml:space="preserve"> počítačových </w:t>
      </w:r>
      <w:r w:rsidR="005917B0" w:rsidRPr="00C13FA6">
        <w:t xml:space="preserve">sieťach </w:t>
      </w:r>
      <w:r w:rsidR="005A5BEE" w:rsidRPr="00C13FA6">
        <w:t xml:space="preserve">je </w:t>
      </w:r>
      <w:r w:rsidR="005917B0" w:rsidRPr="00C13FA6">
        <w:t>dosť dôležit</w:t>
      </w:r>
      <w:r w:rsidR="005A5BEE" w:rsidRPr="00C13FA6">
        <w:t>ou</w:t>
      </w:r>
      <w:r w:rsidR="005917B0" w:rsidRPr="00C13FA6">
        <w:t xml:space="preserve"> </w:t>
      </w:r>
      <w:r w:rsidR="005A5BEE" w:rsidRPr="00C13FA6">
        <w:t>sú</w:t>
      </w:r>
      <w:r w:rsidR="005917B0" w:rsidRPr="00C13FA6">
        <w:t>časť</w:t>
      </w:r>
      <w:r w:rsidR="005A5BEE" w:rsidRPr="00C13FA6">
        <w:t>ou</w:t>
      </w:r>
      <w:r w:rsidRPr="00C13FA6">
        <w:t xml:space="preserve"> </w:t>
      </w:r>
      <w:r w:rsidR="005A5BEE" w:rsidRPr="00C13FA6">
        <w:t>dnešného</w:t>
      </w:r>
      <w:r w:rsidRPr="00C13FA6">
        <w:t xml:space="preserve"> digitáln</w:t>
      </w:r>
      <w:r w:rsidR="005917B0" w:rsidRPr="00C13FA6">
        <w:t>eho</w:t>
      </w:r>
      <w:r w:rsidRPr="00C13FA6">
        <w:t xml:space="preserve"> svet</w:t>
      </w:r>
      <w:r w:rsidR="005917B0" w:rsidRPr="00C13FA6">
        <w:t>a.</w:t>
      </w:r>
      <w:r w:rsidRPr="00C13FA6">
        <w:t xml:space="preserve"> </w:t>
      </w:r>
      <w:r w:rsidR="005917B0" w:rsidRPr="00C13FA6">
        <w:t>T</w:t>
      </w:r>
      <w:r w:rsidRPr="00C13FA6">
        <w:t xml:space="preserve">echnologické inovácie </w:t>
      </w:r>
      <w:r w:rsidR="005917B0" w:rsidRPr="00C13FA6">
        <w:t xml:space="preserve">sa </w:t>
      </w:r>
      <w:r w:rsidRPr="00C13FA6">
        <w:t xml:space="preserve">stávajú </w:t>
      </w:r>
      <w:r w:rsidR="005917B0" w:rsidRPr="00C13FA6">
        <w:t>obvyklou</w:t>
      </w:r>
      <w:r w:rsidRPr="00C13FA6">
        <w:t xml:space="preserve"> súčasťou </w:t>
      </w:r>
      <w:r w:rsidR="005917B0" w:rsidRPr="00C13FA6">
        <w:t xml:space="preserve">nášho </w:t>
      </w:r>
      <w:r w:rsidRPr="00C13FA6">
        <w:t>každodenného života</w:t>
      </w:r>
      <w:r w:rsidR="005A5BEE" w:rsidRPr="00C13FA6">
        <w:t>, a s</w:t>
      </w:r>
      <w:r w:rsidRPr="00C13FA6">
        <w:t xml:space="preserve"> nárastom zariadení</w:t>
      </w:r>
      <w:r w:rsidR="005A5BEE" w:rsidRPr="00C13FA6">
        <w:t xml:space="preserve"> pripojených</w:t>
      </w:r>
      <w:r w:rsidRPr="00C13FA6">
        <w:t xml:space="preserve"> na internet sa zvyšuje aj zraniteľnosť počítačových sietí</w:t>
      </w:r>
      <w:r w:rsidR="005A5BEE" w:rsidRPr="00C13FA6">
        <w:t>.</w:t>
      </w:r>
      <w:r w:rsidRPr="00C13FA6">
        <w:t xml:space="preserve"> Preto je nevyhnutné </w:t>
      </w:r>
      <w:r w:rsidR="005A5BEE" w:rsidRPr="00C13FA6">
        <w:t>aby sme porozumeli</w:t>
      </w:r>
      <w:r w:rsidRPr="00C13FA6">
        <w:t xml:space="preserve"> významu a potrebe bezpečnosti, aby sme chránili </w:t>
      </w:r>
      <w:r w:rsidR="005A5BEE" w:rsidRPr="00C13FA6">
        <w:t xml:space="preserve">nie len </w:t>
      </w:r>
      <w:r w:rsidRPr="00C13FA6">
        <w:t>naše údaje, siete a</w:t>
      </w:r>
      <w:r w:rsidR="005A5BEE" w:rsidRPr="00C13FA6">
        <w:t>le aj</w:t>
      </w:r>
      <w:r w:rsidRPr="00C13FA6">
        <w:t xml:space="preserve"> digitálnu infraštruktúru pred rôznymi formami útokov a zneužitia.</w:t>
      </w:r>
    </w:p>
    <w:p w14:paraId="2C8C33B3" w14:textId="3AB216F6" w:rsidR="00E3543F" w:rsidRPr="00C13FA6" w:rsidRDefault="00E3543F" w:rsidP="00C13FA6">
      <w:pPr>
        <w:pStyle w:val="NormalnytextDP"/>
      </w:pPr>
      <w:r w:rsidRPr="00C13FA6">
        <w:t xml:space="preserve">V súčasnej </w:t>
      </w:r>
      <w:r w:rsidR="00FD29F9" w:rsidRPr="00C13FA6">
        <w:t>dobe</w:t>
      </w:r>
      <w:r w:rsidRPr="00C13FA6">
        <w:t xml:space="preserve"> </w:t>
      </w:r>
      <w:r w:rsidR="00FD29F9" w:rsidRPr="00C13FA6">
        <w:t>digitálneho sveta</w:t>
      </w:r>
      <w:r w:rsidRPr="00C13FA6">
        <w:t xml:space="preserve"> je bezpečnosť počítačových sietí kľúčovým prvkom pre zabezpečenie dôveryhodnosti, dostupnosti a integrity digitálnej komunikácie a informácií. Bezpečnosť počítačových sietí nie je len otázkou technickej ochrany, ale aj stratégie, procesov a politík, ktoré zabezpečujú ochranu údajov a sietí pred rôznymi hrozbami.</w:t>
      </w:r>
    </w:p>
    <w:p w14:paraId="1B33B620" w14:textId="2D15556D" w:rsidR="00E3543F" w:rsidRDefault="00E3543F" w:rsidP="00C13FA6">
      <w:pPr>
        <w:pStyle w:val="NormalnytextDP"/>
      </w:pPr>
      <w:r w:rsidRPr="00C13FA6">
        <w:t xml:space="preserve"> V nasledujúcich kapitolách sa </w:t>
      </w:r>
      <w:r w:rsidR="005A5BEE" w:rsidRPr="00C13FA6">
        <w:t>po</w:t>
      </w:r>
      <w:r w:rsidRPr="00C13FA6">
        <w:t>ven</w:t>
      </w:r>
      <w:r w:rsidR="005A5BEE" w:rsidRPr="00C13FA6">
        <w:t>ujem</w:t>
      </w:r>
      <w:r w:rsidRPr="00C13FA6">
        <w:t xml:space="preserve"> teoretick</w:t>
      </w:r>
      <w:r w:rsidR="005A5BEE" w:rsidRPr="00C13FA6">
        <w:t>ému</w:t>
      </w:r>
      <w:r w:rsidRPr="00C13FA6">
        <w:t xml:space="preserve"> </w:t>
      </w:r>
      <w:r w:rsidR="005A5BEE" w:rsidRPr="00C13FA6">
        <w:t>skonštatovaniu</w:t>
      </w:r>
      <w:r w:rsidRPr="00C13FA6">
        <w:t xml:space="preserve"> problematiky o bezpečnosti </w:t>
      </w:r>
      <w:r w:rsidR="005A5BEE" w:rsidRPr="00C13FA6">
        <w:t xml:space="preserve">na </w:t>
      </w:r>
      <w:r w:rsidRPr="00C13FA6">
        <w:t xml:space="preserve">počítačových </w:t>
      </w:r>
      <w:r w:rsidR="005A5BEE" w:rsidRPr="00C13FA6">
        <w:t>sieťach</w:t>
      </w:r>
      <w:r w:rsidRPr="00C13FA6">
        <w:t xml:space="preserve">. </w:t>
      </w:r>
      <w:r w:rsidR="005A5BEE" w:rsidRPr="00C13FA6">
        <w:t>V n</w:t>
      </w:r>
      <w:r w:rsidRPr="00C13FA6">
        <w:t>asledujúc</w:t>
      </w:r>
      <w:r w:rsidR="005A5BEE" w:rsidRPr="00C13FA6">
        <w:t>ej</w:t>
      </w:r>
      <w:r w:rsidRPr="00C13FA6">
        <w:t xml:space="preserve"> kapitol</w:t>
      </w:r>
      <w:r w:rsidR="005A5BEE" w:rsidRPr="00C13FA6">
        <w:t>e</w:t>
      </w:r>
      <w:r w:rsidRPr="00C13FA6">
        <w:t xml:space="preserve"> sa </w:t>
      </w:r>
      <w:r w:rsidR="005A5BEE" w:rsidRPr="00C13FA6">
        <w:t xml:space="preserve">presnejšie </w:t>
      </w:r>
      <w:r w:rsidRPr="00C13FA6">
        <w:t>zameria</w:t>
      </w:r>
      <w:r w:rsidR="005A5BEE" w:rsidRPr="00C13FA6">
        <w:t>m</w:t>
      </w:r>
      <w:r w:rsidRPr="00C13FA6">
        <w:t xml:space="preserve"> na</w:t>
      </w:r>
      <w:r w:rsidR="000D3C8B" w:rsidRPr="00C13FA6">
        <w:t xml:space="preserve"> históriu bezpečnosti a </w:t>
      </w:r>
      <w:r w:rsidRPr="00C13FA6">
        <w:t>identifikáciu hlavných hrozieb a útokov, ktoré ohrozujú bezpečnosť sietí, ako aj na predstavenie najdôležitejších metód a nástrojov na ich ochranu. Potom sa budem venovať bezpečnostným stratégiám a politikám, ktoré organizácie a jednotlivci môžu implementovať na zvýšenie bezpečnosti svojich sietí a údajov. Ku koncu sa budem zaoberať aktuálnymi trendmi a výzvami v oblasti bezpečnosti počítačových sietí a budem poskytovať predpovede budúceho vývoja</w:t>
      </w:r>
      <w:r>
        <w:t>.</w:t>
      </w:r>
    </w:p>
    <w:p w14:paraId="2E0239D7" w14:textId="7ECEA14F" w:rsidR="00E3543F" w:rsidRDefault="000D3C8B" w:rsidP="000D3C8B">
      <w:pPr>
        <w:pStyle w:val="NadpisKapitoly"/>
      </w:pPr>
      <w:bookmarkStart w:id="4" w:name="_Toc164115182"/>
      <w:r w:rsidRPr="000D3C8B">
        <w:lastRenderedPageBreak/>
        <w:t>Teoretická analýza bezpečnosti počítačových sietí</w:t>
      </w:r>
      <w:bookmarkEnd w:id="4"/>
    </w:p>
    <w:p w14:paraId="6CAC0444" w14:textId="1C1324A9" w:rsidR="00FD31FF" w:rsidRPr="00C13FA6" w:rsidRDefault="00FD31FF" w:rsidP="00C13FA6">
      <w:pPr>
        <w:pStyle w:val="NormalnytextDP"/>
      </w:pPr>
      <w:r w:rsidRPr="00C13FA6">
        <w:t xml:space="preserve">V tejto kapitole sa budem podrobne venovať mnohým aspektom zabezpečenia siete. Mojím cieľom bude vymenovať základné nebezpečenstvá, vybrať najúčinnejšie spôsoby obrany proti nim a preskúmať najnovší vývoj a problémy v oblasti kybernetickej bezpečnosti. Pre lepšie pochopenie toho, ako sa bezpečnostné opatrenia a metódy vyvíjali od začiatku počítačových sietí, si najprv prejdem históriu bezpečnosti počítačových sietí. Potom </w:t>
      </w:r>
      <w:r w:rsidR="00C25321" w:rsidRPr="00C13FA6">
        <w:t xml:space="preserve">podrobne </w:t>
      </w:r>
      <w:r w:rsidRPr="00C13FA6">
        <w:t xml:space="preserve">opíšem, ako rozpoznať základné nebezpečenstvá a útoky, ktoré ohrozujú bezpečnosť počítačových sietí. Súčasťou bude </w:t>
      </w:r>
      <w:r w:rsidR="00C25321" w:rsidRPr="00C13FA6">
        <w:t>stručné charakterizovanie</w:t>
      </w:r>
      <w:r w:rsidRPr="00C13FA6">
        <w:t xml:space="preserve"> rôznych druhov útokov, ako sú </w:t>
      </w:r>
      <w:proofErr w:type="spellStart"/>
      <w:r w:rsidRPr="00C13FA6">
        <w:t>malvér</w:t>
      </w:r>
      <w:proofErr w:type="spellEnd"/>
      <w:r w:rsidRPr="00C13FA6">
        <w:t xml:space="preserve">, phishing a distribuované útoky typu </w:t>
      </w:r>
      <w:proofErr w:type="spellStart"/>
      <w:r w:rsidRPr="00C13FA6">
        <w:t>DoS</w:t>
      </w:r>
      <w:proofErr w:type="spellEnd"/>
      <w:r w:rsidRPr="00C13FA6">
        <w:t xml:space="preserve"> (</w:t>
      </w:r>
      <w:proofErr w:type="spellStart"/>
      <w:r w:rsidRPr="00C13FA6">
        <w:t>distributed</w:t>
      </w:r>
      <w:proofErr w:type="spellEnd"/>
      <w:r w:rsidRPr="00C13FA6">
        <w:t xml:space="preserve"> </w:t>
      </w:r>
      <w:proofErr w:type="spellStart"/>
      <w:r w:rsidRPr="00C13FA6">
        <w:t>denial</w:t>
      </w:r>
      <w:proofErr w:type="spellEnd"/>
      <w:r w:rsidRPr="00C13FA6">
        <w:t xml:space="preserve"> of </w:t>
      </w:r>
      <w:proofErr w:type="spellStart"/>
      <w:r w:rsidRPr="00C13FA6">
        <w:t>service</w:t>
      </w:r>
      <w:proofErr w:type="spellEnd"/>
      <w:r w:rsidRPr="00C13FA6">
        <w:t xml:space="preserve">) a </w:t>
      </w:r>
      <w:proofErr w:type="spellStart"/>
      <w:r w:rsidRPr="00C13FA6">
        <w:t>DDoS</w:t>
      </w:r>
      <w:proofErr w:type="spellEnd"/>
      <w:r w:rsidRPr="00C13FA6">
        <w:t xml:space="preserve"> (</w:t>
      </w:r>
      <w:proofErr w:type="spellStart"/>
      <w:r w:rsidRPr="00C13FA6">
        <w:t>distributed</w:t>
      </w:r>
      <w:proofErr w:type="spellEnd"/>
      <w:r w:rsidRPr="00C13FA6">
        <w:t xml:space="preserve"> </w:t>
      </w:r>
      <w:proofErr w:type="spellStart"/>
      <w:r w:rsidRPr="00C13FA6">
        <w:t>denial</w:t>
      </w:r>
      <w:proofErr w:type="spellEnd"/>
      <w:r w:rsidRPr="00C13FA6">
        <w:t xml:space="preserve"> of </w:t>
      </w:r>
      <w:proofErr w:type="spellStart"/>
      <w:r w:rsidRPr="00C13FA6">
        <w:t>service</w:t>
      </w:r>
      <w:proofErr w:type="spellEnd"/>
      <w:r w:rsidRPr="00C13FA6">
        <w:t xml:space="preserve">). Venovať sa budem aj </w:t>
      </w:r>
      <w:r w:rsidR="00C25321" w:rsidRPr="00C13FA6">
        <w:t>tomu ako sa pred nimi chrániť</w:t>
      </w:r>
      <w:r w:rsidRPr="00C13FA6">
        <w:t>.</w:t>
      </w:r>
    </w:p>
    <w:p w14:paraId="3252B770" w14:textId="5DF10F26" w:rsidR="000D3C8B" w:rsidRDefault="009C5AEB" w:rsidP="009C5AEB">
      <w:pPr>
        <w:pStyle w:val="PodNadpisKapitoly"/>
      </w:pPr>
      <w:bookmarkStart w:id="5" w:name="_Toc164115183"/>
      <w:r>
        <w:t>História bezpečnosti počítačových sietí</w:t>
      </w:r>
      <w:bookmarkEnd w:id="5"/>
    </w:p>
    <w:p w14:paraId="3F857E64" w14:textId="13FEC5E5" w:rsidR="009C4EE8" w:rsidRPr="00C13FA6" w:rsidRDefault="00DB4332" w:rsidP="00C13FA6">
      <w:pPr>
        <w:pStyle w:val="NormalnytextDP"/>
      </w:pPr>
      <w:r w:rsidRPr="00C13FA6">
        <w:t>Tak ako som spomenul v kapitole 2, tak ako prvej sa budem venovať h</w:t>
      </w:r>
      <w:r w:rsidR="0027381A" w:rsidRPr="00C13FA6">
        <w:t>istóri</w:t>
      </w:r>
      <w:r w:rsidRPr="00C13FA6">
        <w:t>í</w:t>
      </w:r>
      <w:r w:rsidR="0027381A" w:rsidRPr="00C13FA6">
        <w:t xml:space="preserve"> bezpečnosti počítačových sietí</w:t>
      </w:r>
      <w:r w:rsidRPr="00C13FA6">
        <w:t>.</w:t>
      </w:r>
      <w:r w:rsidR="0027381A" w:rsidRPr="00C13FA6">
        <w:t xml:space="preserve"> </w:t>
      </w:r>
      <w:r w:rsidRPr="00C13FA6">
        <w:t xml:space="preserve">Histórií bezpečnosti počítačových sietí </w:t>
      </w:r>
      <w:r w:rsidR="0027381A" w:rsidRPr="00C13FA6">
        <w:t xml:space="preserve">siaha od počiatkov ich využívania. V 70. a 80. rokoch prevládali na sieti ARPANET neškodné žarty, no zvýšená aktivita viedla k hľadaniu bezpečnostných riešení. Vznik organizácie CERT v roku 1988 a nástup prvého počítačového červa Morris </w:t>
      </w:r>
      <w:proofErr w:type="spellStart"/>
      <w:r w:rsidR="0027381A" w:rsidRPr="00C13FA6">
        <w:t>Worm</w:t>
      </w:r>
      <w:proofErr w:type="spellEnd"/>
      <w:r w:rsidR="0027381A" w:rsidRPr="00C13FA6">
        <w:t xml:space="preserve"> ukázali, že ochrana sietí je nevyhnutná. </w:t>
      </w:r>
      <w:r w:rsidR="009C4EE8" w:rsidRPr="00C13FA6">
        <w:t>[</w:t>
      </w:r>
      <w:r w:rsidRPr="00C13FA6">
        <w:t>1</w:t>
      </w:r>
      <w:r w:rsidR="009C4EE8" w:rsidRPr="00C13FA6">
        <w:t>]</w:t>
      </w:r>
    </w:p>
    <w:p w14:paraId="07D7A443" w14:textId="5FE0AB49" w:rsidR="009C4EE8" w:rsidRDefault="009C4EE8" w:rsidP="009C4EE8">
      <w:pPr>
        <w:pStyle w:val="PodNadpiskapitoly3uroven"/>
      </w:pPr>
      <w:bookmarkStart w:id="6" w:name="_Toc164115184"/>
      <w:r>
        <w:t>Prvý firewall a antivírus</w:t>
      </w:r>
      <w:bookmarkEnd w:id="6"/>
    </w:p>
    <w:p w14:paraId="0B08CECA" w14:textId="487878CA" w:rsidR="009C4EE8" w:rsidRPr="00C13FA6" w:rsidRDefault="009C4EE8" w:rsidP="00C13FA6">
      <w:pPr>
        <w:pStyle w:val="NormalnytextDP"/>
      </w:pPr>
      <w:r w:rsidRPr="00C13FA6">
        <w:t>V reakcii na narastajúce hrozby sa začal vyvíjať prvý firewall a antivírusové programy. Prvý firewall je často pripisovaný výskumníkovi z centra NASA v Kalifornii, ktorý v roku 1988 vytvoril metódu na ochranu sietí podobnú fyzickému "firewallu". Tento mechanizmus oddeľoval siete pomocou routerov, čím bránil šíreniu útokov na všetky počítače naraz.</w:t>
      </w:r>
    </w:p>
    <w:p w14:paraId="0970B064" w14:textId="6BF1E170" w:rsidR="009C4EE8" w:rsidRPr="00C13FA6" w:rsidRDefault="009C4EE8" w:rsidP="00C13FA6">
      <w:pPr>
        <w:pStyle w:val="NormalnytextDP"/>
      </w:pPr>
      <w:r w:rsidRPr="00C13FA6">
        <w:t>Súčasne s vývojom firewallu sa začali vyvíjať aj prvé antivírusové programy. Vzhľadom na narastajúci počet škodlivého softvéru sa stala ochrana pred vírusmi kľúčovou súčasťou bezpečnosti sietí. Tieto nástroje boli nevyhnutné na zachovanie integrity a bezpečnosti počítačových systémov v rastúcom digitálnom prostredí.</w:t>
      </w:r>
    </w:p>
    <w:p w14:paraId="5C0C0319" w14:textId="72E45D0D" w:rsidR="00DB4332" w:rsidRDefault="002E32F6" w:rsidP="002E32F6">
      <w:pPr>
        <w:pStyle w:val="PodNadpisKapitoly"/>
      </w:pPr>
      <w:bookmarkStart w:id="7" w:name="_Toc164115185"/>
      <w:proofErr w:type="spellStart"/>
      <w:r>
        <w:lastRenderedPageBreak/>
        <w:t>Identifikacia</w:t>
      </w:r>
      <w:proofErr w:type="spellEnd"/>
      <w:r>
        <w:t xml:space="preserve"> </w:t>
      </w:r>
      <w:proofErr w:type="spellStart"/>
      <w:r>
        <w:t>hlavnyck</w:t>
      </w:r>
      <w:proofErr w:type="spellEnd"/>
      <w:r>
        <w:t xml:space="preserve"> hrozieb a </w:t>
      </w:r>
      <w:proofErr w:type="spellStart"/>
      <w:r>
        <w:t>utokov</w:t>
      </w:r>
      <w:bookmarkEnd w:id="7"/>
      <w:proofErr w:type="spellEnd"/>
    </w:p>
    <w:p w14:paraId="7249570E" w14:textId="1294DEB6" w:rsidR="002E32F6" w:rsidRPr="00C13FA6" w:rsidRDefault="002E32F6" w:rsidP="00C13FA6">
      <w:pPr>
        <w:pStyle w:val="NormalnytextDP"/>
      </w:pPr>
      <w:r w:rsidRPr="00C13FA6">
        <w:t>Identifikáciou hlavných hrozieb a útokov sa zaoberáme procesom rozpoznávania a pochopenia najbežnejších hrozieb a techník útokov, ktoré ohrozujú bezpečnosť počítačových sietí a systémov. Tento proces je kľúčový pre efektívne vypracovanie stratégií a opatrení na ochranu sietí a dát. Podkapitoly tejto časti sa zameriavajú na špecifické typy hrozieb</w:t>
      </w:r>
      <w:r w:rsidR="00131AFA" w:rsidRPr="00C13FA6">
        <w:t xml:space="preserve"> a útokov</w:t>
      </w:r>
      <w:r w:rsidRPr="00C13FA6">
        <w:t xml:space="preserve">, ako sú phishing, spyware, </w:t>
      </w:r>
      <w:proofErr w:type="spellStart"/>
      <w:r w:rsidRPr="00C13FA6">
        <w:t>ransomware</w:t>
      </w:r>
      <w:proofErr w:type="spellEnd"/>
      <w:r w:rsidRPr="00C13FA6">
        <w:t xml:space="preserve">, </w:t>
      </w:r>
      <w:proofErr w:type="spellStart"/>
      <w:r w:rsidRPr="00C13FA6">
        <w:t>keylogging</w:t>
      </w:r>
      <w:proofErr w:type="spellEnd"/>
      <w:r w:rsidRPr="00C13FA6">
        <w:t xml:space="preserve">, </w:t>
      </w:r>
      <w:proofErr w:type="spellStart"/>
      <w:r w:rsidRPr="00C13FA6">
        <w:t>DoS</w:t>
      </w:r>
      <w:proofErr w:type="spellEnd"/>
      <w:r w:rsidRPr="00C13FA6">
        <w:t xml:space="preserve"> a </w:t>
      </w:r>
      <w:proofErr w:type="spellStart"/>
      <w:r w:rsidRPr="00C13FA6">
        <w:t>DDoS</w:t>
      </w:r>
      <w:proofErr w:type="spellEnd"/>
      <w:r w:rsidRPr="00C13FA6">
        <w:t xml:space="preserve"> útoky, poskytujúc informácie o ich charakteristike, spôsobe fungovania a možnostiach obrany.</w:t>
      </w:r>
    </w:p>
    <w:p w14:paraId="0A642501" w14:textId="442E8EF7" w:rsidR="00131AFA" w:rsidRDefault="00131AFA" w:rsidP="00131AFA">
      <w:pPr>
        <w:pStyle w:val="PodNadpiskapitoly3uroven"/>
      </w:pPr>
      <w:bookmarkStart w:id="8" w:name="_Toc164115186"/>
      <w:r>
        <w:t>Phishing</w:t>
      </w:r>
      <w:bookmarkEnd w:id="8"/>
    </w:p>
    <w:p w14:paraId="10DCD448" w14:textId="54A1EF57" w:rsidR="00131AFA" w:rsidRPr="00C13FA6" w:rsidRDefault="00131AFA" w:rsidP="00C13FA6">
      <w:pPr>
        <w:pStyle w:val="NormalnytextDP"/>
      </w:pPr>
      <w:r w:rsidRPr="00C13FA6">
        <w:t>Phishing je pojem pre podvodný útok, ktorého cieľom je vylákať dôverné informácie od užívateľa prostredníctvom falošného e-mailu alebo webových stránok.[7] Útočník sa snaží manipulovať obeť prostredníctvom e-mailov alebo napodobených webových stránok, ktoré pôsobia ako dôveryhodné zdroje, napríklad banky. Cieľom je získať citlivé informácie, ako sú heslá, čísla bankových účtov alebo prístupové údaje.</w:t>
      </w:r>
    </w:p>
    <w:p w14:paraId="1BC42EE3" w14:textId="0A8AA9B5" w:rsidR="00131AFA" w:rsidRPr="00131AFA" w:rsidRDefault="00131AFA" w:rsidP="00C13FA6">
      <w:pPr>
        <w:pStyle w:val="NormalnytextDP"/>
      </w:pPr>
      <w:r w:rsidRPr="00C13FA6">
        <w:t xml:space="preserve">Obranou proti phishingu môže byť použitie </w:t>
      </w:r>
      <w:proofErr w:type="spellStart"/>
      <w:r w:rsidRPr="00C13FA6">
        <w:t>antispyware</w:t>
      </w:r>
      <w:proofErr w:type="spellEnd"/>
      <w:r w:rsidRPr="00C13FA6">
        <w:t xml:space="preserve"> na odchytávanie podvodných e-mailov alebo softvér na internetovú bezpečnosť, ktorý môže zabrániť prístupu na podvodné webové stránky. Avšak najdôležitejšou obranou je opatrnosť samotného užívateľa. Identifikovanie podvodných e-mailov a webových stránok a vyhýbanie sa poskytovaniu citlivých informácií je kľúčové pre ochranu pred phishingom.</w:t>
      </w:r>
    </w:p>
    <w:p w14:paraId="50476985" w14:textId="5ECBB093" w:rsidR="00131AFA" w:rsidRDefault="00131AFA" w:rsidP="00131AFA">
      <w:pPr>
        <w:pStyle w:val="PodNadpiskapitoly3uroven"/>
        <w:rPr>
          <w:lang w:val="en-US"/>
        </w:rPr>
      </w:pPr>
      <w:bookmarkStart w:id="9" w:name="_Toc164115187"/>
      <w:r>
        <w:rPr>
          <w:lang w:val="en-US"/>
        </w:rPr>
        <w:t>Spyware</w:t>
      </w:r>
      <w:bookmarkEnd w:id="9"/>
    </w:p>
    <w:p w14:paraId="20042FDA" w14:textId="53CE81CD" w:rsidR="00131AFA" w:rsidRPr="00C13FA6" w:rsidRDefault="00131AFA" w:rsidP="00C13FA6">
      <w:pPr>
        <w:pStyle w:val="NormalnytextDP"/>
      </w:pPr>
      <w:r w:rsidRPr="00C13FA6">
        <w:t>Spyware je softvér, ktorý zhromažďuje informácie o používateľovi a jeho správanie alebo mení nastavenia zariadenia tak, aby bolo zraniteľnejšie.[</w:t>
      </w:r>
      <w:r w:rsidR="00DE5216">
        <w:t>9</w:t>
      </w:r>
      <w:r w:rsidRPr="00C13FA6">
        <w:t>] Často sa inštaluje bez vedomia užívateľa a maskuje sa ako potrebný doplnok k inému softvéru. Je to stredné až závažné bezpečnostné riziko, keďže slúži na špehovanie užívateľa a jeho aktivít.</w:t>
      </w:r>
    </w:p>
    <w:p w14:paraId="05D8D3E3" w14:textId="11754454" w:rsidR="00131AFA" w:rsidRPr="00C13FA6" w:rsidRDefault="00131AFA" w:rsidP="00C13FA6">
      <w:pPr>
        <w:pStyle w:val="NormalnytextDP"/>
      </w:pPr>
      <w:r w:rsidRPr="00C13FA6">
        <w:t xml:space="preserve">Spyware môže škodiť tým, že zhromažďuje dáta o užívateľovi, ktoré neskôr </w:t>
      </w:r>
      <w:r w:rsidR="00C13FA6" w:rsidRPr="00C13FA6">
        <w:t>zasiela</w:t>
      </w:r>
      <w:r w:rsidRPr="00C13FA6">
        <w:t xml:space="preserve"> majiteľovi spyware. Tieto údaje sa často využívajú na sledovanie zvykov užívateľov a cielenie reklamy. V závažných prípadoch môže meniť nastavenie počítača alebo získavať osobné dáta užívateľov.</w:t>
      </w:r>
    </w:p>
    <w:p w14:paraId="325B67B4" w14:textId="76A38091" w:rsidR="00131AFA" w:rsidRDefault="00131AFA" w:rsidP="00C13FA6">
      <w:pPr>
        <w:pStyle w:val="NormalnytextDP"/>
      </w:pPr>
      <w:r w:rsidRPr="00C13FA6">
        <w:t xml:space="preserve">Ochrana proti spyware spočíva v inštalácii bezpečnostného softvéru, najmä </w:t>
      </w:r>
      <w:proofErr w:type="spellStart"/>
      <w:r w:rsidRPr="00C13FA6">
        <w:t>Antispyware</w:t>
      </w:r>
      <w:proofErr w:type="spellEnd"/>
      <w:r w:rsidRPr="00C13FA6">
        <w:t xml:space="preserve">, </w:t>
      </w:r>
      <w:proofErr w:type="spellStart"/>
      <w:r w:rsidRPr="00C13FA6">
        <w:t>Antivirus</w:t>
      </w:r>
      <w:proofErr w:type="spellEnd"/>
      <w:r w:rsidRPr="00C13FA6">
        <w:t xml:space="preserve"> a Firewall, a opatrnosti pri inštalácii nového softvéru z neoverených zdrojov.</w:t>
      </w:r>
    </w:p>
    <w:p w14:paraId="2E093DE3" w14:textId="4C6AF7C5" w:rsidR="00077831" w:rsidRDefault="00077831" w:rsidP="00077831">
      <w:pPr>
        <w:pStyle w:val="PodNadpiskapitoly3uroven"/>
      </w:pPr>
      <w:proofErr w:type="spellStart"/>
      <w:r>
        <w:lastRenderedPageBreak/>
        <w:t>Ransomware</w:t>
      </w:r>
      <w:proofErr w:type="spellEnd"/>
    </w:p>
    <w:p w14:paraId="4A4ACBC9" w14:textId="7A2B1BAD" w:rsidR="00F178F4" w:rsidRPr="00F178F4" w:rsidRDefault="00F178F4" w:rsidP="00077831">
      <w:pPr>
        <w:pStyle w:val="NormalnytextDP"/>
        <w:rPr>
          <w:lang w:val="en-US"/>
        </w:rPr>
      </w:pPr>
      <w:proofErr w:type="spellStart"/>
      <w:r>
        <w:t>Ransomware</w:t>
      </w:r>
      <w:proofErr w:type="spellEnd"/>
      <w:r>
        <w:t xml:space="preserve"> je typ počítačového vírusu, ktorý užívateľovi obmedzí prístup k počítaču alebo k dátam. Jeho autor následne vyžaduje zaplatenie výkupného za poskytnutie kľúča. </w:t>
      </w:r>
      <w:r>
        <w:rPr>
          <w:lang w:val="en-US"/>
        </w:rPr>
        <w:t>[</w:t>
      </w:r>
      <w:r w:rsidR="00DE5216">
        <w:rPr>
          <w:lang w:val="en-US"/>
        </w:rPr>
        <w:t>10</w:t>
      </w:r>
      <w:r>
        <w:rPr>
          <w:lang w:val="en-US"/>
        </w:rPr>
        <w:t>]</w:t>
      </w:r>
    </w:p>
    <w:p w14:paraId="4C3889BD" w14:textId="3F01FCC4" w:rsidR="00077831" w:rsidRPr="00077831" w:rsidRDefault="00077831" w:rsidP="00077831">
      <w:pPr>
        <w:pStyle w:val="NormalnytextDP"/>
      </w:pPr>
      <w:proofErr w:type="spellStart"/>
      <w:r w:rsidRPr="00077831">
        <w:t>Ransomware</w:t>
      </w:r>
      <w:proofErr w:type="spellEnd"/>
      <w:r w:rsidRPr="00077831">
        <w:t xml:space="preserve"> funguje tým, že sa infikuje na počítač a zašifruje dáta. Autor následne žiada výkupné, často prostredníctvom Bitcoinu, a po zaplatení poskytne kľúč na obnovenie dát. Bez zaplatenia užívateľ nemá prístup k svojim dátam.</w:t>
      </w:r>
    </w:p>
    <w:p w14:paraId="2BD2635C" w14:textId="3008F985" w:rsidR="00077831" w:rsidRDefault="00077831" w:rsidP="00077831">
      <w:pPr>
        <w:pStyle w:val="NormalnytextDP"/>
      </w:pPr>
      <w:r w:rsidRPr="00077831">
        <w:t xml:space="preserve">Na obranu pred </w:t>
      </w:r>
      <w:proofErr w:type="spellStart"/>
      <w:r w:rsidRPr="00077831">
        <w:t>ransomware</w:t>
      </w:r>
      <w:proofErr w:type="spellEnd"/>
      <w:r w:rsidRPr="00077831">
        <w:t xml:space="preserve"> sa odporúča udržiavať zariadenie a webový prehliadač aktuálne, vyhýbať sa podozrivým webovým stránkam a neotvárať podozrivé e-maily. Dôležitý je aj bezpečnostný softvér, ako antivírus, a pravidelné zálohovanie dát.</w:t>
      </w:r>
    </w:p>
    <w:p w14:paraId="644D538E" w14:textId="27F6A471" w:rsidR="00077831" w:rsidRDefault="00077831" w:rsidP="00077831">
      <w:pPr>
        <w:pStyle w:val="PodNadpiskapitoly3uroven"/>
      </w:pPr>
      <w:proofErr w:type="spellStart"/>
      <w:r>
        <w:t>Keylogging</w:t>
      </w:r>
      <w:proofErr w:type="spellEnd"/>
    </w:p>
    <w:p w14:paraId="6C8B4354" w14:textId="6BE926FD" w:rsidR="00077831" w:rsidRPr="00077831" w:rsidRDefault="00F178F4" w:rsidP="00077831">
      <w:pPr>
        <w:pStyle w:val="NormalnytextDP"/>
      </w:pPr>
      <w:proofErr w:type="spellStart"/>
      <w:r>
        <w:t>Keylogging</w:t>
      </w:r>
      <w:proofErr w:type="spellEnd"/>
      <w:r>
        <w:t xml:space="preserve"> je typ kybernetického útoku, pri ktorom útočník sleduje stlačené klávesy na vašom počítači. Môže tak napríklad zaznamenať vaše heslo alebo iné citlivé údaje. </w:t>
      </w:r>
      <w:r>
        <w:t xml:space="preserve">[1] </w:t>
      </w:r>
      <w:r w:rsidR="00077831" w:rsidRPr="00077831">
        <w:t xml:space="preserve">Existujú dva hlavné spôsoby, ako </w:t>
      </w:r>
      <w:proofErr w:type="spellStart"/>
      <w:r w:rsidR="00077831" w:rsidRPr="00077831">
        <w:t>keylogging</w:t>
      </w:r>
      <w:proofErr w:type="spellEnd"/>
      <w:r w:rsidR="00077831" w:rsidRPr="00077831">
        <w:t xml:space="preserve"> funguje: cez špeciálny škodlivý softvér nazývaný </w:t>
      </w:r>
      <w:proofErr w:type="spellStart"/>
      <w:r w:rsidR="00077831" w:rsidRPr="00077831">
        <w:t>Keylogger</w:t>
      </w:r>
      <w:proofErr w:type="spellEnd"/>
      <w:r w:rsidR="00077831" w:rsidRPr="00077831">
        <w:t xml:space="preserve">, alebo cez hardvérové zariadenie nainštalované do klávesnice. </w:t>
      </w:r>
      <w:proofErr w:type="spellStart"/>
      <w:r w:rsidR="00077831" w:rsidRPr="00077831">
        <w:t>Keylogger</w:t>
      </w:r>
      <w:proofErr w:type="spellEnd"/>
      <w:r w:rsidR="00077831" w:rsidRPr="00077831">
        <w:t xml:space="preserve"> môže byť využitý aj ako legálne monitorovacie zariadenie v firemných prostrediach.</w:t>
      </w:r>
    </w:p>
    <w:p w14:paraId="666C6682" w14:textId="35A2E4A7" w:rsidR="00077831" w:rsidRDefault="00077831" w:rsidP="00077831">
      <w:pPr>
        <w:pStyle w:val="NormalnytextDP"/>
      </w:pPr>
      <w:r w:rsidRPr="00077831">
        <w:t xml:space="preserve">Obrana proti nechcenému </w:t>
      </w:r>
      <w:proofErr w:type="spellStart"/>
      <w:r w:rsidRPr="00077831">
        <w:t>keyloggingu</w:t>
      </w:r>
      <w:proofErr w:type="spellEnd"/>
      <w:r w:rsidRPr="00077831">
        <w:t xml:space="preserve"> vyžaduje použitie kvalitného softvéru na ochranu proti vírusom a malware, ako sú antivírusy, internet </w:t>
      </w:r>
      <w:proofErr w:type="spellStart"/>
      <w:r w:rsidRPr="00077831">
        <w:t>security</w:t>
      </w:r>
      <w:proofErr w:type="spellEnd"/>
      <w:r w:rsidRPr="00077831">
        <w:t xml:space="preserve"> a firewally. Preventívne opatrenia, ako je vyhýbanie sa podozrivým webovým stránkam a e-mailom, sú tiež kľúčové pre ochranu pred touto formou útoku.</w:t>
      </w:r>
    </w:p>
    <w:p w14:paraId="61094525" w14:textId="5202F5E3" w:rsidR="00077831" w:rsidRDefault="00077831" w:rsidP="00077831">
      <w:pPr>
        <w:pStyle w:val="PodNadpiskapitoly3uroven"/>
      </w:pPr>
      <w:proofErr w:type="spellStart"/>
      <w:r>
        <w:t>DoS</w:t>
      </w:r>
      <w:proofErr w:type="spellEnd"/>
      <w:r w:rsidR="00F178F4">
        <w:t xml:space="preserve"> útok</w:t>
      </w:r>
    </w:p>
    <w:p w14:paraId="7B181303" w14:textId="08DD7832" w:rsidR="00077831" w:rsidRPr="00077831" w:rsidRDefault="00077831" w:rsidP="00077831">
      <w:pPr>
        <w:pStyle w:val="NormalnytextDP"/>
      </w:pPr>
      <w:proofErr w:type="spellStart"/>
      <w:r w:rsidRPr="00077831">
        <w:t>Denial</w:t>
      </w:r>
      <w:proofErr w:type="spellEnd"/>
      <w:r w:rsidRPr="00077831">
        <w:t xml:space="preserve"> of Service (</w:t>
      </w:r>
      <w:proofErr w:type="spellStart"/>
      <w:r w:rsidRPr="00077831">
        <w:t>DoS</w:t>
      </w:r>
      <w:proofErr w:type="spellEnd"/>
      <w:r w:rsidRPr="00077831">
        <w:t>) je kybernetický útok, ktorý je zameraný na znemožnenie prístupu k zdrojom alebo službám na počítačovej sieti. Útočník používa rôzne techniky na zahltenie cieľového systému, čím spôsobuje výpadok alebo znemožnenie jeho normálneho fungovania pre legitímnych používateľov.</w:t>
      </w:r>
    </w:p>
    <w:p w14:paraId="088A6606" w14:textId="5DF05DF7" w:rsidR="00077831" w:rsidRPr="00077831" w:rsidRDefault="00077831" w:rsidP="00077831">
      <w:pPr>
        <w:pStyle w:val="NormalnytextDP"/>
      </w:pPr>
      <w:proofErr w:type="spellStart"/>
      <w:r w:rsidRPr="00077831">
        <w:t>DoS</w:t>
      </w:r>
      <w:proofErr w:type="spellEnd"/>
      <w:r w:rsidRPr="00077831">
        <w:t xml:space="preserve"> útoky sa môžu realizovať pomocou viacerých metód, vrátane oneskorenia, zablokovania alebo vyradenia cieľového systému z prevádzky. Útočník môže využívať veľké množstvo požiadaviek na spojenie, aby zahltil sieťové zdroje, alebo vytvárať chybné požiadavky na služby, čím vyčerpáva dostupné systémové zdroje.</w:t>
      </w:r>
    </w:p>
    <w:p w14:paraId="0263D14F" w14:textId="4078A7BB" w:rsidR="00077831" w:rsidRDefault="00077831" w:rsidP="00077831">
      <w:pPr>
        <w:pStyle w:val="NormalnytextDP"/>
      </w:pPr>
      <w:r w:rsidRPr="00077831">
        <w:lastRenderedPageBreak/>
        <w:t xml:space="preserve">Obrana proti </w:t>
      </w:r>
      <w:proofErr w:type="spellStart"/>
      <w:r w:rsidRPr="00077831">
        <w:t>DoS</w:t>
      </w:r>
      <w:proofErr w:type="spellEnd"/>
      <w:r w:rsidRPr="00077831">
        <w:t xml:space="preserve"> útokom zahŕňa implementáciu ochranných mechanizmov a softvéru, ktoré monitorujú sieťovú prevádzku a identifikujú potenciálne útoky. To môže zahŕňať použitie firewallu, sieťových filtrov alebo softvérových nástrojov na detekciu anomálií v prevádzke. Ďalšie opatrenia zahŕňajú distribuovanú ochranu, ktorá rozloží záťaž medzi viaceré zdroje, aby sa minimalizoval dopad </w:t>
      </w:r>
      <w:proofErr w:type="spellStart"/>
      <w:r w:rsidRPr="00077831">
        <w:t>DoS</w:t>
      </w:r>
      <w:proofErr w:type="spellEnd"/>
      <w:r w:rsidRPr="00077831">
        <w:t xml:space="preserve"> útokov.</w:t>
      </w:r>
    </w:p>
    <w:p w14:paraId="50531D5E" w14:textId="25F53EF5" w:rsidR="00F178F4" w:rsidRDefault="00F178F4" w:rsidP="00F178F4">
      <w:pPr>
        <w:pStyle w:val="PodNadpiskapitoly3uroven"/>
      </w:pPr>
      <w:proofErr w:type="spellStart"/>
      <w:r>
        <w:t>DDoS</w:t>
      </w:r>
      <w:proofErr w:type="spellEnd"/>
    </w:p>
    <w:p w14:paraId="3A27BBD7" w14:textId="05C8D34F" w:rsidR="00F178F4" w:rsidRPr="00F178F4" w:rsidRDefault="00F178F4" w:rsidP="00F178F4">
      <w:pPr>
        <w:pStyle w:val="NormalnytextDP"/>
      </w:pPr>
      <w:proofErr w:type="spellStart"/>
      <w:r w:rsidRPr="00F178F4">
        <w:t>Distributed</w:t>
      </w:r>
      <w:proofErr w:type="spellEnd"/>
      <w:r w:rsidRPr="00F178F4">
        <w:t xml:space="preserve"> </w:t>
      </w:r>
      <w:proofErr w:type="spellStart"/>
      <w:r w:rsidRPr="00F178F4">
        <w:t>Denial</w:t>
      </w:r>
      <w:proofErr w:type="spellEnd"/>
      <w:r w:rsidRPr="00F178F4">
        <w:t xml:space="preserve"> of Service (</w:t>
      </w:r>
      <w:proofErr w:type="spellStart"/>
      <w:r w:rsidRPr="00F178F4">
        <w:t>DDoS</w:t>
      </w:r>
      <w:proofErr w:type="spellEnd"/>
      <w:r w:rsidRPr="00F178F4">
        <w:t xml:space="preserve">) je závažná forma kybernetického útoku, ktorý využíva množstvo zariadení alebo počítačov na súčasné zaslanie veľkého množstva požiadaviek na jeden cieľový systém alebo sieť. Cieľom je preťažiť zdroje cieľového systému, čím sa znemožní jeho normálne fungovanie pre legitímnych používateľov. </w:t>
      </w:r>
    </w:p>
    <w:p w14:paraId="2BD052B0" w14:textId="045F3DB1" w:rsidR="00F178F4" w:rsidRPr="00F178F4" w:rsidRDefault="00F178F4" w:rsidP="00F178F4">
      <w:pPr>
        <w:pStyle w:val="NormalnytextDP"/>
      </w:pPr>
      <w:proofErr w:type="spellStart"/>
      <w:r w:rsidRPr="00F178F4">
        <w:t>DDoS</w:t>
      </w:r>
      <w:proofErr w:type="spellEnd"/>
      <w:r w:rsidRPr="00F178F4">
        <w:t xml:space="preserve"> útoky sú oveľa účinnejšie ako klasické </w:t>
      </w:r>
      <w:proofErr w:type="spellStart"/>
      <w:r w:rsidRPr="00F178F4">
        <w:t>DoS</w:t>
      </w:r>
      <w:proofErr w:type="spellEnd"/>
      <w:r w:rsidRPr="00F178F4">
        <w:t xml:space="preserve"> útoky, pretože využívajú distribuovanú sieť zariadení, ktoré sú často infikované </w:t>
      </w:r>
      <w:proofErr w:type="spellStart"/>
      <w:r w:rsidRPr="00F178F4">
        <w:t>malvérom</w:t>
      </w:r>
      <w:proofErr w:type="spellEnd"/>
      <w:r w:rsidRPr="00F178F4">
        <w:t xml:space="preserve"> a slúžia ako tzv. „</w:t>
      </w:r>
      <w:proofErr w:type="spellStart"/>
      <w:r w:rsidRPr="00F178F4">
        <w:t>botnet</w:t>
      </w:r>
      <w:proofErr w:type="spellEnd"/>
      <w:r w:rsidRPr="00F178F4">
        <w:t xml:space="preserve">“. Tieto </w:t>
      </w:r>
      <w:proofErr w:type="spellStart"/>
      <w:r w:rsidRPr="00F178F4">
        <w:t>botnety</w:t>
      </w:r>
      <w:proofErr w:type="spellEnd"/>
      <w:r w:rsidRPr="00F178F4">
        <w:t xml:space="preserve"> môžu byť veľmi veľké a schopné generovať enormné množstvo sieťovej prevádzky, čo robí detekciu a obranu proti </w:t>
      </w:r>
      <w:proofErr w:type="spellStart"/>
      <w:r w:rsidRPr="00F178F4">
        <w:t>DDoS</w:t>
      </w:r>
      <w:proofErr w:type="spellEnd"/>
      <w:r w:rsidRPr="00F178F4">
        <w:t xml:space="preserve"> útokom ešte ťažšou.</w:t>
      </w:r>
    </w:p>
    <w:p w14:paraId="2723D2B5" w14:textId="54CE676C" w:rsidR="00F178F4" w:rsidRPr="00F178F4" w:rsidRDefault="00F178F4" w:rsidP="00F178F4">
      <w:pPr>
        <w:pStyle w:val="NormalnytextDP"/>
      </w:pPr>
      <w:r w:rsidRPr="00F178F4">
        <w:t xml:space="preserve">Obrana proti </w:t>
      </w:r>
      <w:proofErr w:type="spellStart"/>
      <w:r w:rsidRPr="00F178F4">
        <w:t>DDoS</w:t>
      </w:r>
      <w:proofErr w:type="spellEnd"/>
      <w:r w:rsidRPr="00F178F4">
        <w:t xml:space="preserve"> útokom vyžaduje pokročilé bezpečnostné opatrenia, ktoré zahŕňajú nasadenie špecializovaných </w:t>
      </w:r>
      <w:proofErr w:type="spellStart"/>
      <w:r w:rsidRPr="00F178F4">
        <w:t>DDoS</w:t>
      </w:r>
      <w:proofErr w:type="spellEnd"/>
      <w:r w:rsidRPr="00F178F4">
        <w:t xml:space="preserve"> ochranných riešení, ktoré dokážu identifikovať a filtrovať nelegitímnu sieťovú prevádzku. Tieto riešenia môžu zahŕňať rôzne techniky, ako sú detekcia anomálií, geografické filtrovanie, správu prístupu a ďalšie.</w:t>
      </w:r>
    </w:p>
    <w:p w14:paraId="4D1F2790" w14:textId="24572852" w:rsidR="00F178F4" w:rsidRPr="00F178F4" w:rsidRDefault="00F178F4" w:rsidP="00F178F4">
      <w:pPr>
        <w:pStyle w:val="NormalnytextDP"/>
      </w:pPr>
      <w:r w:rsidRPr="00F178F4">
        <w:t xml:space="preserve">Okrem toho je dôležité mať aj plán na zvládanie </w:t>
      </w:r>
      <w:proofErr w:type="spellStart"/>
      <w:r w:rsidRPr="00F178F4">
        <w:t>DDoS</w:t>
      </w:r>
      <w:proofErr w:type="spellEnd"/>
      <w:r w:rsidRPr="00F178F4">
        <w:t xml:space="preserve"> útokov, ktorý zahŕňa monitorovanie a rýchlu reakciu na odhalené útoky, spoluprácu so sieťovými poskytovateľmi a implementáciu ochranných mechanizmov na viacerých úrovniach siete. Bez týchto opatrení môže </w:t>
      </w:r>
      <w:proofErr w:type="spellStart"/>
      <w:r w:rsidRPr="00F178F4">
        <w:t>DDoS</w:t>
      </w:r>
      <w:proofErr w:type="spellEnd"/>
      <w:r w:rsidRPr="00F178F4">
        <w:t xml:space="preserve"> útok vážne poškodiť dostupnosť a spoľahlivosť služieb a systémov na počítačovej sieti.</w:t>
      </w:r>
    </w:p>
    <w:p w14:paraId="0ED59445" w14:textId="77777777" w:rsidR="00CD2971" w:rsidRPr="00B71D7E" w:rsidRDefault="00CD2971" w:rsidP="00CD2971">
      <w:pPr>
        <w:pStyle w:val="NadpisKapitoly"/>
        <w:numPr>
          <w:ilvl w:val="0"/>
          <w:numId w:val="0"/>
        </w:numPr>
      </w:pPr>
      <w:bookmarkStart w:id="10" w:name="_Toc102191193"/>
      <w:bookmarkStart w:id="11" w:name="_Toc259202651"/>
      <w:bookmarkStart w:id="12" w:name="_Toc164115188"/>
      <w:r w:rsidRPr="00B71D7E">
        <w:lastRenderedPageBreak/>
        <w:t>Zoznam použitej literatúry</w:t>
      </w:r>
    </w:p>
    <w:p w14:paraId="32A5CCAC" w14:textId="77777777" w:rsidR="00CD2971" w:rsidRDefault="00CD2971" w:rsidP="00CD2971">
      <w:pPr>
        <w:pStyle w:val="ZoznamLiteratury"/>
        <w:jc w:val="left"/>
      </w:pPr>
      <w:proofErr w:type="spellStart"/>
      <w:r w:rsidRPr="00B51B57">
        <w:t>History</w:t>
      </w:r>
      <w:proofErr w:type="spellEnd"/>
      <w:r w:rsidRPr="00B51B57">
        <w:t xml:space="preserve"> of </w:t>
      </w:r>
      <w:proofErr w:type="spellStart"/>
      <w:r w:rsidRPr="00B51B57">
        <w:t>Network</w:t>
      </w:r>
      <w:proofErr w:type="spellEnd"/>
      <w:r w:rsidRPr="00B51B57">
        <w:t xml:space="preserve"> </w:t>
      </w:r>
      <w:proofErr w:type="spellStart"/>
      <w:r w:rsidRPr="00B51B57">
        <w:t>Security</w:t>
      </w:r>
      <w:proofErr w:type="spellEnd"/>
      <w:r>
        <w:t xml:space="preserve"> </w:t>
      </w:r>
      <w:proofErr w:type="spellStart"/>
      <w:r w:rsidRPr="00B51B57">
        <w:t>Methods</w:t>
      </w:r>
      <w:proofErr w:type="spellEnd"/>
      <w:r>
        <w:t xml:space="preserve"> [online]. Dostupné na internete: &lt;</w:t>
      </w:r>
      <w:hyperlink r:id="rId9" w:history="1">
        <w:r w:rsidRPr="003B7771">
          <w:rPr>
            <w:rStyle w:val="Hypertextovprepojenie"/>
          </w:rPr>
          <w:t>https://www.radware.com/resources/network_security_history.aspx/</w:t>
        </w:r>
      </w:hyperlink>
      <w:r>
        <w:t>&gt;</w:t>
      </w:r>
    </w:p>
    <w:p w14:paraId="1DA99F67" w14:textId="77777777" w:rsidR="00CD2971" w:rsidRPr="00DB4332" w:rsidRDefault="00CD2971" w:rsidP="00CD2971">
      <w:pPr>
        <w:pStyle w:val="ZoznamLiteratury"/>
        <w:jc w:val="left"/>
        <w:rPr>
          <w:lang w:val="en-US"/>
        </w:rPr>
      </w:pPr>
      <w:r w:rsidRPr="00B51B57">
        <w:rPr>
          <w:lang w:val="en-US"/>
        </w:rPr>
        <w:t xml:space="preserve">Vaidotas </w:t>
      </w:r>
      <w:proofErr w:type="spellStart"/>
      <w:r w:rsidRPr="00B51B57">
        <w:rPr>
          <w:lang w:val="en-US"/>
        </w:rPr>
        <w:t>Januška</w:t>
      </w:r>
      <w:proofErr w:type="spellEnd"/>
      <w:r>
        <w:rPr>
          <w:lang w:val="en-US"/>
        </w:rPr>
        <w:t xml:space="preserve">: </w:t>
      </w:r>
      <w:r w:rsidRPr="00B51B57">
        <w:rPr>
          <w:lang w:val="en-US"/>
        </w:rPr>
        <w:t>Infographic: The History of Network Security</w:t>
      </w:r>
      <w:r>
        <w:rPr>
          <w:lang w:val="en-US"/>
        </w:rPr>
        <w:t xml:space="preserve"> </w:t>
      </w:r>
      <w:r>
        <w:t xml:space="preserve">[online]. Dostupné na internete: </w:t>
      </w:r>
      <w:r>
        <w:rPr>
          <w:lang w:val="en-US"/>
        </w:rPr>
        <w:t>&lt;</w:t>
      </w:r>
      <w:hyperlink r:id="rId10" w:history="1">
        <w:r w:rsidRPr="003B7771">
          <w:rPr>
            <w:rStyle w:val="Hypertextovprepojenie"/>
          </w:rPr>
          <w:t>https://www.ipxo.com/blog/infographic-history-of-network-security/</w:t>
        </w:r>
      </w:hyperlink>
      <w:r>
        <w:t>&gt;</w:t>
      </w:r>
    </w:p>
    <w:p w14:paraId="0F54FFBF" w14:textId="77777777" w:rsidR="00CD2971" w:rsidRPr="002E32F6" w:rsidRDefault="00CD2971" w:rsidP="00CD2971">
      <w:pPr>
        <w:pStyle w:val="ZoznamLiteratury"/>
        <w:jc w:val="left"/>
      </w:pPr>
      <w:r>
        <w:t xml:space="preserve">Martin </w:t>
      </w:r>
      <w:proofErr w:type="spellStart"/>
      <w:r>
        <w:t>Holovský</w:t>
      </w:r>
      <w:proofErr w:type="spellEnd"/>
      <w:r>
        <w:t xml:space="preserve">: </w:t>
      </w:r>
      <w:proofErr w:type="spellStart"/>
      <w:r>
        <w:t>Seznamte</w:t>
      </w:r>
      <w:proofErr w:type="spellEnd"/>
      <w:r>
        <w:t xml:space="preserve"> </w:t>
      </w:r>
      <w:proofErr w:type="spellStart"/>
      <w:r>
        <w:t>se</w:t>
      </w:r>
      <w:proofErr w:type="spellEnd"/>
      <w:r>
        <w:t xml:space="preserve"> – </w:t>
      </w:r>
      <w:proofErr w:type="spellStart"/>
      <w:r>
        <w:t>DoS</w:t>
      </w:r>
      <w:proofErr w:type="spellEnd"/>
      <w:r>
        <w:t xml:space="preserve"> a </w:t>
      </w:r>
      <w:proofErr w:type="spellStart"/>
      <w:r>
        <w:t>DDoS</w:t>
      </w:r>
      <w:proofErr w:type="spellEnd"/>
      <w:r>
        <w:t xml:space="preserve"> útoky [online]. Dostupné na internete: &lt;</w:t>
      </w:r>
      <w:hyperlink r:id="rId11" w:history="1">
        <w:r w:rsidRPr="003B7771">
          <w:rPr>
            <w:rStyle w:val="Hypertextovprepojenie"/>
          </w:rPr>
          <w:t>http://www.security-portal.cz/clanky/seznamte-se-%E2%80%93-dos-ddos-%C3%BAtoky</w:t>
        </w:r>
      </w:hyperlink>
      <w:r>
        <w:rPr>
          <w:lang w:val="en-US"/>
        </w:rPr>
        <w:t>&gt;</w:t>
      </w:r>
    </w:p>
    <w:p w14:paraId="4AE4073F" w14:textId="77777777" w:rsidR="00CD2971" w:rsidRDefault="00000000" w:rsidP="00CD2971">
      <w:pPr>
        <w:pStyle w:val="ZoznamLiteratury"/>
        <w:jc w:val="left"/>
      </w:pPr>
      <w:hyperlink r:id="rId12" w:history="1">
        <w:r w:rsidR="00CD2971" w:rsidRPr="003B7771">
          <w:rPr>
            <w:rStyle w:val="Hypertextovprepojenie"/>
          </w:rPr>
          <w:t>https://www.eset.com/sk/distribuovany-utok-odmietnutia-sluzby/</w:t>
        </w:r>
      </w:hyperlink>
      <w:r w:rsidR="00CD2971">
        <w:t xml:space="preserve"> </w:t>
      </w:r>
    </w:p>
    <w:p w14:paraId="28F6D2F5" w14:textId="77777777" w:rsidR="00CD2971" w:rsidRDefault="00000000" w:rsidP="00CD2971">
      <w:pPr>
        <w:pStyle w:val="ZoznamLiteratury"/>
        <w:jc w:val="left"/>
      </w:pPr>
      <w:hyperlink r:id="rId13" w:history="1">
        <w:r w:rsidR="00CD2971" w:rsidRPr="003B7771">
          <w:rPr>
            <w:rStyle w:val="Hypertextovprepojenie"/>
          </w:rPr>
          <w:t>https://isocertifikat.sk/iso-27001-identifikacia-hrozieb-a-zranitelnosti/</w:t>
        </w:r>
      </w:hyperlink>
      <w:r w:rsidR="00CD2971">
        <w:t xml:space="preserve"> </w:t>
      </w:r>
      <w:proofErr w:type="spellStart"/>
      <w:r w:rsidR="00CD2971">
        <w:t>obrazok</w:t>
      </w:r>
      <w:proofErr w:type="spellEnd"/>
      <w:r w:rsidR="00CD2971">
        <w:t xml:space="preserve"> graf</w:t>
      </w:r>
    </w:p>
    <w:p w14:paraId="2007B708" w14:textId="77777777" w:rsidR="00CD2971" w:rsidRDefault="00000000" w:rsidP="00CD2971">
      <w:pPr>
        <w:pStyle w:val="ZoznamLiteratury"/>
        <w:jc w:val="left"/>
      </w:pPr>
      <w:hyperlink r:id="rId14" w:history="1">
        <w:r w:rsidR="00CD2971" w:rsidRPr="003B7771">
          <w:rPr>
            <w:rStyle w:val="Hypertextovprepojenie"/>
          </w:rPr>
          <w:t>https://www.europarl.europa.eu/topics/sk/article/20220120STO21428/kyberneticka-bezpecnost-hlavne-hrozby-v-roku-2021-infografika</w:t>
        </w:r>
      </w:hyperlink>
      <w:r w:rsidR="00CD2971">
        <w:t xml:space="preserve"> </w:t>
      </w:r>
      <w:proofErr w:type="spellStart"/>
      <w:r w:rsidR="00CD2971">
        <w:t>obrazky</w:t>
      </w:r>
      <w:proofErr w:type="spellEnd"/>
      <w:r w:rsidR="00CD2971">
        <w:t xml:space="preserve"> pre </w:t>
      </w:r>
      <w:proofErr w:type="spellStart"/>
      <w:r w:rsidR="00CD2971">
        <w:t>poster</w:t>
      </w:r>
      <w:proofErr w:type="spellEnd"/>
    </w:p>
    <w:p w14:paraId="494FE596" w14:textId="06FF73F9" w:rsidR="00FD29F9" w:rsidRDefault="00000000" w:rsidP="00855B5A">
      <w:pPr>
        <w:pStyle w:val="ZoznamLiteratury"/>
        <w:jc w:val="left"/>
      </w:pPr>
      <w:hyperlink r:id="rId15" w:history="1">
        <w:r w:rsidR="00CD2971" w:rsidRPr="003B7771">
          <w:rPr>
            <w:rStyle w:val="Hypertextovprepojenie"/>
          </w:rPr>
          <w:t>https://managementmania.com/sk/informacne-a-pocitacove-hrozby</w:t>
        </w:r>
      </w:hyperlink>
      <w:r w:rsidR="00CD2971">
        <w:t xml:space="preserve"> a</w:t>
      </w:r>
      <w:r w:rsidR="003644CE">
        <w:t> </w:t>
      </w:r>
      <w:r w:rsidR="00CD2971">
        <w:t>podstránky</w:t>
      </w:r>
      <w:bookmarkEnd w:id="10"/>
      <w:bookmarkEnd w:id="11"/>
      <w:bookmarkEnd w:id="12"/>
    </w:p>
    <w:p w14:paraId="09B2F499" w14:textId="7C08816B" w:rsidR="003644CE" w:rsidRDefault="00000000" w:rsidP="00855B5A">
      <w:pPr>
        <w:pStyle w:val="ZoznamLiteratury"/>
        <w:jc w:val="left"/>
      </w:pPr>
      <w:hyperlink r:id="rId16" w:history="1">
        <w:r w:rsidR="003644CE" w:rsidRPr="000735BB">
          <w:rPr>
            <w:rStyle w:val="Hypertextovprepojenie"/>
          </w:rPr>
          <w:t>https://www.buildingsiot.com/cybersecurity</w:t>
        </w:r>
      </w:hyperlink>
      <w:r w:rsidR="003644CE">
        <w:t xml:space="preserve"> - </w:t>
      </w:r>
      <w:proofErr w:type="spellStart"/>
      <w:r w:rsidR="003644CE">
        <w:t>poster</w:t>
      </w:r>
      <w:proofErr w:type="spellEnd"/>
      <w:r w:rsidR="003644CE">
        <w:t xml:space="preserve"> image</w:t>
      </w:r>
    </w:p>
    <w:p w14:paraId="4B8CDF2C" w14:textId="3175A6F5" w:rsidR="00DE5216" w:rsidRDefault="00DE5216" w:rsidP="00855B5A">
      <w:pPr>
        <w:pStyle w:val="ZoznamLiteratury"/>
        <w:jc w:val="left"/>
      </w:pPr>
      <w:r w:rsidRPr="00DE5216">
        <w:t xml:space="preserve">Spyware. In: ManagementMania.com [online]. </w:t>
      </w:r>
      <w:proofErr w:type="spellStart"/>
      <w:r w:rsidRPr="00DE5216">
        <w:t>Wilmington</w:t>
      </w:r>
      <w:proofErr w:type="spellEnd"/>
      <w:r w:rsidRPr="00DE5216">
        <w:t xml:space="preserve"> (DE) 2011-2024, 06.10.2016 [cit. 30.04.2024]. Dostupné z: </w:t>
      </w:r>
      <w:hyperlink r:id="rId17" w:history="1">
        <w:r w:rsidRPr="00DC7392">
          <w:rPr>
            <w:rStyle w:val="Hypertextovprepojenie"/>
          </w:rPr>
          <w:t>https://managementmania.com/sk/spyware</w:t>
        </w:r>
      </w:hyperlink>
      <w:r>
        <w:t xml:space="preserve"> </w:t>
      </w:r>
    </w:p>
    <w:p w14:paraId="6FA591F6" w14:textId="39F64D40" w:rsidR="00F178F4" w:rsidRDefault="00F178F4" w:rsidP="00F178F4">
      <w:pPr>
        <w:pStyle w:val="ZoznamLiteratury"/>
        <w:jc w:val="left"/>
      </w:pPr>
      <w:proofErr w:type="spellStart"/>
      <w:r w:rsidRPr="00F178F4">
        <w:t>Ransomware</w:t>
      </w:r>
      <w:proofErr w:type="spellEnd"/>
      <w:r w:rsidRPr="00F178F4">
        <w:t xml:space="preserve">. In: ManagementMania.com [online]. </w:t>
      </w:r>
      <w:proofErr w:type="spellStart"/>
      <w:r w:rsidRPr="00F178F4">
        <w:t>Wilmington</w:t>
      </w:r>
      <w:proofErr w:type="spellEnd"/>
      <w:r w:rsidRPr="00F178F4">
        <w:t xml:space="preserve"> (DE) 2011-2024, 03.09.2016 [cit. 30.04.2024]. Dostupné z: </w:t>
      </w:r>
      <w:hyperlink r:id="rId18" w:history="1">
        <w:r w:rsidRPr="00DC7392">
          <w:rPr>
            <w:rStyle w:val="Hypertextovprepojenie"/>
          </w:rPr>
          <w:t>https://managementmania.com/sk/ransomware</w:t>
        </w:r>
      </w:hyperlink>
      <w:r>
        <w:t xml:space="preserve"> </w:t>
      </w:r>
    </w:p>
    <w:p w14:paraId="60B5E587" w14:textId="653ABEFE" w:rsidR="00F178F4" w:rsidRPr="00855B5A" w:rsidRDefault="00F178F4" w:rsidP="00F178F4">
      <w:pPr>
        <w:pStyle w:val="ZoznamLiteratury"/>
        <w:jc w:val="left"/>
      </w:pPr>
      <w:proofErr w:type="spellStart"/>
      <w:r w:rsidRPr="00F178F4">
        <w:t>Keylogging</w:t>
      </w:r>
      <w:proofErr w:type="spellEnd"/>
      <w:r w:rsidRPr="00F178F4">
        <w:t xml:space="preserve">. In: ManagementMania.com [online]. </w:t>
      </w:r>
      <w:proofErr w:type="spellStart"/>
      <w:r w:rsidRPr="00F178F4">
        <w:t>Wilmington</w:t>
      </w:r>
      <w:proofErr w:type="spellEnd"/>
      <w:r w:rsidRPr="00F178F4">
        <w:t xml:space="preserve"> (DE) 2011-2024, 21.09.2016 [cit. 30.04.2024]. Dostupné z: </w:t>
      </w:r>
      <w:hyperlink r:id="rId19" w:history="1">
        <w:r w:rsidRPr="00DC7392">
          <w:rPr>
            <w:rStyle w:val="Hypertextovprepojenie"/>
          </w:rPr>
          <w:t>https://managementmania.com/sk/keylogging</w:t>
        </w:r>
      </w:hyperlink>
      <w:r>
        <w:t xml:space="preserve"> </w:t>
      </w:r>
    </w:p>
    <w:sectPr w:rsidR="00F178F4" w:rsidRPr="00855B5A" w:rsidSect="00A81F10">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363A9" w14:textId="77777777" w:rsidR="00A81F10" w:rsidRDefault="00A81F10" w:rsidP="00FD275C">
      <w:pPr>
        <w:spacing w:after="0" w:line="240" w:lineRule="auto"/>
      </w:pPr>
      <w:r>
        <w:separator/>
      </w:r>
    </w:p>
  </w:endnote>
  <w:endnote w:type="continuationSeparator" w:id="0">
    <w:p w14:paraId="36C8769C" w14:textId="77777777" w:rsidR="00A81F10" w:rsidRDefault="00A81F10"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C3CB6"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E1944" w14:textId="77777777" w:rsidR="00A81F10" w:rsidRDefault="00A81F10" w:rsidP="00FD275C">
      <w:pPr>
        <w:spacing w:after="0" w:line="240" w:lineRule="auto"/>
      </w:pPr>
      <w:r>
        <w:separator/>
      </w:r>
    </w:p>
  </w:footnote>
  <w:footnote w:type="continuationSeparator" w:id="0">
    <w:p w14:paraId="01F50A73" w14:textId="77777777" w:rsidR="00A81F10" w:rsidRDefault="00A81F10"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4F"/>
    <w:rsid w:val="00030F4A"/>
    <w:rsid w:val="00042E59"/>
    <w:rsid w:val="00054ECA"/>
    <w:rsid w:val="00062859"/>
    <w:rsid w:val="00077831"/>
    <w:rsid w:val="000A667F"/>
    <w:rsid w:val="000D1828"/>
    <w:rsid w:val="000D3C8B"/>
    <w:rsid w:val="000F658B"/>
    <w:rsid w:val="000F6FE4"/>
    <w:rsid w:val="00103CCB"/>
    <w:rsid w:val="00131AFA"/>
    <w:rsid w:val="001344FE"/>
    <w:rsid w:val="00142E00"/>
    <w:rsid w:val="00145390"/>
    <w:rsid w:val="00164B6B"/>
    <w:rsid w:val="0017639D"/>
    <w:rsid w:val="00185923"/>
    <w:rsid w:val="001A41D9"/>
    <w:rsid w:val="00220F93"/>
    <w:rsid w:val="0027381A"/>
    <w:rsid w:val="002B4CB9"/>
    <w:rsid w:val="002D5F67"/>
    <w:rsid w:val="002E32F6"/>
    <w:rsid w:val="0032132B"/>
    <w:rsid w:val="003644CE"/>
    <w:rsid w:val="00366384"/>
    <w:rsid w:val="00373F89"/>
    <w:rsid w:val="003A10AC"/>
    <w:rsid w:val="003D58B6"/>
    <w:rsid w:val="00424775"/>
    <w:rsid w:val="00437497"/>
    <w:rsid w:val="004445CD"/>
    <w:rsid w:val="004524C4"/>
    <w:rsid w:val="004633BC"/>
    <w:rsid w:val="00482C86"/>
    <w:rsid w:val="00490A81"/>
    <w:rsid w:val="004943E5"/>
    <w:rsid w:val="004B7FA7"/>
    <w:rsid w:val="004D0D05"/>
    <w:rsid w:val="004D4DE1"/>
    <w:rsid w:val="004F59A1"/>
    <w:rsid w:val="00500044"/>
    <w:rsid w:val="0050220F"/>
    <w:rsid w:val="00551736"/>
    <w:rsid w:val="0055365D"/>
    <w:rsid w:val="00574F7F"/>
    <w:rsid w:val="005917B0"/>
    <w:rsid w:val="00594B8C"/>
    <w:rsid w:val="005A5BEE"/>
    <w:rsid w:val="005C2AAD"/>
    <w:rsid w:val="005C5D6B"/>
    <w:rsid w:val="006021FE"/>
    <w:rsid w:val="0061186D"/>
    <w:rsid w:val="00633BA7"/>
    <w:rsid w:val="006A39C6"/>
    <w:rsid w:val="006A76BB"/>
    <w:rsid w:val="006B136F"/>
    <w:rsid w:val="006B5558"/>
    <w:rsid w:val="006C471D"/>
    <w:rsid w:val="006D1CEF"/>
    <w:rsid w:val="006D363F"/>
    <w:rsid w:val="00701897"/>
    <w:rsid w:val="007037FF"/>
    <w:rsid w:val="00720882"/>
    <w:rsid w:val="0073094C"/>
    <w:rsid w:val="00736677"/>
    <w:rsid w:val="00745DEB"/>
    <w:rsid w:val="0076014F"/>
    <w:rsid w:val="0077475B"/>
    <w:rsid w:val="00790939"/>
    <w:rsid w:val="007D3153"/>
    <w:rsid w:val="007E3006"/>
    <w:rsid w:val="00802F63"/>
    <w:rsid w:val="0082318B"/>
    <w:rsid w:val="00855B5A"/>
    <w:rsid w:val="00870AAE"/>
    <w:rsid w:val="00896711"/>
    <w:rsid w:val="008B2BC9"/>
    <w:rsid w:val="008E4817"/>
    <w:rsid w:val="008F3A4E"/>
    <w:rsid w:val="008F53EF"/>
    <w:rsid w:val="0093304B"/>
    <w:rsid w:val="00950595"/>
    <w:rsid w:val="00950793"/>
    <w:rsid w:val="0096014C"/>
    <w:rsid w:val="009A1CD8"/>
    <w:rsid w:val="009C4EE8"/>
    <w:rsid w:val="009C5AEB"/>
    <w:rsid w:val="00A0545B"/>
    <w:rsid w:val="00A23F0B"/>
    <w:rsid w:val="00A421D0"/>
    <w:rsid w:val="00A62862"/>
    <w:rsid w:val="00A745BC"/>
    <w:rsid w:val="00A81F10"/>
    <w:rsid w:val="00A850D6"/>
    <w:rsid w:val="00AE695C"/>
    <w:rsid w:val="00AF1A4A"/>
    <w:rsid w:val="00B12695"/>
    <w:rsid w:val="00B1593C"/>
    <w:rsid w:val="00B51B57"/>
    <w:rsid w:val="00B65CBB"/>
    <w:rsid w:val="00BA2712"/>
    <w:rsid w:val="00BA571F"/>
    <w:rsid w:val="00BB0893"/>
    <w:rsid w:val="00BD2503"/>
    <w:rsid w:val="00BD4555"/>
    <w:rsid w:val="00BE1720"/>
    <w:rsid w:val="00C13FA6"/>
    <w:rsid w:val="00C25321"/>
    <w:rsid w:val="00C43B97"/>
    <w:rsid w:val="00C7747B"/>
    <w:rsid w:val="00C849BD"/>
    <w:rsid w:val="00C9649A"/>
    <w:rsid w:val="00CA6A9E"/>
    <w:rsid w:val="00CC7D4F"/>
    <w:rsid w:val="00CD2971"/>
    <w:rsid w:val="00CE11A2"/>
    <w:rsid w:val="00CF04E3"/>
    <w:rsid w:val="00D15C2E"/>
    <w:rsid w:val="00D216F3"/>
    <w:rsid w:val="00D3506D"/>
    <w:rsid w:val="00D638DE"/>
    <w:rsid w:val="00D7758C"/>
    <w:rsid w:val="00D96F05"/>
    <w:rsid w:val="00DA0E16"/>
    <w:rsid w:val="00DB4332"/>
    <w:rsid w:val="00DE5216"/>
    <w:rsid w:val="00E3543F"/>
    <w:rsid w:val="00E368B4"/>
    <w:rsid w:val="00E37F24"/>
    <w:rsid w:val="00E41C6F"/>
    <w:rsid w:val="00E67A29"/>
    <w:rsid w:val="00E8185A"/>
    <w:rsid w:val="00E86B12"/>
    <w:rsid w:val="00ED1E9F"/>
    <w:rsid w:val="00ED240A"/>
    <w:rsid w:val="00EE5005"/>
    <w:rsid w:val="00F178F4"/>
    <w:rsid w:val="00F24598"/>
    <w:rsid w:val="00F763E6"/>
    <w:rsid w:val="00F8008D"/>
    <w:rsid w:val="00F84A88"/>
    <w:rsid w:val="00F976B1"/>
    <w:rsid w:val="00FA5DA5"/>
    <w:rsid w:val="00FD275C"/>
    <w:rsid w:val="00FD29F9"/>
    <w:rsid w:val="00FD31FF"/>
    <w:rsid w:val="00FD3D3F"/>
    <w:rsid w:val="00FE64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96C1"/>
  <w15:docId w15:val="{924EE5EF-BFDA-43A3-AF5E-36AF1DA2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1">
    <w:name w:val="heading 1"/>
    <w:basedOn w:val="Normlny"/>
    <w:link w:val="Nadpis1Char"/>
    <w:uiPriority w:val="9"/>
    <w:qFormat/>
    <w:rsid w:val="00B51B57"/>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semiHidden/>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semiHidden/>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Nevyrieenzmienka">
    <w:name w:val="Unresolved Mention"/>
    <w:basedOn w:val="Predvolenpsmoodseku"/>
    <w:uiPriority w:val="99"/>
    <w:semiHidden/>
    <w:unhideWhenUsed/>
    <w:rsid w:val="00FD29F9"/>
    <w:rPr>
      <w:color w:val="605E5C"/>
      <w:shd w:val="clear" w:color="auto" w:fill="E1DFDD"/>
    </w:rPr>
  </w:style>
  <w:style w:type="character" w:customStyle="1" w:styleId="Normlny1Char">
    <w:name w:val="Normálny1 Char"/>
    <w:basedOn w:val="Predvolenpsmoodseku"/>
    <w:link w:val="Normlny1"/>
    <w:locked/>
    <w:rsid w:val="00FD29F9"/>
    <w:rPr>
      <w:position w:val="3"/>
      <w:sz w:val="24"/>
      <w:szCs w:val="24"/>
    </w:rPr>
  </w:style>
  <w:style w:type="paragraph" w:customStyle="1" w:styleId="Normlny1">
    <w:name w:val="Normálny1"/>
    <w:basedOn w:val="Normlny"/>
    <w:link w:val="Normlny1Char"/>
    <w:qFormat/>
    <w:rsid w:val="00FD29F9"/>
    <w:pPr>
      <w:spacing w:after="0" w:line="360" w:lineRule="auto"/>
      <w:jc w:val="both"/>
    </w:pPr>
    <w:rPr>
      <w:position w:val="3"/>
      <w:sz w:val="24"/>
      <w:szCs w:val="24"/>
      <w:lang w:eastAsia="sk-SK"/>
    </w:rPr>
  </w:style>
  <w:style w:type="paragraph" w:styleId="Textpoznmkypodiarou">
    <w:name w:val="footnote text"/>
    <w:basedOn w:val="Normlny"/>
    <w:link w:val="TextpoznmkypodiarouChar"/>
    <w:uiPriority w:val="99"/>
    <w:semiHidden/>
    <w:unhideWhenUsed/>
    <w:rsid w:val="009C4EE8"/>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9C4EE8"/>
    <w:rPr>
      <w:lang w:eastAsia="en-US"/>
    </w:rPr>
  </w:style>
  <w:style w:type="character" w:styleId="Odkaznapoznmkupodiarou">
    <w:name w:val="footnote reference"/>
    <w:basedOn w:val="Predvolenpsmoodseku"/>
    <w:uiPriority w:val="99"/>
    <w:semiHidden/>
    <w:unhideWhenUsed/>
    <w:rsid w:val="009C4EE8"/>
    <w:rPr>
      <w:vertAlign w:val="superscript"/>
    </w:rPr>
  </w:style>
  <w:style w:type="paragraph" w:styleId="Textvysvetlivky">
    <w:name w:val="endnote text"/>
    <w:basedOn w:val="Normlny"/>
    <w:link w:val="TextvysvetlivkyChar"/>
    <w:uiPriority w:val="99"/>
    <w:semiHidden/>
    <w:unhideWhenUsed/>
    <w:rsid w:val="009C4EE8"/>
    <w:pPr>
      <w:spacing w:after="0" w:line="240" w:lineRule="auto"/>
    </w:pPr>
    <w:rPr>
      <w:sz w:val="20"/>
      <w:szCs w:val="20"/>
    </w:rPr>
  </w:style>
  <w:style w:type="character" w:customStyle="1" w:styleId="TextvysvetlivkyChar">
    <w:name w:val="Text vysvetlivky Char"/>
    <w:basedOn w:val="Predvolenpsmoodseku"/>
    <w:link w:val="Textvysvetlivky"/>
    <w:uiPriority w:val="99"/>
    <w:semiHidden/>
    <w:rsid w:val="009C4EE8"/>
    <w:rPr>
      <w:lang w:eastAsia="en-US"/>
    </w:rPr>
  </w:style>
  <w:style w:type="character" w:styleId="Odkaznavysvetlivku">
    <w:name w:val="endnote reference"/>
    <w:basedOn w:val="Predvolenpsmoodseku"/>
    <w:uiPriority w:val="99"/>
    <w:semiHidden/>
    <w:unhideWhenUsed/>
    <w:rsid w:val="009C4EE8"/>
    <w:rPr>
      <w:vertAlign w:val="superscript"/>
    </w:rPr>
  </w:style>
  <w:style w:type="character" w:customStyle="1" w:styleId="Nadpis1Char">
    <w:name w:val="Nadpis 1 Char"/>
    <w:basedOn w:val="Predvolenpsmoodseku"/>
    <w:link w:val="Nadpis1"/>
    <w:uiPriority w:val="9"/>
    <w:rsid w:val="00B51B57"/>
    <w:rPr>
      <w:rFonts w:ascii="Times New Roman" w:eastAsia="Times New Roman" w:hAnsi="Times New Roman"/>
      <w:b/>
      <w:bCs/>
      <w:kern w:val="36"/>
      <w:sz w:val="48"/>
      <w:szCs w:val="48"/>
      <w:lang w:val="en-US" w:eastAsia="en-US"/>
    </w:rPr>
  </w:style>
  <w:style w:type="character" w:styleId="PouitHypertextovPrepojenie">
    <w:name w:val="FollowedHyperlink"/>
    <w:basedOn w:val="Predvolenpsmoodseku"/>
    <w:uiPriority w:val="99"/>
    <w:semiHidden/>
    <w:unhideWhenUsed/>
    <w:rsid w:val="00B51B57"/>
    <w:rPr>
      <w:color w:val="800080" w:themeColor="followedHyperlink"/>
      <w:u w:val="single"/>
    </w:rPr>
  </w:style>
  <w:style w:type="paragraph" w:styleId="Hlavikaobsahu">
    <w:name w:val="TOC Heading"/>
    <w:basedOn w:val="Nadpis1"/>
    <w:next w:val="Normlny"/>
    <w:uiPriority w:val="39"/>
    <w:unhideWhenUsed/>
    <w:qFormat/>
    <w:rsid w:val="00CD297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619627">
      <w:bodyDiv w:val="1"/>
      <w:marLeft w:val="0"/>
      <w:marRight w:val="0"/>
      <w:marTop w:val="0"/>
      <w:marBottom w:val="0"/>
      <w:divBdr>
        <w:top w:val="none" w:sz="0" w:space="0" w:color="auto"/>
        <w:left w:val="none" w:sz="0" w:space="0" w:color="auto"/>
        <w:bottom w:val="none" w:sz="0" w:space="0" w:color="auto"/>
        <w:right w:val="none" w:sz="0" w:space="0" w:color="auto"/>
      </w:divBdr>
    </w:div>
    <w:div w:id="233783433">
      <w:bodyDiv w:val="1"/>
      <w:marLeft w:val="0"/>
      <w:marRight w:val="0"/>
      <w:marTop w:val="0"/>
      <w:marBottom w:val="0"/>
      <w:divBdr>
        <w:top w:val="none" w:sz="0" w:space="0" w:color="auto"/>
        <w:left w:val="none" w:sz="0" w:space="0" w:color="auto"/>
        <w:bottom w:val="none" w:sz="0" w:space="0" w:color="auto"/>
        <w:right w:val="none" w:sz="0" w:space="0" w:color="auto"/>
      </w:divBdr>
      <w:divsChild>
        <w:div w:id="388116093">
          <w:marLeft w:val="0"/>
          <w:marRight w:val="0"/>
          <w:marTop w:val="0"/>
          <w:marBottom w:val="0"/>
          <w:divBdr>
            <w:top w:val="none" w:sz="0" w:space="0" w:color="auto"/>
            <w:left w:val="none" w:sz="0" w:space="0" w:color="auto"/>
            <w:bottom w:val="none" w:sz="0" w:space="0" w:color="auto"/>
            <w:right w:val="none" w:sz="0" w:space="0" w:color="auto"/>
          </w:divBdr>
          <w:divsChild>
            <w:div w:id="221598696">
              <w:marLeft w:val="0"/>
              <w:marRight w:val="0"/>
              <w:marTop w:val="0"/>
              <w:marBottom w:val="0"/>
              <w:divBdr>
                <w:top w:val="none" w:sz="0" w:space="0" w:color="auto"/>
                <w:left w:val="none" w:sz="0" w:space="0" w:color="auto"/>
                <w:bottom w:val="none" w:sz="0" w:space="0" w:color="auto"/>
                <w:right w:val="none" w:sz="0" w:space="0" w:color="auto"/>
              </w:divBdr>
              <w:divsChild>
                <w:div w:id="4388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464853732">
      <w:bodyDiv w:val="1"/>
      <w:marLeft w:val="0"/>
      <w:marRight w:val="0"/>
      <w:marTop w:val="0"/>
      <w:marBottom w:val="0"/>
      <w:divBdr>
        <w:top w:val="none" w:sz="0" w:space="0" w:color="auto"/>
        <w:left w:val="none" w:sz="0" w:space="0" w:color="auto"/>
        <w:bottom w:val="none" w:sz="0" w:space="0" w:color="auto"/>
        <w:right w:val="none" w:sz="0" w:space="0" w:color="auto"/>
      </w:divBdr>
      <w:divsChild>
        <w:div w:id="1770344132">
          <w:marLeft w:val="0"/>
          <w:marRight w:val="0"/>
          <w:marTop w:val="0"/>
          <w:marBottom w:val="0"/>
          <w:divBdr>
            <w:top w:val="single" w:sz="2" w:space="0" w:color="E3E3E3"/>
            <w:left w:val="single" w:sz="2" w:space="0" w:color="E3E3E3"/>
            <w:bottom w:val="single" w:sz="2" w:space="0" w:color="E3E3E3"/>
            <w:right w:val="single" w:sz="2" w:space="0" w:color="E3E3E3"/>
          </w:divBdr>
          <w:divsChild>
            <w:div w:id="1634939266">
              <w:marLeft w:val="0"/>
              <w:marRight w:val="0"/>
              <w:marTop w:val="0"/>
              <w:marBottom w:val="0"/>
              <w:divBdr>
                <w:top w:val="single" w:sz="2" w:space="0" w:color="E3E3E3"/>
                <w:left w:val="single" w:sz="2" w:space="0" w:color="E3E3E3"/>
                <w:bottom w:val="single" w:sz="2" w:space="0" w:color="E3E3E3"/>
                <w:right w:val="single" w:sz="2" w:space="0" w:color="E3E3E3"/>
              </w:divBdr>
              <w:divsChild>
                <w:div w:id="2052654259">
                  <w:marLeft w:val="0"/>
                  <w:marRight w:val="0"/>
                  <w:marTop w:val="0"/>
                  <w:marBottom w:val="0"/>
                  <w:divBdr>
                    <w:top w:val="single" w:sz="2" w:space="0" w:color="E3E3E3"/>
                    <w:left w:val="single" w:sz="2" w:space="0" w:color="E3E3E3"/>
                    <w:bottom w:val="single" w:sz="2" w:space="0" w:color="E3E3E3"/>
                    <w:right w:val="single" w:sz="2" w:space="0" w:color="E3E3E3"/>
                  </w:divBdr>
                  <w:divsChild>
                    <w:div w:id="590703013">
                      <w:marLeft w:val="0"/>
                      <w:marRight w:val="0"/>
                      <w:marTop w:val="0"/>
                      <w:marBottom w:val="0"/>
                      <w:divBdr>
                        <w:top w:val="single" w:sz="2" w:space="0" w:color="E3E3E3"/>
                        <w:left w:val="single" w:sz="2" w:space="0" w:color="E3E3E3"/>
                        <w:bottom w:val="single" w:sz="2" w:space="0" w:color="E3E3E3"/>
                        <w:right w:val="single" w:sz="2" w:space="0" w:color="E3E3E3"/>
                      </w:divBdr>
                      <w:divsChild>
                        <w:div w:id="1568684914">
                          <w:marLeft w:val="0"/>
                          <w:marRight w:val="0"/>
                          <w:marTop w:val="0"/>
                          <w:marBottom w:val="0"/>
                          <w:divBdr>
                            <w:top w:val="single" w:sz="2" w:space="0" w:color="E3E3E3"/>
                            <w:left w:val="single" w:sz="2" w:space="0" w:color="E3E3E3"/>
                            <w:bottom w:val="single" w:sz="2" w:space="0" w:color="E3E3E3"/>
                            <w:right w:val="single" w:sz="2" w:space="0" w:color="E3E3E3"/>
                          </w:divBdr>
                          <w:divsChild>
                            <w:div w:id="1435780210">
                              <w:marLeft w:val="0"/>
                              <w:marRight w:val="0"/>
                              <w:marTop w:val="0"/>
                              <w:marBottom w:val="0"/>
                              <w:divBdr>
                                <w:top w:val="single" w:sz="2" w:space="0" w:color="E3E3E3"/>
                                <w:left w:val="single" w:sz="2" w:space="0" w:color="E3E3E3"/>
                                <w:bottom w:val="single" w:sz="2" w:space="0" w:color="E3E3E3"/>
                                <w:right w:val="single" w:sz="2" w:space="0" w:color="E3E3E3"/>
                              </w:divBdr>
                              <w:divsChild>
                                <w:div w:id="1228957805">
                                  <w:marLeft w:val="0"/>
                                  <w:marRight w:val="0"/>
                                  <w:marTop w:val="100"/>
                                  <w:marBottom w:val="100"/>
                                  <w:divBdr>
                                    <w:top w:val="single" w:sz="2" w:space="0" w:color="E3E3E3"/>
                                    <w:left w:val="single" w:sz="2" w:space="0" w:color="E3E3E3"/>
                                    <w:bottom w:val="single" w:sz="2" w:space="0" w:color="E3E3E3"/>
                                    <w:right w:val="single" w:sz="2" w:space="0" w:color="E3E3E3"/>
                                  </w:divBdr>
                                  <w:divsChild>
                                    <w:div w:id="477235469">
                                      <w:marLeft w:val="0"/>
                                      <w:marRight w:val="0"/>
                                      <w:marTop w:val="0"/>
                                      <w:marBottom w:val="0"/>
                                      <w:divBdr>
                                        <w:top w:val="single" w:sz="2" w:space="0" w:color="E3E3E3"/>
                                        <w:left w:val="single" w:sz="2" w:space="0" w:color="E3E3E3"/>
                                        <w:bottom w:val="single" w:sz="2" w:space="0" w:color="E3E3E3"/>
                                        <w:right w:val="single" w:sz="2" w:space="0" w:color="E3E3E3"/>
                                      </w:divBdr>
                                      <w:divsChild>
                                        <w:div w:id="498926786">
                                          <w:marLeft w:val="0"/>
                                          <w:marRight w:val="0"/>
                                          <w:marTop w:val="0"/>
                                          <w:marBottom w:val="0"/>
                                          <w:divBdr>
                                            <w:top w:val="single" w:sz="2" w:space="0" w:color="E3E3E3"/>
                                            <w:left w:val="single" w:sz="2" w:space="0" w:color="E3E3E3"/>
                                            <w:bottom w:val="single" w:sz="2" w:space="0" w:color="E3E3E3"/>
                                            <w:right w:val="single" w:sz="2" w:space="0" w:color="E3E3E3"/>
                                          </w:divBdr>
                                          <w:divsChild>
                                            <w:div w:id="704254384">
                                              <w:marLeft w:val="0"/>
                                              <w:marRight w:val="0"/>
                                              <w:marTop w:val="0"/>
                                              <w:marBottom w:val="0"/>
                                              <w:divBdr>
                                                <w:top w:val="single" w:sz="2" w:space="0" w:color="E3E3E3"/>
                                                <w:left w:val="single" w:sz="2" w:space="0" w:color="E3E3E3"/>
                                                <w:bottom w:val="single" w:sz="2" w:space="0" w:color="E3E3E3"/>
                                                <w:right w:val="single" w:sz="2" w:space="0" w:color="E3E3E3"/>
                                              </w:divBdr>
                                              <w:divsChild>
                                                <w:div w:id="574318617">
                                                  <w:marLeft w:val="0"/>
                                                  <w:marRight w:val="0"/>
                                                  <w:marTop w:val="0"/>
                                                  <w:marBottom w:val="0"/>
                                                  <w:divBdr>
                                                    <w:top w:val="single" w:sz="2" w:space="0" w:color="E3E3E3"/>
                                                    <w:left w:val="single" w:sz="2" w:space="0" w:color="E3E3E3"/>
                                                    <w:bottom w:val="single" w:sz="2" w:space="0" w:color="E3E3E3"/>
                                                    <w:right w:val="single" w:sz="2" w:space="0" w:color="E3E3E3"/>
                                                  </w:divBdr>
                                                  <w:divsChild>
                                                    <w:div w:id="292978501">
                                                      <w:marLeft w:val="0"/>
                                                      <w:marRight w:val="0"/>
                                                      <w:marTop w:val="0"/>
                                                      <w:marBottom w:val="0"/>
                                                      <w:divBdr>
                                                        <w:top w:val="single" w:sz="2" w:space="0" w:color="E3E3E3"/>
                                                        <w:left w:val="single" w:sz="2" w:space="0" w:color="E3E3E3"/>
                                                        <w:bottom w:val="single" w:sz="2" w:space="0" w:color="E3E3E3"/>
                                                        <w:right w:val="single" w:sz="2" w:space="0" w:color="E3E3E3"/>
                                                      </w:divBdr>
                                                      <w:divsChild>
                                                        <w:div w:id="870999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2625345">
          <w:marLeft w:val="0"/>
          <w:marRight w:val="0"/>
          <w:marTop w:val="0"/>
          <w:marBottom w:val="0"/>
          <w:divBdr>
            <w:top w:val="none" w:sz="0" w:space="0" w:color="auto"/>
            <w:left w:val="none" w:sz="0" w:space="0" w:color="auto"/>
            <w:bottom w:val="none" w:sz="0" w:space="0" w:color="auto"/>
            <w:right w:val="none" w:sz="0" w:space="0" w:color="auto"/>
          </w:divBdr>
        </w:div>
      </w:divsChild>
    </w:div>
    <w:div w:id="570307655">
      <w:bodyDiv w:val="1"/>
      <w:marLeft w:val="0"/>
      <w:marRight w:val="0"/>
      <w:marTop w:val="0"/>
      <w:marBottom w:val="0"/>
      <w:divBdr>
        <w:top w:val="none" w:sz="0" w:space="0" w:color="auto"/>
        <w:left w:val="none" w:sz="0" w:space="0" w:color="auto"/>
        <w:bottom w:val="none" w:sz="0" w:space="0" w:color="auto"/>
        <w:right w:val="none" w:sz="0" w:space="0" w:color="auto"/>
      </w:divBdr>
    </w:div>
    <w:div w:id="582421754">
      <w:bodyDiv w:val="1"/>
      <w:marLeft w:val="0"/>
      <w:marRight w:val="0"/>
      <w:marTop w:val="0"/>
      <w:marBottom w:val="0"/>
      <w:divBdr>
        <w:top w:val="none" w:sz="0" w:space="0" w:color="auto"/>
        <w:left w:val="none" w:sz="0" w:space="0" w:color="auto"/>
        <w:bottom w:val="none" w:sz="0" w:space="0" w:color="auto"/>
        <w:right w:val="none" w:sz="0" w:space="0" w:color="auto"/>
      </w:divBdr>
    </w:div>
    <w:div w:id="712002498">
      <w:bodyDiv w:val="1"/>
      <w:marLeft w:val="0"/>
      <w:marRight w:val="0"/>
      <w:marTop w:val="0"/>
      <w:marBottom w:val="0"/>
      <w:divBdr>
        <w:top w:val="none" w:sz="0" w:space="0" w:color="auto"/>
        <w:left w:val="none" w:sz="0" w:space="0" w:color="auto"/>
        <w:bottom w:val="none" w:sz="0" w:space="0" w:color="auto"/>
        <w:right w:val="none" w:sz="0" w:space="0" w:color="auto"/>
      </w:divBdr>
    </w:div>
    <w:div w:id="1134831269">
      <w:bodyDiv w:val="1"/>
      <w:marLeft w:val="0"/>
      <w:marRight w:val="0"/>
      <w:marTop w:val="0"/>
      <w:marBottom w:val="0"/>
      <w:divBdr>
        <w:top w:val="none" w:sz="0" w:space="0" w:color="auto"/>
        <w:left w:val="none" w:sz="0" w:space="0" w:color="auto"/>
        <w:bottom w:val="none" w:sz="0" w:space="0" w:color="auto"/>
        <w:right w:val="none" w:sz="0" w:space="0" w:color="auto"/>
      </w:divBdr>
    </w:div>
    <w:div w:id="1185556514">
      <w:bodyDiv w:val="1"/>
      <w:marLeft w:val="0"/>
      <w:marRight w:val="0"/>
      <w:marTop w:val="0"/>
      <w:marBottom w:val="0"/>
      <w:divBdr>
        <w:top w:val="none" w:sz="0" w:space="0" w:color="auto"/>
        <w:left w:val="none" w:sz="0" w:space="0" w:color="auto"/>
        <w:bottom w:val="none" w:sz="0" w:space="0" w:color="auto"/>
        <w:right w:val="none" w:sz="0" w:space="0" w:color="auto"/>
      </w:divBdr>
    </w:div>
    <w:div w:id="1265309301">
      <w:bodyDiv w:val="1"/>
      <w:marLeft w:val="0"/>
      <w:marRight w:val="0"/>
      <w:marTop w:val="0"/>
      <w:marBottom w:val="0"/>
      <w:divBdr>
        <w:top w:val="none" w:sz="0" w:space="0" w:color="auto"/>
        <w:left w:val="none" w:sz="0" w:space="0" w:color="auto"/>
        <w:bottom w:val="none" w:sz="0" w:space="0" w:color="auto"/>
        <w:right w:val="none" w:sz="0" w:space="0" w:color="auto"/>
      </w:divBdr>
    </w:div>
    <w:div w:id="1587570340">
      <w:bodyDiv w:val="1"/>
      <w:marLeft w:val="0"/>
      <w:marRight w:val="0"/>
      <w:marTop w:val="0"/>
      <w:marBottom w:val="0"/>
      <w:divBdr>
        <w:top w:val="none" w:sz="0" w:space="0" w:color="auto"/>
        <w:left w:val="none" w:sz="0" w:space="0" w:color="auto"/>
        <w:bottom w:val="none" w:sz="0" w:space="0" w:color="auto"/>
        <w:right w:val="none" w:sz="0" w:space="0" w:color="auto"/>
      </w:divBdr>
    </w:div>
    <w:div w:id="2004970038">
      <w:bodyDiv w:val="1"/>
      <w:marLeft w:val="0"/>
      <w:marRight w:val="0"/>
      <w:marTop w:val="0"/>
      <w:marBottom w:val="0"/>
      <w:divBdr>
        <w:top w:val="none" w:sz="0" w:space="0" w:color="auto"/>
        <w:left w:val="none" w:sz="0" w:space="0" w:color="auto"/>
        <w:bottom w:val="none" w:sz="0" w:space="0" w:color="auto"/>
        <w:right w:val="none" w:sz="0" w:space="0" w:color="auto"/>
      </w:divBdr>
      <w:divsChild>
        <w:div w:id="1077435041">
          <w:marLeft w:val="0"/>
          <w:marRight w:val="0"/>
          <w:marTop w:val="0"/>
          <w:marBottom w:val="0"/>
          <w:divBdr>
            <w:top w:val="none" w:sz="0" w:space="0" w:color="auto"/>
            <w:left w:val="none" w:sz="0" w:space="0" w:color="auto"/>
            <w:bottom w:val="none" w:sz="0" w:space="0" w:color="auto"/>
            <w:right w:val="none" w:sz="0" w:space="0" w:color="auto"/>
          </w:divBdr>
          <w:divsChild>
            <w:div w:id="1981425348">
              <w:marLeft w:val="0"/>
              <w:marRight w:val="0"/>
              <w:marTop w:val="0"/>
              <w:marBottom w:val="0"/>
              <w:divBdr>
                <w:top w:val="none" w:sz="0" w:space="0" w:color="auto"/>
                <w:left w:val="none" w:sz="0" w:space="0" w:color="auto"/>
                <w:bottom w:val="none" w:sz="0" w:space="0" w:color="auto"/>
                <w:right w:val="none" w:sz="0" w:space="0" w:color="auto"/>
              </w:divBdr>
              <w:divsChild>
                <w:div w:id="19105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socertifikat.sk/iso-27001-identifikacia-hrozieb-a-zranitelnosti/" TargetMode="External"/><Relationship Id="rId18" Type="http://schemas.openxmlformats.org/officeDocument/2006/relationships/hyperlink" Target="https://managementmania.com/sk/ransomwa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set.com/sk/distribuovany-utok-odmietnutia-sluzby/" TargetMode="External"/><Relationship Id="rId17" Type="http://schemas.openxmlformats.org/officeDocument/2006/relationships/hyperlink" Target="https://managementmania.com/sk/spyware" TargetMode="External"/><Relationship Id="rId2" Type="http://schemas.openxmlformats.org/officeDocument/2006/relationships/numbering" Target="numbering.xml"/><Relationship Id="rId16" Type="http://schemas.openxmlformats.org/officeDocument/2006/relationships/hyperlink" Target="https://www.buildingsiot.com/cyber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urity-portal.cz/clanky/seznamte-se-%E2%80%93-dos-ddos-%C3%BAtoky" TargetMode="External"/><Relationship Id="rId5" Type="http://schemas.openxmlformats.org/officeDocument/2006/relationships/webSettings" Target="webSettings.xml"/><Relationship Id="rId15" Type="http://schemas.openxmlformats.org/officeDocument/2006/relationships/hyperlink" Target="https://managementmania.com/sk/informacne-a-pocitacove-hrozby" TargetMode="External"/><Relationship Id="rId10" Type="http://schemas.openxmlformats.org/officeDocument/2006/relationships/hyperlink" Target="https://www.ipxo.com/blog/infographic-history-of-network-security/" TargetMode="External"/><Relationship Id="rId19" Type="http://schemas.openxmlformats.org/officeDocument/2006/relationships/hyperlink" Target="https://managementmania.com/sk/keylogging" TargetMode="External"/><Relationship Id="rId4" Type="http://schemas.openxmlformats.org/officeDocument/2006/relationships/settings" Target="settings.xml"/><Relationship Id="rId9" Type="http://schemas.openxmlformats.org/officeDocument/2006/relationships/hyperlink" Target="https://www.radware.com/resources/network_security_history.aspx/" TargetMode="External"/><Relationship Id="rId14" Type="http://schemas.openxmlformats.org/officeDocument/2006/relationships/hyperlink" Target="https://www.europarl.europa.eu/topics/sk/article/20220120STO21428/kyberneticka-bezpecnost-hlavne-hrozby-v-roku-2021-infografik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nixo\Downloads\Ssablona_skolsky_projekt(1).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Ssablona_skolsky_projekt(1).dotx</Template>
  <TotalTime>9190</TotalTime>
  <Pages>9</Pages>
  <Words>1864</Words>
  <Characters>10628</Characters>
  <Application>Microsoft Office Word</Application>
  <DocSecurity>0</DocSecurity>
  <Lines>88</Lines>
  <Paragraphs>24</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Seles</dc:creator>
  <cp:keywords/>
  <cp:lastModifiedBy>Seles Nikolas</cp:lastModifiedBy>
  <cp:revision>7</cp:revision>
  <dcterms:created xsi:type="dcterms:W3CDTF">2024-04-15T18:06:00Z</dcterms:created>
  <dcterms:modified xsi:type="dcterms:W3CDTF">2024-04-30T15:28:00Z</dcterms:modified>
</cp:coreProperties>
</file>