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0"/>
      </w:pPr>
    </w:p>
    <w:p>
      <w:pPr>
        <w:spacing w:after="200"/>
        <w:jc w:val="center"/>
      </w:pPr>
      <w:r>
        <w:rPr>
          <w:rFonts w:ascii="Arial" w:cs="Arial" w:eastAsia="Arial" w:hAnsi="Arial"/>
          <w:color w:val="888888"/>
          <w:sz w:val="24"/>
          <w:szCs w:val="24"/>
        </w:rPr>
        <w:t xml:space="preserve">TÀI LIỆU NỘI BỘ - INTERNAL REVIEW</w:t>
      </w:r>
    </w:p>
    <w:p>
      <w:pPr>
        <w:spacing w:after="600"/>
      </w:pPr>
    </w:p>
    <w:p>
      <w:pPr>
        <w:spacing w:after="100"/>
        <w:jc w:val="center"/>
      </w:pPr>
      <w:r>
        <w:rPr>
          <w:rFonts w:ascii="Arial" w:cs="Arial" w:eastAsia="Arial" w:hAnsi="Arial"/>
          <w:b/>
          <w:bCs/>
          <w:color w:val="1F4E79"/>
          <w:sz w:val="44"/>
          <w:szCs w:val="44"/>
        </w:rPr>
        <w:t xml:space="preserve">HỆ THỐNG BÁO CÁO SẢN XUẤT</w:t>
      </w:r>
    </w:p>
    <w:p>
      <w:pPr>
        <w:spacing w:after="100"/>
        <w:jc w:val="center"/>
      </w:pPr>
      <w:r>
        <w:rPr>
          <w:rFonts w:ascii="Arial" w:cs="Arial" w:eastAsia="Arial" w:hAnsi="Arial"/>
          <w:b/>
          <w:bCs/>
          <w:color w:val="1F4E79"/>
          <w:sz w:val="36"/>
          <w:szCs w:val="36"/>
        </w:rPr>
        <w:t xml:space="preserve">NHÀ MÁY THÔNG MINH</w:t>
      </w:r>
    </w:p>
    <w:p>
      <w:pPr>
        <w:spacing w:after="600"/>
        <w:jc w:val="center"/>
      </w:pPr>
      <w:r>
        <w:rPr>
          <w:rFonts w:ascii="Arial" w:cs="Arial" w:eastAsia="Arial" w:hAnsi="Arial"/>
          <w:color w:val="666666"/>
          <w:sz w:val="24"/>
          <w:szCs w:val="24"/>
        </w:rPr>
        <w:t xml:space="preserve">Smart Factory Production Report System</w:t>
      </w:r>
    </w:p>
    <w:p>
      <w:pPr>
        <w:spacing w:after="100"/>
        <w:jc w:val="center"/>
      </w:pPr>
      <w:r>
        <w:rPr>
          <w:rFonts w:ascii="Arial" w:cs="Arial" w:eastAsia="Arial" w:hAnsi="Arial"/>
          <w:b/>
          <w:bCs/>
          <w:sz w:val="28"/>
          <w:szCs w:val="28"/>
        </w:rPr>
        <w:t xml:space="preserve">Hướng Dẫn Sử Dụng (Tiếng Việt)</w:t>
      </w:r>
    </w:p>
    <w:p>
      <w:pPr>
        <w:spacing w:after="1200"/>
      </w:pPr>
    </w:p>
    <w:p>
      <w:pPr>
        <w:spacing w:after="80"/>
        <w:jc w:val="center"/>
      </w:pPr>
      <w:r>
        <w:rPr>
          <w:rFonts w:ascii="Arial" w:cs="Arial" w:eastAsia="Arial" w:hAnsi="Arial"/>
          <w:color w:val="888888"/>
          <w:sz w:val="22"/>
          <w:szCs w:val="22"/>
        </w:rPr>
        <w:t xml:space="preserve">Phiên bản 1.0 (Demo) - Tháng 4/2026</w:t>
      </w:r>
    </w:p>
    <w:p>
      <w:pPr>
        <w:jc w:val="center"/>
      </w:pPr>
      <w:r>
        <w:rPr>
          <w:rFonts w:ascii="Arial" w:cs="Arial" w:eastAsia="Arial" w:hAnsi="Arial"/>
          <w:color w:val="888888"/>
          <w:sz w:val="22"/>
          <w:szCs w:val="22"/>
        </w:rPr>
        <w:t xml:space="preserve">DanaExperts x Y-nettech</w:t>
      </w:r>
    </w:p>
    <w:p>
      <w:pPr>
        <w:sectPr>
          <w:pgSz w:w="11906" w:h="16838" w:orient="portrait"/>
          <w:pgMar w:top="1440" w:right="1440" w:bottom="1440" w:left="1440" w:header="708" w:footer="708" w:gutter="0"/>
          <w:pgNumType/>
          <w:docGrid w:linePitch="360"/>
        </w:sectPr>
      </w:pPr>
    </w:p>
    <w:p>
      <w:pPr>
        <w:pStyle w:val="Heading1"/>
      </w:pPr>
      <w:r>
        <w:rPr>
          <w:b/>
          <w:bCs/>
        </w:rPr>
        <w:t xml:space="preserve">Chương 1: Tổng Quan Hệ Thống</w:t>
      </w:r>
    </w:p>
    <w:p>
      <w:pPr>
        <w:spacing w:after="120"/>
      </w:pPr>
      <w:r>
        <w:rPr>
          <w:rFonts w:ascii="Arial" w:cs="Arial" w:eastAsia="Arial" w:hAnsi="Arial"/>
          <w:sz w:val="22"/>
          <w:szCs w:val="22"/>
        </w:rPr>
        <w:t xml:space="preserve">Hệ thống Báo cáo Sản xuất Nhà máy Thông minh là ứng dụng web giúp số hóa quy trình báo cáo sản xuất hàng ngày của bộ phận gia công CNC. Ứng dụng được thiết kế cho tablet, với giao diện thân thiện để công nhân cao tuổi cũng dễ dàng sử dụng.</w:t>
      </w:r>
    </w:p>
    <w:p>
      <w:pPr>
        <w:pStyle w:val="Heading2"/>
      </w:pPr>
      <w:r>
        <w:rPr>
          <w:b/>
          <w:bCs/>
        </w:rPr>
        <w:t xml:space="preserve">Đặc điểm chính</w:t>
      </w:r>
    </w:p>
    <w:p>
      <w:pPr>
        <w:pStyle w:val="ListParagraph"/>
        <w:numPr>
          <w:ilvl w:val="0"/>
          <w:numId w:val="2"/>
        </w:numPr>
        <w:spacing w:after="80"/>
      </w:pPr>
      <w:r>
        <w:rPr>
          <w:rFonts w:ascii="Arial" w:cs="Arial" w:eastAsia="Arial" w:hAnsi="Arial"/>
          <w:sz w:val="22"/>
          <w:szCs w:val="22"/>
        </w:rPr>
        <w:t xml:space="preserve">Dashboard riêng cho 6 vai trò (Operator, Tổ trưởng, Trưởng bộ phận CNC, QA, Bảo trì, Giám đốc)</w:t>
      </w:r>
    </w:p>
    <w:p>
      <w:pPr>
        <w:pStyle w:val="ListParagraph"/>
        <w:numPr>
          <w:ilvl w:val="0"/>
          <w:numId w:val="2"/>
        </w:numPr>
        <w:spacing w:after="80"/>
      </w:pPr>
      <w:r>
        <w:rPr>
          <w:rFonts w:ascii="Arial" w:cs="Arial" w:eastAsia="Arial" w:hAnsi="Arial"/>
          <w:sz w:val="22"/>
          <w:szCs w:val="22"/>
        </w:rPr>
        <w:t xml:space="preserve">Luồng phê duyệt tự động theo mức độ nghiêm trọng của lỗi (Normal / Major / Critical)</w:t>
      </w:r>
    </w:p>
    <w:p>
      <w:pPr>
        <w:pStyle w:val="ListParagraph"/>
        <w:numPr>
          <w:ilvl w:val="0"/>
          <w:numId w:val="2"/>
        </w:numPr>
        <w:spacing w:after="80"/>
      </w:pPr>
      <w:r>
        <w:rPr>
          <w:rFonts w:ascii="Arial" w:cs="Arial" w:eastAsia="Arial" w:hAnsi="Arial"/>
          <w:sz w:val="22"/>
          <w:szCs w:val="22"/>
        </w:rPr>
        <w:t xml:space="preserve">Phân tích nguyên nhân 4M: Man (Người), Machine (Máy), Material (Vật liệu), Method (Phương pháp)</w:t>
      </w:r>
    </w:p>
    <w:p>
      <w:pPr>
        <w:pStyle w:val="ListParagraph"/>
        <w:numPr>
          <w:ilvl w:val="0"/>
          <w:numId w:val="2"/>
        </w:numPr>
        <w:spacing w:after="80"/>
      </w:pPr>
      <w:r>
        <w:rPr>
          <w:rFonts w:ascii="Arial" w:cs="Arial" w:eastAsia="Arial" w:hAnsi="Arial"/>
          <w:sz w:val="22"/>
          <w:szCs w:val="22"/>
        </w:rPr>
        <w:t xml:space="preserve">Giao diện Modal Selector - nút bấm lớn, dễ chọn cho công nhân cao tuổi</w:t>
      </w:r>
    </w:p>
    <w:p>
      <w:pPr>
        <w:pStyle w:val="ListParagraph"/>
        <w:numPr>
          <w:ilvl w:val="0"/>
          <w:numId w:val="2"/>
        </w:numPr>
        <w:spacing w:after="80"/>
      </w:pPr>
      <w:r>
        <w:rPr>
          <w:rFonts w:ascii="Arial" w:cs="Arial" w:eastAsia="Arial" w:hAnsi="Arial"/>
          <w:sz w:val="22"/>
          <w:szCs w:val="22"/>
        </w:rPr>
        <w:t xml:space="preserve">Hỗ trợ song ngữ Nhật - Anh</w:t>
      </w:r>
    </w:p>
    <w:p>
      <w:pPr>
        <w:pStyle w:val="ListParagraph"/>
        <w:numPr>
          <w:ilvl w:val="0"/>
          <w:numId w:val="2"/>
        </w:numPr>
        <w:spacing w:after="80"/>
      </w:pPr>
      <w:r>
        <w:rPr>
          <w:rFonts w:ascii="Arial" w:cs="Arial" w:eastAsia="Arial" w:hAnsi="Arial"/>
          <w:sz w:val="22"/>
          <w:szCs w:val="22"/>
        </w:rPr>
        <w:t xml:space="preserve">Responsive: PC, tablet, điện thoại</w:t>
      </w:r>
    </w:p>
    <w:p>
      <w:pPr>
        <w:spacing w:after="200"/>
      </w:pPr>
    </w:p>
    <w:p>
      <w:pPr>
        <w:pStyle w:val="Heading1"/>
      </w:pPr>
      <w:r>
        <w:rPr>
          <w:b/>
          <w:bCs/>
        </w:rPr>
        <w:t xml:space="preserve">Chương 2: Các Vai Trò và Quyền Hạn</w:t>
      </w:r>
    </w:p>
    <w:p>
      <w:pPr>
        <w:spacing w:after="120"/>
      </w:pPr>
      <w:r>
        <w:rPr>
          <w:rFonts w:ascii="Arial" w:cs="Arial" w:eastAsia="Arial" w:hAnsi="Arial"/>
          <w:sz w:val="22"/>
          <w:szCs w:val="22"/>
        </w:rPr>
        <w:t xml:space="preserve">Hệ thống có 6 vai trò, mỗi vai trò có dashboard và quyền hạn riêng: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left"/>
            </w:pPr>
            <w:r>
              <w:rPr>
                <w:rFonts w:ascii="Arial" w:cs="Arial" w:eastAsia="Arial" w:hAnsi="Arial"/>
                <w:b/>
                <w:bCs/>
                <w:sz w:val="20"/>
                <w:szCs w:val="20"/>
              </w:rPr>
              <w:t xml:space="preserve">Vai trò</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left"/>
            </w:pPr>
            <w:r>
              <w:rPr>
                <w:rFonts w:ascii="Arial" w:cs="Arial" w:eastAsia="Arial" w:hAnsi="Arial"/>
                <w:b/>
                <w:bCs/>
                <w:sz w:val="20"/>
                <w:szCs w:val="20"/>
              </w:rPr>
              <w:t xml:space="preserve">Tên tiếng Nhật</w:t>
            </w:r>
          </w:p>
        </w:tc>
        <w:tc>
          <w:tcPr>
            <w:tcW w:type="dxa" w:w="502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left"/>
            </w:pPr>
            <w:r>
              <w:rPr>
                <w:rFonts w:ascii="Arial" w:cs="Arial" w:eastAsia="Arial" w:hAnsi="Arial"/>
                <w:b/>
                <w:bCs/>
                <w:sz w:val="20"/>
                <w:szCs w:val="20"/>
              </w:rPr>
              <w:t xml:space="preserve">Quyền hạn chính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Operator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Operator</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Tạo báo cáo, xem thực tích cá nhân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Tổ trưởng (Team Leader)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Hanchō</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Tạo báo cáo + quản lý team + phê duyệt cấp 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Trưởng bộ phận CNC (Section Mgr)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Kachō</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Quản lý bộ phận + phê duyệt cấp 2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Quản lý chất lượng (QA)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Hinshitsu Kanri</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Phân tích chất lượng + phê duyệt cấp 3</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Trưởng nhóm bảo trì</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Hozen Leader</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Theo dõi tình trạng máy móc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Giám đốc nhà máy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Kōjōchō</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Tổng quan toàn nhà máy + phê duyệt cuối (Critical) + cài đặt</w:t>
            </w:r>
          </w:p>
        </w:tc>
      </w:tr>
    </w:tbl>
    <w:p>
      <w:pPr>
        <w:spacing w:after="200"/>
      </w:pPr>
    </w:p>
    <w:p>
      <w:pPr>
        <w:pStyle w:val="Heading2"/>
      </w:pPr>
      <w:r>
        <w:rPr>
          <w:b/>
          <w:bCs/>
        </w:rPr>
        <w:t xml:space="preserve">Phân quyền dữ liệu</w:t>
      </w:r>
    </w:p>
    <w:p>
      <w:pPr>
        <w:pStyle w:val="ListParagraph"/>
        <w:numPr>
          <w:ilvl w:val="0"/>
          <w:numId w:val="2"/>
        </w:numPr>
        <w:spacing w:after="80"/>
      </w:pPr>
      <w:r>
        <w:rPr>
          <w:rFonts w:ascii="Arial" w:cs="Arial" w:eastAsia="Arial" w:hAnsi="Arial"/>
          <w:sz w:val="22"/>
          <w:szCs w:val="22"/>
        </w:rPr>
        <w:t xml:space="preserve">Operator: chỉ xem dữ liệu của mình</w:t>
      </w:r>
    </w:p>
    <w:p>
      <w:pPr>
        <w:pStyle w:val="ListParagraph"/>
        <w:numPr>
          <w:ilvl w:val="0"/>
          <w:numId w:val="2"/>
        </w:numPr>
        <w:spacing w:after="80"/>
      </w:pPr>
      <w:r>
        <w:rPr>
          <w:rFonts w:ascii="Arial" w:cs="Arial" w:eastAsia="Arial" w:hAnsi="Arial"/>
          <w:sz w:val="22"/>
          <w:szCs w:val="22"/>
        </w:rPr>
        <w:t xml:space="preserve">Tổ trưởng: xem dữ liệu của cả team</w:t>
      </w:r>
    </w:p>
    <w:p>
      <w:pPr>
        <w:pStyle w:val="ListParagraph"/>
        <w:numPr>
          <w:ilvl w:val="0"/>
          <w:numId w:val="2"/>
        </w:numPr>
        <w:spacing w:after="80"/>
      </w:pPr>
      <w:r>
        <w:rPr>
          <w:rFonts w:ascii="Arial" w:cs="Arial" w:eastAsia="Arial" w:hAnsi="Arial"/>
          <w:sz w:val="22"/>
          <w:szCs w:val="22"/>
        </w:rPr>
        <w:t xml:space="preserve">Trưởng bộ phận CNC / QA / Giám đốc: xem dữ liệu toàn nhà máy</w:t>
      </w:r>
    </w:p>
    <w:p>
      <w:pPr>
        <w:spacing w:after="200"/>
      </w:pPr>
    </w:p>
    <w:p>
      <w:pPr>
        <w:pStyle w:val="Heading1"/>
      </w:pPr>
      <w:r>
        <w:rPr>
          <w:b/>
          <w:bCs/>
        </w:rPr>
        <w:t xml:space="preserve">Chương 3: Đăng Nhập</w:t>
      </w:r>
    </w:p>
    <w:p>
      <w:pPr>
        <w:spacing w:after="120"/>
      </w:pPr>
      <w:r>
        <w:rPr>
          <w:rFonts w:ascii="Arial" w:cs="Arial" w:eastAsia="Arial" w:hAnsi="Arial"/>
          <w:sz w:val="22"/>
          <w:szCs w:val="22"/>
        </w:rPr>
        <w:t xml:space="preserve">Màn hình đăng nhập dạng thẻ bấm (card-based login), thiết kế cho tablet:</w:t>
      </w:r>
    </w:p>
    <w:p>
      <w:pPr>
        <w:pStyle w:val="ListParagraph"/>
        <w:numPr>
          <w:ilvl w:val="0"/>
          <w:numId w:val="3"/>
        </w:numPr>
        <w:spacing w:after="80"/>
      </w:pPr>
      <w:r>
        <w:rPr>
          <w:rFonts w:ascii="Arial" w:cs="Arial" w:eastAsia="Arial" w:hAnsi="Arial"/>
          <w:sz w:val="22"/>
          <w:szCs w:val="22"/>
        </w:rPr>
        <w:t xml:space="preserve">Chọn ngôn ngữ (Nhật / Anh) ở góc trên</w:t>
      </w:r>
    </w:p>
    <w:p>
      <w:pPr>
        <w:pStyle w:val="ListParagraph"/>
        <w:numPr>
          <w:ilvl w:val="0"/>
          <w:numId w:val="3"/>
        </w:numPr>
        <w:spacing w:after="80"/>
      </w:pPr>
      <w:r>
        <w:rPr>
          <w:rFonts w:ascii="Arial" w:cs="Arial" w:eastAsia="Arial" w:hAnsi="Arial"/>
          <w:sz w:val="22"/>
          <w:szCs w:val="22"/>
        </w:rPr>
        <w:t xml:space="preserve">Bấm vào thẻ tên của mình</w:t>
      </w:r>
    </w:p>
    <w:p>
      <w:pPr>
        <w:pStyle w:val="ListParagraph"/>
        <w:numPr>
          <w:ilvl w:val="0"/>
          <w:numId w:val="3"/>
        </w:numPr>
        <w:spacing w:after="80"/>
      </w:pPr>
      <w:r>
        <w:rPr>
          <w:rFonts w:ascii="Arial" w:cs="Arial" w:eastAsia="Arial" w:hAnsi="Arial"/>
          <w:sz w:val="22"/>
          <w:szCs w:val="22"/>
        </w:rPr>
        <w:t xml:space="preserve">Hệ thống tự động chuyển đến Dashboard tương ứng với vai trò</w:t>
      </w:r>
    </w:p>
    <w:p>
      <w:pPr>
        <w:spacing w:after="80"/>
      </w:pPr>
    </w:p>
    <w:p>
      <w:pPr>
        <w:spacing w:after="120"/>
      </w:pPr>
      <w:r>
        <w:rPr>
          <w:rFonts w:ascii="Arial" w:cs="Arial" w:eastAsia="Arial" w:hAnsi="Arial"/>
          <w:color w:val="555555"/>
          <w:sz w:val="22"/>
          <w:szCs w:val="22"/>
        </w:rPr>
        <w:t xml:space="preserve">Màu sắc thẻ theo vai trò: Xanh dương = Operator, Xanh lá = Tổ trưởng, Cam = Trưởng bộ phận CNC, Tím = QA, Đỏ = Giám đốc.</w:t>
      </w:r>
    </w:p>
    <w:p>
      <w:pPr>
        <w:spacing w:after="200"/>
      </w:pPr>
    </w:p>
    <w:p>
      <w:pPr>
        <w:pStyle w:val="Heading1"/>
      </w:pPr>
      <w:r>
        <w:rPr>
          <w:b/>
          <w:bCs/>
        </w:rPr>
        <w:t xml:space="preserve">Chương 4: Dashboard</w:t>
      </w:r>
    </w:p>
    <w:p>
      <w:pPr>
        <w:pStyle w:val="Heading2"/>
      </w:pPr>
      <w:r>
        <w:rPr>
          <w:b/>
          <w:bCs/>
        </w:rPr>
        <w:t xml:space="preserve">4.1. Operator Dashboard</w:t>
      </w:r>
    </w:p>
    <w:p>
      <w:pPr>
        <w:spacing w:after="120"/>
      </w:pPr>
      <w:r>
        <w:rPr>
          <w:rFonts w:ascii="Arial" w:cs="Arial" w:eastAsia="Arial" w:hAnsi="Arial"/>
          <w:sz w:val="22"/>
          <w:szCs w:val="22"/>
        </w:rPr>
        <w:t xml:space="preserve">Hiển thị thông tin cá nhân của người vận hành máy: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left"/>
            </w:pPr>
            <w:r>
              <w:rPr>
                <w:rFonts w:ascii="Arial" w:cs="Arial" w:eastAsia="Arial" w:hAnsi="Arial"/>
                <w:b/>
                <w:bCs/>
                <w:sz w:val="20"/>
                <w:szCs w:val="20"/>
              </w:rPr>
              <w:t xml:space="preserve">Khu vực</w:t>
            </w:r>
          </w:p>
        </w:tc>
        <w:tc>
          <w:tcPr>
            <w:tcW w:type="dxa" w:w="652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left"/>
            </w:pPr>
            <w:r>
              <w:rPr>
                <w:rFonts w:ascii="Arial" w:cs="Arial" w:eastAsia="Arial" w:hAnsi="Arial"/>
                <w:b/>
                <w:bCs/>
                <w:sz w:val="20"/>
                <w:szCs w:val="20"/>
              </w:rPr>
              <w:t xml:space="preserve">Nội dung hiển thị</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4 thẻ KPI</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Máy được phân công + Shift / Kế hoạch hôm nay + Sản phẩm / Giờ làm (tháng 4) / Báo cáo chưa hoàn thành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Thành tích tháng/năm</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 thẻ: Tỷ lệ đạt + Sản lượng + Tỷ lệ lỗi (tháng hiện tại vs cả năm)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Giờ làm theo đơn hàng</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Bảng: Mã đơn / Sản phẩm / Giờ thường / Tăng ca / Tổng / Sản lượng / Tỷ lệ đạt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Báo cáo gần đây</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Bảng: Ngày / Sản phẩm / Thực tế / Tỷ lệ lỗi / Trạng thái (có badge màu)</w:t>
            </w:r>
          </w:p>
        </w:tc>
      </w:tr>
    </w:tbl>
    <w:p>
      <w:pPr>
        <w:spacing w:after="200"/>
      </w:pPr>
    </w:p>
    <w:p>
      <w:pPr>
        <w:pStyle w:val="Heading2"/>
      </w:pPr>
      <w:r>
        <w:rPr>
          <w:b/>
          <w:bCs/>
        </w:rPr>
        <w:t xml:space="preserve">4.2. Ban Trưởng Dashboard</w:t>
      </w:r>
    </w:p>
    <w:p>
      <w:pPr>
        <w:spacing w:after="120"/>
      </w:pPr>
      <w:r>
        <w:rPr>
          <w:rFonts w:ascii="Arial" w:cs="Arial" w:eastAsia="Arial" w:hAnsi="Arial"/>
          <w:sz w:val="22"/>
          <w:szCs w:val="22"/>
        </w:rPr>
        <w:t xml:space="preserve">Tổ trưởng cũng vận hành máy CNC, nên dashboard gồm 2 phần:</w:t>
      </w:r>
    </w:p>
    <w:p>
      <w:pPr>
        <w:pStyle w:val="Heading3"/>
      </w:pPr>
      <w:r>
        <w:rPr>
          <w:b/>
          <w:bCs/>
        </w:rPr>
        <w:t xml:space="preserve">Phần 1: Thực tích cá nhân (giống Operator)</w:t>
      </w:r>
    </w:p>
    <w:p>
      <w:pPr>
        <w:spacing w:after="120"/>
      </w:pPr>
      <w:r>
        <w:rPr>
          <w:rFonts w:ascii="Arial" w:cs="Arial" w:eastAsia="Arial" w:hAnsi="Arial"/>
          <w:sz w:val="22"/>
          <w:szCs w:val="22"/>
        </w:rPr>
        <w:t xml:space="preserve">4 thẻ KPI + Thành tích tháng/năm + Giờ làm theo đơn hàng + Báo cáo cá nhân. Tất cả nằm trong khung xanh nhạt để phân biệt.</w:t>
      </w:r>
    </w:p>
    <w:p>
      <w:pPr>
        <w:pStyle w:val="Heading3"/>
      </w:pPr>
      <w:r>
        <w:rPr>
          <w:b/>
          <w:bCs/>
        </w:rPr>
        <w:t xml:space="preserve">Phần 2: Quản lý team</w:t>
      </w:r>
    </w:p>
    <w:p>
      <w:pPr>
        <w:pStyle w:val="ListParagraph"/>
        <w:numPr>
          <w:ilvl w:val="0"/>
          <w:numId w:val="2"/>
        </w:numPr>
        <w:spacing w:after="80"/>
      </w:pPr>
      <w:r>
        <w:rPr>
          <w:rFonts w:ascii="Arial" w:cs="Arial" w:eastAsia="Arial" w:hAnsi="Arial"/>
          <w:sz w:val="22"/>
          <w:szCs w:val="22"/>
        </w:rPr>
        <w:t xml:space="preserve">4 thẻ: Số yêu cầu phê duyệt (viền vàng nếu có) / Tỷ lệ đạt team / Lỗi team / Số thành viên</w:t>
      </w:r>
    </w:p>
    <w:p>
      <w:pPr>
        <w:pStyle w:val="ListParagraph"/>
        <w:numPr>
          <w:ilvl w:val="0"/>
          <w:numId w:val="2"/>
        </w:numPr>
        <w:spacing w:after="80"/>
      </w:pPr>
      <w:r>
        <w:rPr>
          <w:rFonts w:ascii="Arial" w:cs="Arial" w:eastAsia="Arial" w:hAnsi="Arial"/>
          <w:sz w:val="22"/>
          <w:szCs w:val="22"/>
        </w:rPr>
        <w:t xml:space="preserve">Bảng thực tích team theo đơn hàng</w:t>
      </w:r>
    </w:p>
    <w:p>
      <w:pPr>
        <w:pStyle w:val="ListParagraph"/>
        <w:numPr>
          <w:ilvl w:val="0"/>
          <w:numId w:val="2"/>
        </w:numPr>
        <w:spacing w:after="80"/>
      </w:pPr>
      <w:r>
        <w:rPr>
          <w:rFonts w:ascii="Arial" w:cs="Arial" w:eastAsia="Arial" w:hAnsi="Arial"/>
          <w:sz w:val="22"/>
          <w:szCs w:val="22"/>
        </w:rPr>
        <w:t xml:space="preserve">Danh sách báo cáo của team (15 báo cáo gần nhất)</w:t>
      </w:r>
    </w:p>
    <w:p>
      <w:pPr>
        <w:spacing w:after="120"/>
      </w:pPr>
      <w:r>
        <w:rPr>
          <w:rFonts w:ascii="Arial" w:cs="Arial" w:eastAsia="Arial" w:hAnsi="Arial"/>
          <w:color w:val="555555"/>
          <w:sz w:val="22"/>
          <w:szCs w:val="22"/>
        </w:rPr>
        <w:t xml:space="preserve">Nút "Tạo báo cáo mới" ở góc phải trên dashboard.</w:t>
      </w:r>
    </w:p>
    <w:p>
      <w:pPr>
        <w:spacing w:after="200"/>
      </w:pPr>
    </w:p>
    <w:p>
      <w:pPr>
        <w:pStyle w:val="Heading2"/>
      </w:pPr>
      <w:r>
        <w:rPr>
          <w:b/>
          <w:bCs/>
        </w:rPr>
        <w:t xml:space="preserve">4.3. Các Dashboard khác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left"/>
            </w:pPr>
            <w:r>
              <w:rPr>
                <w:rFonts w:ascii="Arial" w:cs="Arial" w:eastAsia="Arial" w:hAnsi="Arial"/>
                <w:b/>
                <w:bCs/>
                <w:sz w:val="20"/>
                <w:szCs w:val="20"/>
              </w:rPr>
              <w:t xml:space="preserve">Vai trò</w:t>
            </w:r>
          </w:p>
        </w:tc>
        <w:tc>
          <w:tcPr>
            <w:tcW w:type="dxa" w:w="682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left"/>
            </w:pPr>
            <w:r>
              <w:rPr>
                <w:rFonts w:ascii="Arial" w:cs="Arial" w:eastAsia="Arial" w:hAnsi="Arial"/>
                <w:b/>
                <w:bCs/>
                <w:sz w:val="20"/>
                <w:szCs w:val="20"/>
              </w:rPr>
              <w:t xml:space="preserve">Nội dung chính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Trưởng bộ phận CNC</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KPI bộ phận (5 thẻ) / Biểu đồ Plan vs Actual / Bảng đơn hàng (highlight Critical) / Mục phê duyệt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QA</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Tổng sản lượng + Lỗi + FPY / Biểu đồ lỗi theo loại / Biểu đồ lỗi theo đơn hàng / Mục phê duyệt QA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Bảo trì</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Số máy / Giờ vận hành / Thời gian dừng / Hiệu suất máy / Bảng chi tiết từng máy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Giám đốc</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Bộ lọc theo đơn hàng / KPI theo đơn hàng / Tiến độ toàn nhà máy / Mục phê duyệt Critical</w:t>
            </w:r>
          </w:p>
        </w:tc>
      </w:tr>
    </w:tbl>
    <w:p>
      <w:pPr>
        <w:spacing w:after="200"/>
      </w:pPr>
    </w:p>
    <w:p>
      <w:r>
        <w:br w:type="page"/>
      </w:r>
    </w:p>
    <w:p>
      <w:pPr>
        <w:pStyle w:val="Heading1"/>
      </w:pPr>
      <w:r>
        <w:rPr>
          <w:b/>
          <w:bCs/>
        </w:rPr>
        <w:t xml:space="preserve">Chương 5: Tạo Báo Cáo (Nhật Báo)</w:t>
      </w:r>
    </w:p>
    <w:p>
      <w:pPr>
        <w:spacing w:after="120"/>
      </w:pPr>
      <w:r>
        <w:rPr>
          <w:rFonts w:ascii="Arial" w:cs="Arial" w:eastAsia="Arial" w:hAnsi="Arial"/>
          <w:sz w:val="22"/>
          <w:szCs w:val="22"/>
        </w:rPr>
        <w:t xml:space="preserve">Operator và Tổ trưởng tạo báo cáo cuối ngày làm việc. Truy cập qua menu "Báo cáo mới" hoặc nút trên Dashboard.</w:t>
      </w:r>
    </w:p>
    <w:p>
      <w:pPr>
        <w:pStyle w:val="Heading2"/>
      </w:pPr>
      <w:r>
        <w:rPr>
          <w:b/>
          <w:bCs/>
        </w:rPr>
        <w:t xml:space="preserve">5.1. Thanh hành động cố định (Sticky Action Bar)</w:t>
      </w:r>
    </w:p>
    <w:p>
      <w:pPr>
        <w:spacing w:after="120"/>
      </w:pPr>
      <w:r>
        <w:rPr>
          <w:rFonts w:ascii="Arial" w:cs="Arial" w:eastAsia="Arial" w:hAnsi="Arial"/>
          <w:sz w:val="22"/>
          <w:szCs w:val="22"/>
        </w:rPr>
        <w:t xml:space="preserve">Thanh này luôn hiển thị ở đầu màn hình, kể cả khi cuộn xuống:</w:t>
      </w:r>
    </w:p>
    <w:p>
      <w:pPr>
        <w:pStyle w:val="ListParagraph"/>
        <w:numPr>
          <w:ilvl w:val="0"/>
          <w:numId w:val="2"/>
        </w:numPr>
        <w:spacing w:after="80"/>
      </w:pPr>
      <w:r>
        <w:rPr>
          <w:rFonts w:ascii="Arial" w:cs="Arial" w:eastAsia="Arial" w:hAnsi="Arial"/>
          <w:sz w:val="22"/>
          <w:szCs w:val="22"/>
        </w:rPr>
        <w:t xml:space="preserve">Nút "Lưu tạm" (Save Draft): Lưu nháp, chưa gửi phê duyệt. Có thể sửa lại sau.</w:t>
      </w:r>
    </w:p>
    <w:p>
      <w:pPr>
        <w:pStyle w:val="ListParagraph"/>
        <w:numPr>
          <w:ilvl w:val="0"/>
          <w:numId w:val="2"/>
        </w:numPr>
        <w:spacing w:after="80"/>
      </w:pPr>
      <w:r>
        <w:rPr>
          <w:rFonts w:ascii="Arial" w:cs="Arial" w:eastAsia="Arial" w:hAnsi="Arial"/>
          <w:sz w:val="22"/>
          <w:szCs w:val="22"/>
        </w:rPr>
        <w:t xml:space="preserve">Nút "Gửi" (Submit): Gửi cho Tổ trưởng phê duyệt. Hiện hộp thoại xác nhận.</w:t>
      </w:r>
    </w:p>
    <w:p>
      <w:pPr>
        <w:pStyle w:val="ListParagraph"/>
        <w:numPr>
          <w:ilvl w:val="0"/>
          <w:numId w:val="2"/>
        </w:numPr>
        <w:spacing w:after="80"/>
      </w:pPr>
      <w:r>
        <w:rPr>
          <w:rFonts w:ascii="Arial" w:cs="Arial" w:eastAsia="Arial" w:hAnsi="Arial"/>
          <w:sz w:val="22"/>
          <w:szCs w:val="22"/>
        </w:rPr>
        <w:t xml:space="preserve">Hiệu ứng: Khi cuộn xuống, thanh header chính ẩn đi, Action Bar chuyển thành navigation bar (nền tối).</w:t>
      </w:r>
    </w:p>
    <w:p>
      <w:pPr>
        <w:spacing w:after="200"/>
      </w:pPr>
    </w:p>
    <w:p>
      <w:pPr>
        <w:pStyle w:val="Heading2"/>
      </w:pPr>
      <w:r>
        <w:rPr>
          <w:b/>
          <w:bCs/>
        </w:rPr>
        <w:t xml:space="preserve">5.2. Các mục nhập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left"/>
            </w:pPr>
            <w:r>
              <w:rPr>
                <w:rFonts w:ascii="Arial" w:cs="Arial" w:eastAsia="Arial" w:hAnsi="Arial"/>
                <w:b/>
                <w:bCs/>
                <w:sz w:val="20"/>
                <w:szCs w:val="20"/>
              </w:rPr>
              <w:t xml:space="preserve">Mục</w:t>
            </w:r>
          </w:p>
        </w:tc>
        <w:tc>
          <w:tcPr>
            <w:tcW w:type="dxa" w:w="3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left"/>
            </w:pPr>
            <w:r>
              <w:rPr>
                <w:rFonts w:ascii="Arial" w:cs="Arial" w:eastAsia="Arial" w:hAnsi="Arial"/>
                <w:b/>
                <w:bCs/>
                <w:sz w:val="20"/>
                <w:szCs w:val="20"/>
              </w:rPr>
              <w:t xml:space="preserve">Các trường nhập</w:t>
            </w:r>
          </w:p>
        </w:tc>
        <w:tc>
          <w:tcPr>
            <w:tcW w:type="dxa" w:w="362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left"/>
            </w:pPr>
            <w:r>
              <w:rPr>
                <w:rFonts w:ascii="Arial" w:cs="Arial" w:eastAsia="Arial" w:hAnsi="Arial"/>
                <w:b/>
                <w:bCs/>
                <w:sz w:val="20"/>
                <w:szCs w:val="20"/>
              </w:rPr>
              <w:t xml:space="preserve">Ghi chú</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Thông tin cơ bản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Ngày / Shift (A/B/C) / Máy / Sản phẩm + Mã đơn</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Chọn bằng Modal Selector (nút bấm lớn)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Sản lượng</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Số lượng kế hoạch / Số lượng thực tế</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Nút +5/+1/-1/-5 để điều chỉnh. Cảnh báo nếu vượt 120%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Giờ làm</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Giờ thường / Giờ tăng ca</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Cảnh báo nếu tăng ca &gt; 4h (quy định 36 hiệp định)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Thông tin lỗi</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Loại lỗi / Mức độ / Số lượng / Mô tả</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Có thể thêm nhiều lỗi. 3 mức độ: Nhẹ/Nghiêm trọng/Nguy hiểm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Phân tích 4M</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Nguyên nhân (20 mục) / Biện pháp (11 mục)</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Viền cam nếu chưa nhập (bắt buộc)</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Ghi chép</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Mục tiêu / Kết quả / Cải tiến / Kế hoạch ngày mai</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Nhập văn bản tự do</w:t>
            </w:r>
          </w:p>
        </w:tc>
      </w:tr>
    </w:tbl>
    <w:p>
      <w:pPr>
        <w:spacing w:after="200"/>
      </w:pPr>
    </w:p>
    <w:p>
      <w:pPr>
        <w:pStyle w:val="Heading2"/>
      </w:pPr>
      <w:r>
        <w:rPr>
          <w:b/>
          <w:bCs/>
        </w:rPr>
        <w:t xml:space="preserve">5.3. Modal Selector</w:t>
      </w:r>
    </w:p>
    <w:p>
      <w:pPr>
        <w:spacing w:after="120"/>
      </w:pPr>
      <w:r>
        <w:rPr>
          <w:rFonts w:ascii="Arial" w:cs="Arial" w:eastAsia="Arial" w:hAnsi="Arial"/>
          <w:sz w:val="22"/>
          <w:szCs w:val="22"/>
        </w:rPr>
        <w:t xml:space="preserve">Tất cả dropdown được thay thế bằng Modal Selector - giao diện nút bấm lớn hiện từ dưới màn hình lên. Thiết kế này giúp công nhân cao tuổi, không quen thiết bị công nghệ, vẫn thao tác chính xác. Mục đang chọn được highlight bằng khung xanh.</w:t>
      </w:r>
    </w:p>
    <w:p>
      <w:pPr>
        <w:spacing w:after="200"/>
      </w:pPr>
    </w:p>
    <w:p>
      <w:r>
        <w:br w:type="page"/>
      </w:r>
    </w:p>
    <w:p>
      <w:pPr>
        <w:pStyle w:val="Heading1"/>
      </w:pPr>
      <w:r>
        <w:rPr>
          <w:b/>
          <w:bCs/>
        </w:rPr>
        <w:t xml:space="preserve">Chương 6: Luồng Phê Duyệt</w:t>
      </w:r>
    </w:p>
    <w:p>
      <w:pPr>
        <w:spacing w:after="120"/>
      </w:pPr>
      <w:r>
        <w:rPr>
          <w:rFonts w:ascii="Arial" w:cs="Arial" w:eastAsia="Arial" w:hAnsi="Arial"/>
          <w:sz w:val="22"/>
          <w:szCs w:val="22"/>
        </w:rPr>
        <w:t xml:space="preserve">Sau khi gửi báo cáo, hệ thống tự động xác định tuyến phê duyệt dựa trên mức độ nghiêm trọng của lỗi:</w:t>
      </w:r>
    </w:p>
    <w:p>
      <w:pPr>
        <w:pStyle w:val="Heading2"/>
      </w:pPr>
      <w:r>
        <w:rPr>
          <w:b/>
          <w:bCs/>
        </w:rPr>
        <w:t xml:space="preserve">6.1. Ba tuyến phê duyệt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4726"/>
      </w:tblGrid>
      <w:tr>
        <w:tc>
          <w:tcPr>
            <w:tcW w:type="dxa" w:w="15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left"/>
            </w:pPr>
            <w:r>
              <w:rPr>
                <w:rFonts w:ascii="Arial" w:cs="Arial" w:eastAsia="Arial" w:hAnsi="Arial"/>
                <w:b/>
                <w:bCs/>
                <w:sz w:val="20"/>
                <w:szCs w:val="20"/>
              </w:rPr>
              <w:t xml:space="preserve">Tuyến</w:t>
            </w:r>
          </w:p>
        </w:tc>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left"/>
            </w:pPr>
            <w:r>
              <w:rPr>
                <w:rFonts w:ascii="Arial" w:cs="Arial" w:eastAsia="Arial" w:hAnsi="Arial"/>
                <w:b/>
                <w:bCs/>
                <w:sz w:val="20"/>
                <w:szCs w:val="20"/>
              </w:rPr>
              <w:t xml:space="preserve">Điều kiện</w:t>
            </w:r>
          </w:p>
        </w:tc>
        <w:tc>
          <w:tcPr>
            <w:tcW w:type="dxa" w:w="472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left"/>
            </w:pPr>
            <w:r>
              <w:rPr>
                <w:rFonts w:ascii="Arial" w:cs="Arial" w:eastAsia="Arial" w:hAnsi="Arial"/>
                <w:b/>
                <w:bCs/>
                <w:sz w:val="20"/>
                <w:szCs w:val="20"/>
              </w:rPr>
              <w:t xml:space="preserve">Luồng phê duyệt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Normal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Tỷ lệ lỗi &lt; 5%, chỉ có lỗi nhẹ</w:t>
            </w:r>
          </w:p>
        </w:tc>
        <w:tc>
          <w:tcPr>
            <w:tcW w:type="dxa" w:w="4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Operator → Tổ trưởng → Hoàn thành</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Major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Tỷ lệ lỗi 5-10%, hoặc có lỗi nghiêm trọng</w:t>
            </w:r>
          </w:p>
        </w:tc>
        <w:tc>
          <w:tcPr>
            <w:tcW w:type="dxa" w:w="4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Operator → Tổ trưởng → QA → Hoàn thành</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Critical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Tỷ lệ lỗi &gt; 10%, hoặc có lỗi nguy hiểm</w:t>
            </w:r>
          </w:p>
        </w:tc>
        <w:tc>
          <w:tcPr>
            <w:tcW w:type="dxa" w:w="4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Operator → Tổ trưởng → Trưởng bộ phận CNC → QA → Giám đốc → Hoàn thành</w:t>
            </w:r>
          </w:p>
        </w:tc>
      </w:tr>
    </w:tbl>
    <w:p>
      <w:pPr>
        <w:spacing w:after="200"/>
      </w:pPr>
    </w:p>
    <w:p>
      <w:pPr>
        <w:pStyle w:val="Heading2"/>
      </w:pPr>
      <w:r>
        <w:rPr>
          <w:b/>
          <w:bCs/>
        </w:rPr>
        <w:t xml:space="preserve">6.2. Các trạng thái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left"/>
            </w:pPr>
            <w:r>
              <w:rPr>
                <w:rFonts w:ascii="Arial" w:cs="Arial" w:eastAsia="Arial" w:hAnsi="Arial"/>
                <w:b/>
                <w:bCs/>
                <w:sz w:val="20"/>
                <w:szCs w:val="20"/>
              </w:rPr>
              <w:t xml:space="preserve">Trạng thái</w:t>
            </w:r>
          </w:p>
        </w:tc>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left"/>
            </w:pPr>
            <w:r>
              <w:rPr>
                <w:rFonts w:ascii="Arial" w:cs="Arial" w:eastAsia="Arial" w:hAnsi="Arial"/>
                <w:b/>
                <w:bCs/>
                <w:sz w:val="20"/>
                <w:szCs w:val="20"/>
              </w:rPr>
              <w:t xml:space="preserve">Tiếng Nhật</w:t>
            </w:r>
          </w:p>
        </w:tc>
        <w:tc>
          <w:tcPr>
            <w:tcW w:type="dxa" w:w="422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left"/>
            </w:pPr>
            <w:r>
              <w:rPr>
                <w:rFonts w:ascii="Arial" w:cs="Arial" w:eastAsia="Arial" w:hAnsi="Arial"/>
                <w:b/>
                <w:bCs/>
                <w:sz w:val="20"/>
                <w:szCs w:val="20"/>
              </w:rPr>
              <w:t xml:space="preserve">Ý nghĩa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DRAFT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Shitagai (下書き)</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Bản nháp, chưa gửi. Có thể sửa/xóa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SUBMITTED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Teishutsu-zumi (提出済)</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Đã gửi, chờ Tổ trưởng duyệt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TL_REVIEWING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Hanchō kakunin-chū (班長確認中)</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Tổ trưởng đang xem xét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SM_REVIEWING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Kachō kakunin-chū (課長確認中)</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Trưởng bộ phận CNC đang xem xét (chỉ Critical)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QA_REVIEWING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QA kakunin-chū (QA確認中)</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QA đang xem xét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DIR_REVIEWING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Kōjōchō kakunin-chū (工場長確認中)</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Giám đốc đang xem xét (chỉ Critical)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COMPLETED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Kanryō (完了)</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Đã được phê duyệt xong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REJECTED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Samodoshi (差戻し)</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Bị từ chối, cần sửa lại</w:t>
            </w:r>
          </w:p>
        </w:tc>
      </w:tr>
    </w:tbl>
    <w:p>
      <w:pPr>
        <w:spacing w:after="200"/>
      </w:pPr>
    </w:p>
    <w:p>
      <w:pPr>
        <w:pStyle w:val="Heading2"/>
      </w:pPr>
      <w:r>
        <w:rPr>
          <w:b/>
          <w:bCs/>
        </w:rPr>
        <w:t xml:space="preserve">6.3. Màn hình Phê duyệt</w:t>
      </w:r>
    </w:p>
    <w:p>
      <w:pPr>
        <w:spacing w:after="120"/>
      </w:pPr>
      <w:r>
        <w:rPr>
          <w:rFonts w:ascii="Arial" w:cs="Arial" w:eastAsia="Arial" w:hAnsi="Arial"/>
          <w:sz w:val="22"/>
          <w:szCs w:val="22"/>
        </w:rPr>
        <w:t xml:space="preserve">Mỗi vai trò chỉ thấy các báo cáo cần CHÍNH MÌNH phê duyệt:</w:t>
      </w:r>
    </w:p>
    <w:p>
      <w:pPr>
        <w:pStyle w:val="ListParagraph"/>
        <w:numPr>
          <w:ilvl w:val="0"/>
          <w:numId w:val="2"/>
        </w:numPr>
        <w:spacing w:after="80"/>
      </w:pPr>
      <w:r>
        <w:rPr>
          <w:rFonts w:ascii="Arial" w:cs="Arial" w:eastAsia="Arial" w:hAnsi="Arial"/>
          <w:sz w:val="22"/>
          <w:szCs w:val="22"/>
        </w:rPr>
        <w:t xml:space="preserve">Tổ trưởng: chỉ thấy SUBMITTED và TL_REVIEWING của team mình</w:t>
      </w:r>
    </w:p>
    <w:p>
      <w:pPr>
        <w:pStyle w:val="ListParagraph"/>
        <w:numPr>
          <w:ilvl w:val="0"/>
          <w:numId w:val="2"/>
        </w:numPr>
        <w:spacing w:after="80"/>
      </w:pPr>
      <w:r>
        <w:rPr>
          <w:rFonts w:ascii="Arial" w:cs="Arial" w:eastAsia="Arial" w:hAnsi="Arial"/>
          <w:sz w:val="22"/>
          <w:szCs w:val="22"/>
        </w:rPr>
        <w:t xml:space="preserve">Trưởng bộ phận CNC: chỉ thấy SM_REVIEWING</w:t>
      </w:r>
    </w:p>
    <w:p>
      <w:pPr>
        <w:pStyle w:val="ListParagraph"/>
        <w:numPr>
          <w:ilvl w:val="0"/>
          <w:numId w:val="2"/>
        </w:numPr>
        <w:spacing w:after="80"/>
      </w:pPr>
      <w:r>
        <w:rPr>
          <w:rFonts w:ascii="Arial" w:cs="Arial" w:eastAsia="Arial" w:hAnsi="Arial"/>
          <w:sz w:val="22"/>
          <w:szCs w:val="22"/>
        </w:rPr>
        <w:t xml:space="preserve">QA: chỉ thấy QA_REVIEWING</w:t>
      </w:r>
    </w:p>
    <w:p>
      <w:pPr>
        <w:pStyle w:val="ListParagraph"/>
        <w:numPr>
          <w:ilvl w:val="0"/>
          <w:numId w:val="2"/>
        </w:numPr>
        <w:spacing w:after="80"/>
      </w:pPr>
      <w:r>
        <w:rPr>
          <w:rFonts w:ascii="Arial" w:cs="Arial" w:eastAsia="Arial" w:hAnsi="Arial"/>
          <w:sz w:val="22"/>
          <w:szCs w:val="22"/>
        </w:rPr>
        <w:t xml:space="preserve">Giám đốc: chỉ thấy DIR_REVIEWING</w:t>
      </w:r>
    </w:p>
    <w:p>
      <w:pPr>
        <w:spacing w:after="200"/>
      </w:pPr>
    </w:p>
    <w:p>
      <w:r>
        <w:br w:type="page"/>
      </w:r>
    </w:p>
    <w:p>
      <w:pPr>
        <w:pStyle w:val="Heading1"/>
      </w:pPr>
      <w:r>
        <w:rPr>
          <w:b/>
          <w:bCs/>
        </w:rPr>
        <w:t xml:space="preserve">Chương 7: Phân Tích 4M và Quản Lý Lỗi</w:t>
      </w:r>
    </w:p>
    <w:p>
      <w:pPr>
        <w:pStyle w:val="Heading2"/>
      </w:pPr>
      <w:r>
        <w:rPr>
          <w:b/>
          <w:bCs/>
        </w:rPr>
        <w:t xml:space="preserve">7.1. Mức độ nghiêm trọng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000"/>
        <w:gridCol w:w="2626"/>
      </w:tblGrid>
      <w:tr>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left"/>
            </w:pPr>
            <w:r>
              <w:rPr>
                <w:rFonts w:ascii="Arial" w:cs="Arial" w:eastAsia="Arial" w:hAnsi="Arial"/>
                <w:b/>
                <w:bCs/>
                <w:sz w:val="20"/>
                <w:szCs w:val="20"/>
              </w:rPr>
              <w:t xml:space="preserve">Mức độ</w:t>
            </w:r>
          </w:p>
        </w:tc>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left"/>
            </w:pPr>
            <w:r>
              <w:rPr>
                <w:rFonts w:ascii="Arial" w:cs="Arial" w:eastAsia="Arial" w:hAnsi="Arial"/>
                <w:b/>
                <w:bCs/>
                <w:sz w:val="20"/>
                <w:szCs w:val="20"/>
              </w:rPr>
              <w:t xml:space="preserve">Tiếng Nhật</w:t>
            </w:r>
          </w:p>
        </w:tc>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left"/>
            </w:pPr>
            <w:r>
              <w:rPr>
                <w:rFonts w:ascii="Arial" w:cs="Arial" w:eastAsia="Arial" w:hAnsi="Arial"/>
                <w:b/>
                <w:bCs/>
                <w:sz w:val="20"/>
                <w:szCs w:val="20"/>
              </w:rPr>
              <w:t xml:space="preserve">Mô tả</w:t>
            </w:r>
          </w:p>
        </w:tc>
        <w:tc>
          <w:tcPr>
            <w:tcW w:type="dxa" w:w="262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left"/>
            </w:pPr>
            <w:r>
              <w:rPr>
                <w:rFonts w:ascii="Arial" w:cs="Arial" w:eastAsia="Arial" w:hAnsi="Arial"/>
                <w:b/>
                <w:bCs/>
                <w:sz w:val="20"/>
                <w:szCs w:val="20"/>
              </w:rPr>
              <w:t xml:space="preserve">Ảnh hưởng đến tuyến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Minor (Nhẹ)</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Keibi (軽微)</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Lỗi ngoại quan nhẹ, không ảnh hưởng chức năng</w:t>
            </w:r>
          </w:p>
        </w:tc>
        <w:tc>
          <w:tcPr>
            <w:tcW w:type="dxa" w:w="2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Normal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Major (Nghiêm trọng)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Jūdai (重大)</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Ảnh hưởng đến chức năng sản phẩm</w:t>
            </w:r>
          </w:p>
        </w:tc>
        <w:tc>
          <w:tcPr>
            <w:tcW w:type="dxa" w:w="2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Major trở lên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Critical (Nguy hiểm)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Chimei (致命)</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Ảnh hưởng an toàn hoặc chức năng nghiêm trọng</w:t>
            </w:r>
          </w:p>
        </w:tc>
        <w:tc>
          <w:tcPr>
            <w:tcW w:type="dxa" w:w="2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Critical</w:t>
            </w:r>
          </w:p>
        </w:tc>
      </w:tr>
    </w:tbl>
    <w:p>
      <w:pPr>
        <w:spacing w:after="200"/>
      </w:pPr>
    </w:p>
    <w:p>
      <w:pPr>
        <w:pStyle w:val="Heading2"/>
      </w:pPr>
      <w:r>
        <w:rPr>
          <w:b/>
          <w:bCs/>
        </w:rPr>
        <w:t xml:space="preserve">7.2. Phân loại nguyên nhân 4M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826"/>
      </w:tblGrid>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left"/>
            </w:pPr>
            <w:r>
              <w:rPr>
                <w:rFonts w:ascii="Arial" w:cs="Arial" w:eastAsia="Arial" w:hAnsi="Arial"/>
                <w:b/>
                <w:bCs/>
                <w:sz w:val="20"/>
                <w:szCs w:val="20"/>
              </w:rPr>
              <w:t xml:space="preserve">Nhóm</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left"/>
            </w:pPr>
            <w:r>
              <w:rPr>
                <w:rFonts w:ascii="Arial" w:cs="Arial" w:eastAsia="Arial" w:hAnsi="Arial"/>
                <w:b/>
                <w:bCs/>
                <w:sz w:val="20"/>
                <w:szCs w:val="20"/>
              </w:rPr>
              <w:t xml:space="preserve">Mã</w:t>
            </w:r>
          </w:p>
        </w:tc>
        <w:tc>
          <w:tcPr>
            <w:tcW w:type="dxa" w:w="582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left"/>
            </w:pPr>
            <w:r>
              <w:rPr>
                <w:rFonts w:ascii="Arial" w:cs="Arial" w:eastAsia="Arial" w:hAnsi="Arial"/>
                <w:b/>
                <w:bCs/>
                <w:sz w:val="20"/>
                <w:szCs w:val="20"/>
              </w:rPr>
              <w:t xml:space="preserve">Ví dụ các nguyên nhân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Man (Người)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M01-M05</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Thiếu kỹ năng, bất cẩn, mệt mỏi, thiếu kinh nghiệm, giao tiếp kém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Machine (Máy)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M06-M11</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Hao mòn, lệch hiệu chuẩn, dao cụ hỏng, nhiệt độ, thủy lực, hệ thống điều khiển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Material (Vật liệu)</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M12-M15</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Chất liệu không đồng đều, độ cứng kém, kích thước sai, khuyết tật bề mặt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Method (Phương pháp)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M16-M20</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Quy trình sai, đo lường không phù hợp, gá kẹm, tốc độ cắt sai, lỗi chương trình</w:t>
            </w:r>
          </w:p>
        </w:tc>
      </w:tr>
    </w:tbl>
    <w:p>
      <w:pPr>
        <w:spacing w:after="200"/>
      </w:pPr>
    </w:p>
    <w:p>
      <w:pPr>
        <w:pStyle w:val="Heading1"/>
      </w:pPr>
      <w:r>
        <w:rPr>
          <w:b/>
          <w:bCs/>
        </w:rPr>
        <w:t xml:space="preserve">Chương 8: Các Tính Năng Khác</w:t>
      </w:r>
    </w:p>
    <w:p>
      <w:pPr>
        <w:pStyle w:val="Heading2"/>
      </w:pPr>
      <w:r>
        <w:rPr>
          <w:b/>
          <w:bCs/>
        </w:rPr>
        <w:t xml:space="preserve">Thanh điều hướng (Sidebar)</w:t>
      </w:r>
    </w:p>
    <w:p>
      <w:pPr>
        <w:spacing w:after="120"/>
      </w:pPr>
      <w:r>
        <w:rPr>
          <w:rFonts w:ascii="Arial" w:cs="Arial" w:eastAsia="Arial" w:hAnsi="Arial"/>
          <w:sz w:val="22"/>
          <w:szCs w:val="22"/>
        </w:rPr>
        <w:t xml:space="preserve">Có thể thu gọn (chỉ hiện icon) trên desktop. Trên mobile, mở bằng nút hamburger.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left"/>
            </w:pPr>
            <w:r>
              <w:rPr>
                <w:rFonts w:ascii="Arial" w:cs="Arial" w:eastAsia="Arial" w:hAnsi="Arial"/>
                <w:b/>
                <w:bCs/>
                <w:sz w:val="20"/>
                <w:szCs w:val="20"/>
              </w:rPr>
              <w:t xml:space="preserve">Menu</w:t>
            </w:r>
          </w:p>
        </w:tc>
        <w:tc>
          <w:tcPr>
            <w:tcW w:type="dxa" w:w="602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left"/>
            </w:pPr>
            <w:r>
              <w:rPr>
                <w:rFonts w:ascii="Arial" w:cs="Arial" w:eastAsia="Arial" w:hAnsi="Arial"/>
                <w:b/>
                <w:bCs/>
                <w:sz w:val="20"/>
                <w:szCs w:val="20"/>
              </w:rPr>
              <w:t xml:space="preserve">Vai trò được phép</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Dashboard</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Tất cả</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Danh sách báo cáo</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Tất cả</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Tạo báo cáo mới</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Operator, Tổ trưởng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Phê duyệt</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Tổ trưởng, Trưởng bộ phận CNC, QA, Giám đốc</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Phân tích</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Tổ trưởng, Trưởng bộ phận CNC, QA, Giám đốc</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Cài đặt</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Chỉ Giám đốc</w:t>
            </w:r>
          </w:p>
        </w:tc>
      </w:tr>
    </w:tbl>
    <w:p>
      <w:pPr>
        <w:spacing w:after="200"/>
      </w:pPr>
    </w:p>
    <w:p>
      <w:pPr>
        <w:pStyle w:val="Heading2"/>
      </w:pPr>
      <w:r>
        <w:rPr>
          <w:b/>
          <w:bCs/>
        </w:rPr>
        <w:t xml:space="preserve">Danh sách báo cáo</w:t>
      </w:r>
    </w:p>
    <w:p>
      <w:pPr>
        <w:spacing w:after="120"/>
      </w:pPr>
      <w:r>
        <w:rPr>
          <w:rFonts w:ascii="Arial" w:cs="Arial" w:eastAsia="Arial" w:hAnsi="Arial"/>
          <w:sz w:val="22"/>
          <w:szCs w:val="22"/>
        </w:rPr>
        <w:t xml:space="preserve">Tìm kiếm và lọc báo cáo: Tất cả / Đang chờ / Hoàn thành / Từ chối. Operator chỉ thấy của mình, Tổ trưởng thấy của team, các vai trò khác thấy toàn bộ.</w:t>
      </w:r>
    </w:p>
    <w:p>
      <w:pPr>
        <w:pStyle w:val="Heading2"/>
      </w:pPr>
      <w:r>
        <w:rPr>
          <w:b/>
          <w:bCs/>
        </w:rPr>
        <w:t xml:space="preserve">Phân tích (Analytics)</w:t>
      </w:r>
    </w:p>
    <w:p>
      <w:pPr>
        <w:spacing w:after="120"/>
      </w:pPr>
      <w:r>
        <w:rPr>
          <w:rFonts w:ascii="Arial" w:cs="Arial" w:eastAsia="Arial" w:hAnsi="Arial"/>
          <w:sz w:val="22"/>
          <w:szCs w:val="22"/>
        </w:rPr>
        <w:t xml:space="preserve">Chọn kỳ: 7 ngày / 30 ngày / 90 ngày / 1 năm. Biểu đồ xu hướng sản lượng và tỷ lệ lỗi theo thời gian.</w:t>
      </w:r>
    </w:p>
    <w:p>
      <w:pPr>
        <w:pStyle w:val="Heading2"/>
      </w:pPr>
      <w:r>
        <w:rPr>
          <w:b/>
          <w:bCs/>
        </w:rPr>
        <w:t xml:space="preserve">Chuyển đổi ngôn ngữ</w:t>
      </w:r>
    </w:p>
    <w:p>
      <w:pPr>
        <w:spacing w:after="120"/>
      </w:pPr>
      <w:r>
        <w:rPr>
          <w:rFonts w:ascii="Arial" w:cs="Arial" w:eastAsia="Arial" w:hAnsi="Arial"/>
          <w:sz w:val="22"/>
          <w:szCs w:val="22"/>
        </w:rPr>
        <w:t xml:space="preserve">Bấm icon hình địa cầu (góc phải trên) để chuyển giữa tiếng Nhật và tiếng Anh. Toàn bộ giao diện được dịch.</w:t>
      </w:r>
    </w:p>
    <w:p>
      <w:pPr>
        <w:spacing w:after="400"/>
      </w:pPr>
    </w:p>
    <w:p>
      <w:pPr>
        <w:jc w:val="center"/>
      </w:pPr>
      <w:r>
        <w:rPr>
          <w:rFonts w:ascii="Arial" w:cs="Arial" w:eastAsia="Arial" w:hAnsi="Arial"/>
          <w:i/>
          <w:iCs/>
          <w:color w:val="999999"/>
          <w:sz w:val="20"/>
          <w:szCs w:val="20"/>
        </w:rPr>
        <w:t xml:space="preserve">--- Hết tài liệu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Smart Factory - Production Report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2026-04-06T14:36:52.453Z</dcterms:created>
  <dcterms:modified xsi:type="dcterms:W3CDTF">2026-04-06T14:36:52.454Z</dcterms:modified>
</cp:coreProperties>
</file>

<file path=docProps/custom.xml><?xml version="1.0" encoding="utf-8"?>
<Properties xmlns="http://schemas.openxmlformats.org/officeDocument/2006/custom-properties" xmlns:vt="http://schemas.openxmlformats.org/officeDocument/2006/docPropsVTypes"/>
</file>