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082" w:rsidRPr="00687059" w:rsidRDefault="00687059" w:rsidP="00BD5082">
      <w:pPr>
        <w:spacing w:after="0" w:afterAutospacing="0"/>
        <w:jc w:val="center"/>
        <w:rPr>
          <w:rFonts w:ascii="Arial" w:hAnsi="Arial" w:cs="Arial"/>
          <w:b/>
          <w:sz w:val="28"/>
          <w:szCs w:val="20"/>
          <w:lang w:val="hu-HU"/>
        </w:rPr>
      </w:pPr>
      <w:r w:rsidRPr="00687059">
        <w:rPr>
          <w:rFonts w:ascii="Arial" w:hAnsi="Arial" w:cs="Arial"/>
          <w:b/>
          <w:sz w:val="28"/>
          <w:szCs w:val="20"/>
          <w:lang w:val="hu-HU"/>
        </w:rPr>
        <w:t>GYAKORLATI TÉTEL</w:t>
      </w:r>
    </w:p>
    <w:p w:rsidR="00BD5082" w:rsidRPr="00687059" w:rsidRDefault="00BD5082" w:rsidP="00BD5082">
      <w:pPr>
        <w:spacing w:before="120" w:after="120" w:afterAutospacing="0" w:line="276" w:lineRule="auto"/>
        <w:jc w:val="both"/>
        <w:rPr>
          <w:rFonts w:ascii="Arial" w:hAnsi="Arial" w:cs="Arial"/>
          <w:b/>
          <w:sz w:val="28"/>
          <w:szCs w:val="24"/>
          <w:lang w:val="hu-HU"/>
        </w:rPr>
      </w:pPr>
    </w:p>
    <w:p w:rsidR="00AC5895" w:rsidRPr="00687059" w:rsidRDefault="000B447A" w:rsidP="00BD5082">
      <w:pPr>
        <w:pStyle w:val="ListParagraph"/>
        <w:numPr>
          <w:ilvl w:val="0"/>
          <w:numId w:val="9"/>
        </w:numPr>
        <w:spacing w:before="120" w:after="120" w:afterAutospacing="0" w:line="276" w:lineRule="auto"/>
        <w:jc w:val="both"/>
        <w:rPr>
          <w:rFonts w:ascii="Arial" w:hAnsi="Arial" w:cs="Arial"/>
          <w:b/>
          <w:lang w:val="hu-HU"/>
        </w:rPr>
      </w:pPr>
      <w:r w:rsidRPr="00687059">
        <w:rPr>
          <w:rFonts w:ascii="Arial" w:hAnsi="Arial" w:cs="Arial"/>
          <w:b/>
          <w:sz w:val="28"/>
          <w:szCs w:val="24"/>
          <w:lang w:val="hu-HU"/>
        </w:rPr>
        <w:t>EXCEL</w:t>
      </w:r>
      <w:r w:rsidR="00687059" w:rsidRPr="00687059">
        <w:rPr>
          <w:rFonts w:ascii="Arial" w:hAnsi="Arial" w:cs="Arial"/>
          <w:b/>
          <w:sz w:val="28"/>
          <w:szCs w:val="24"/>
          <w:lang w:val="hu-HU"/>
        </w:rPr>
        <w:t xml:space="preserve"> </w:t>
      </w:r>
      <w:r w:rsidR="00BB14E1">
        <w:rPr>
          <w:rFonts w:ascii="Arial" w:hAnsi="Arial" w:cs="Arial"/>
          <w:b/>
          <w:sz w:val="28"/>
          <w:szCs w:val="24"/>
          <w:lang w:val="hu-HU"/>
        </w:rPr>
        <w:t xml:space="preserve">- </w:t>
      </w:r>
      <w:r w:rsidR="00687059" w:rsidRPr="00687059">
        <w:rPr>
          <w:rFonts w:ascii="Arial" w:hAnsi="Arial" w:cs="Arial"/>
          <w:b/>
          <w:sz w:val="28"/>
          <w:szCs w:val="24"/>
          <w:lang w:val="hu-HU"/>
        </w:rPr>
        <w:t>KÖVETELMÉNYEK</w:t>
      </w:r>
    </w:p>
    <w:p w:rsidR="00BD5082" w:rsidRPr="00687059" w:rsidRDefault="00687059" w:rsidP="00AC5895">
      <w:pPr>
        <w:spacing w:before="120" w:after="120" w:afterAutospacing="0" w:line="276" w:lineRule="auto"/>
        <w:ind w:left="360"/>
        <w:jc w:val="both"/>
        <w:rPr>
          <w:rFonts w:ascii="Arial" w:hAnsi="Arial" w:cs="Arial"/>
          <w:b/>
          <w:lang w:val="hu-HU"/>
        </w:rPr>
      </w:pPr>
      <w:r w:rsidRPr="00687059">
        <w:rPr>
          <w:rFonts w:ascii="Arial" w:hAnsi="Arial" w:cs="Arial"/>
          <w:b/>
          <w:lang w:val="hu-HU"/>
        </w:rPr>
        <w:t>A követelmények a</w:t>
      </w:r>
      <w:r>
        <w:rPr>
          <w:rFonts w:ascii="Arial" w:hAnsi="Arial" w:cs="Arial"/>
          <w:b/>
          <w:lang w:val="hu-HU"/>
        </w:rPr>
        <w:t>z</w:t>
      </w:r>
      <w:r w:rsidRPr="00687059">
        <w:rPr>
          <w:rFonts w:ascii="Arial" w:hAnsi="Arial" w:cs="Arial"/>
          <w:b/>
          <w:lang w:val="hu-HU"/>
        </w:rPr>
        <w:t xml:space="preserve"> </w:t>
      </w:r>
      <w:r w:rsidR="00BD5082" w:rsidRPr="00687059">
        <w:rPr>
          <w:rFonts w:ascii="Arial" w:hAnsi="Arial" w:cs="Arial"/>
          <w:b/>
          <w:i/>
          <w:lang w:val="hu-HU"/>
        </w:rPr>
        <w:t>ocrotirea_ padurii.xlsx</w:t>
      </w:r>
      <w:r w:rsidR="00BD5082" w:rsidRPr="00687059">
        <w:rPr>
          <w:rFonts w:ascii="Arial" w:hAnsi="Arial" w:cs="Arial"/>
          <w:b/>
          <w:lang w:val="hu-HU"/>
        </w:rPr>
        <w:t xml:space="preserve"> </w:t>
      </w:r>
      <w:r>
        <w:rPr>
          <w:rFonts w:ascii="Arial" w:hAnsi="Arial" w:cs="Arial"/>
          <w:b/>
          <w:lang w:val="hu-HU"/>
        </w:rPr>
        <w:t>állományra vonatkoznak, amely a</w:t>
      </w:r>
      <w:r w:rsidR="001C14B8" w:rsidRPr="00687059">
        <w:rPr>
          <w:rFonts w:ascii="Arial" w:hAnsi="Arial" w:cs="Arial"/>
          <w:b/>
          <w:lang w:val="hu-HU"/>
        </w:rPr>
        <w:t xml:space="preserve"> </w:t>
      </w:r>
      <w:r w:rsidR="00BD5082" w:rsidRPr="00687059">
        <w:rPr>
          <w:rFonts w:ascii="Arial" w:hAnsi="Arial" w:cs="Arial"/>
          <w:b/>
          <w:lang w:val="hu-HU"/>
        </w:rPr>
        <w:t>CIA2012</w:t>
      </w:r>
      <w:r>
        <w:rPr>
          <w:rFonts w:ascii="Arial" w:hAnsi="Arial" w:cs="Arial"/>
          <w:b/>
          <w:lang w:val="hu-HU"/>
        </w:rPr>
        <w:t xml:space="preserve"> forráskönyvtárban </w:t>
      </w:r>
      <w:r w:rsidR="001B0280">
        <w:rPr>
          <w:rFonts w:ascii="Arial" w:hAnsi="Arial" w:cs="Arial"/>
          <w:b/>
          <w:lang w:val="hu-HU"/>
        </w:rPr>
        <w:t>található</w:t>
      </w:r>
      <w:r w:rsidR="00BD5082" w:rsidRPr="00687059">
        <w:rPr>
          <w:rFonts w:ascii="Arial" w:hAnsi="Arial" w:cs="Arial"/>
          <w:b/>
          <w:lang w:val="hu-HU"/>
        </w:rPr>
        <w:t>.</w:t>
      </w:r>
    </w:p>
    <w:p w:rsidR="00BD5082" w:rsidRPr="00687059" w:rsidRDefault="0085148D" w:rsidP="00F37BD7">
      <w:pPr>
        <w:spacing w:after="0" w:afterAutospacing="0"/>
        <w:ind w:firstLine="1134"/>
        <w:jc w:val="both"/>
        <w:rPr>
          <w:rFonts w:ascii="Arial" w:hAnsi="Arial" w:cs="Arial"/>
          <w:b/>
          <w:i/>
          <w:color w:val="000000"/>
          <w:lang w:val="hu-HU"/>
        </w:rPr>
      </w:pPr>
      <w:r>
        <w:rPr>
          <w:rFonts w:ascii="Arial" w:hAnsi="Arial" w:cs="Arial"/>
          <w:color w:val="000000"/>
          <w:lang w:val="hu-HU"/>
        </w:rPr>
        <w:t xml:space="preserve">A téli vakációban a Földrajz Kar halgatóinak egy része a </w:t>
      </w:r>
      <w:r w:rsidRPr="00687059">
        <w:rPr>
          <w:rFonts w:ascii="Arial" w:hAnsi="Arial" w:cs="Arial"/>
          <w:color w:val="000000"/>
          <w:lang w:val="hu-HU"/>
        </w:rPr>
        <w:t xml:space="preserve">Regia Națională a Apelor și Pădurilor </w:t>
      </w:r>
      <w:r>
        <w:rPr>
          <w:rFonts w:ascii="Arial" w:hAnsi="Arial" w:cs="Arial"/>
          <w:color w:val="000000"/>
          <w:lang w:val="hu-HU"/>
        </w:rPr>
        <w:t>nevű intézménynél dolgozott. Azt a feladatot kapták, hogy egy bizonyos kezdőtőkéből kiindulva készítsenek egy reklám posztert, amely az erdők kímélésére, gondozására buzdít. A hallgatók szerették volna, hogy a plakát a lehető legnagyobb hatást érje el a célcsoport tagjainak körében. A kifejtett munka alapján a hallgatók</w:t>
      </w:r>
      <w:r w:rsidR="00AA368A">
        <w:rPr>
          <w:rFonts w:ascii="Arial" w:hAnsi="Arial" w:cs="Arial"/>
          <w:color w:val="000000"/>
          <w:lang w:val="hu-HU"/>
        </w:rPr>
        <w:t xml:space="preserve"> bizonyos</w:t>
      </w:r>
      <w:r>
        <w:rPr>
          <w:rFonts w:ascii="Arial" w:hAnsi="Arial" w:cs="Arial"/>
          <w:color w:val="000000"/>
          <w:lang w:val="hu-HU"/>
        </w:rPr>
        <w:t xml:space="preserve"> </w:t>
      </w:r>
      <w:r w:rsidR="00AA368A">
        <w:rPr>
          <w:rFonts w:ascii="Arial" w:hAnsi="Arial" w:cs="Arial"/>
          <w:color w:val="000000"/>
          <w:lang w:val="hu-HU"/>
        </w:rPr>
        <w:t>juttatásokra jogosultak.</w:t>
      </w:r>
      <w:r>
        <w:rPr>
          <w:rFonts w:ascii="Arial" w:hAnsi="Arial" w:cs="Arial"/>
          <w:color w:val="000000"/>
          <w:lang w:val="hu-HU"/>
        </w:rPr>
        <w:t xml:space="preserve"> </w:t>
      </w:r>
      <w:r w:rsidR="00AA368A">
        <w:rPr>
          <w:rFonts w:ascii="Arial" w:hAnsi="Arial" w:cs="Arial"/>
          <w:color w:val="000000"/>
          <w:lang w:val="hu-HU"/>
        </w:rPr>
        <w:t xml:space="preserve">Az erre vonatkozó adatokat a </w:t>
      </w:r>
      <w:r w:rsidR="00AA368A" w:rsidRPr="00687059">
        <w:rPr>
          <w:rFonts w:ascii="Arial" w:hAnsi="Arial" w:cs="Arial"/>
          <w:b/>
          <w:i/>
          <w:color w:val="000000"/>
          <w:lang w:val="hu-HU"/>
        </w:rPr>
        <w:t>Studenți</w:t>
      </w:r>
      <w:r w:rsidR="00AA368A">
        <w:rPr>
          <w:rFonts w:ascii="Arial" w:hAnsi="Arial" w:cs="Arial"/>
          <w:color w:val="000000"/>
          <w:lang w:val="hu-HU"/>
        </w:rPr>
        <w:t xml:space="preserve"> munkalap tartalmazza.</w:t>
      </w:r>
      <w:r w:rsidR="00BD5082" w:rsidRPr="00687059">
        <w:rPr>
          <w:rFonts w:ascii="Arial" w:hAnsi="Arial" w:cs="Arial"/>
          <w:b/>
          <w:i/>
          <w:color w:val="000000"/>
          <w:lang w:val="hu-HU"/>
        </w:rPr>
        <w:t xml:space="preserve"> </w:t>
      </w:r>
    </w:p>
    <w:p w:rsidR="00BD5082" w:rsidRPr="00687059" w:rsidRDefault="00AA368A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color w:val="000000"/>
          <w:lang w:val="hu-HU"/>
        </w:rPr>
      </w:pPr>
      <w:r>
        <w:rPr>
          <w:rFonts w:ascii="Arial" w:hAnsi="Arial" w:cs="Arial"/>
          <w:color w:val="000000"/>
          <w:lang w:val="hu-HU"/>
        </w:rPr>
        <w:t xml:space="preserve">Határozza meg, megfelelő képletet alkalmazva, az egyes hallgatóknál maradt pénzösszegeket, a plakátok gyártási költségeinek levonása után, a </w:t>
      </w:r>
      <w:r w:rsidRPr="00687059">
        <w:rPr>
          <w:rFonts w:ascii="Arial" w:hAnsi="Arial" w:cs="Arial"/>
          <w:b/>
          <w:color w:val="000000"/>
          <w:lang w:val="hu-HU"/>
        </w:rPr>
        <w:t>Suma necheltuită</w:t>
      </w:r>
      <w:r w:rsidRPr="00687059">
        <w:rPr>
          <w:rFonts w:ascii="Arial" w:hAnsi="Arial" w:cs="Arial"/>
          <w:color w:val="000000"/>
          <w:lang w:val="hu-HU"/>
        </w:rPr>
        <w:t xml:space="preserve"> </w:t>
      </w:r>
      <w:r>
        <w:rPr>
          <w:rFonts w:ascii="Arial" w:hAnsi="Arial" w:cs="Arial"/>
          <w:color w:val="000000"/>
          <w:lang w:val="hu-HU"/>
        </w:rPr>
        <w:t>oszlopban.</w:t>
      </w:r>
      <w:r w:rsidR="00BD5082" w:rsidRPr="00687059">
        <w:rPr>
          <w:rFonts w:ascii="Arial" w:hAnsi="Arial" w:cs="Arial"/>
          <w:noProof/>
          <w:lang w:val="hu-HU"/>
        </w:rPr>
        <w:tab/>
      </w:r>
      <w:r w:rsidR="00BD5082" w:rsidRPr="00687059">
        <w:rPr>
          <w:rFonts w:ascii="Arial" w:hAnsi="Arial" w:cs="Arial"/>
          <w:b/>
          <w:noProof/>
          <w:lang w:val="hu-HU"/>
        </w:rPr>
        <w:t>(7p)</w:t>
      </w:r>
    </w:p>
    <w:p w:rsidR="00BD5082" w:rsidRPr="00687059" w:rsidRDefault="00496FE4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color w:val="000000"/>
          <w:lang w:val="hu-HU"/>
        </w:rPr>
      </w:pPr>
      <w:r>
        <w:rPr>
          <w:rFonts w:ascii="Arial" w:hAnsi="Arial" w:cs="Arial"/>
          <w:color w:val="000000"/>
          <w:lang w:val="hu-HU"/>
        </w:rPr>
        <w:t xml:space="preserve">Az alábbi összefüggés alapján határozza meg a </w:t>
      </w:r>
      <w:r w:rsidRPr="00496FE4">
        <w:rPr>
          <w:rFonts w:ascii="Arial" w:hAnsi="Arial" w:cs="Arial"/>
          <w:b/>
          <w:color w:val="000000"/>
          <w:lang w:val="hu-HU"/>
        </w:rPr>
        <w:t>Comision</w:t>
      </w:r>
      <w:r>
        <w:rPr>
          <w:rFonts w:ascii="Arial" w:hAnsi="Arial" w:cs="Arial"/>
          <w:color w:val="000000"/>
          <w:lang w:val="hu-HU"/>
        </w:rPr>
        <w:t xml:space="preserve"> oszlop értékeit, minden egyes hallgató esetén:</w:t>
      </w:r>
    </w:p>
    <w:p w:rsidR="00BD5082" w:rsidRPr="00687059" w:rsidRDefault="00F8108D" w:rsidP="00F37BD7">
      <w:pPr>
        <w:tabs>
          <w:tab w:val="left" w:pos="8789"/>
        </w:tabs>
        <w:spacing w:after="0" w:afterAutospacing="0"/>
        <w:ind w:left="567" w:firstLine="993"/>
        <w:jc w:val="both"/>
        <w:rPr>
          <w:rFonts w:ascii="Arial" w:hAnsi="Arial" w:cs="Arial"/>
          <w:lang w:val="hu-HU"/>
        </w:rPr>
      </w:pPr>
      <w:r w:rsidRPr="00687059">
        <w:rPr>
          <w:rFonts w:ascii="Arial" w:hAnsi="Arial" w:cs="Arial"/>
          <w:noProof/>
        </w:rPr>
        <w:drawing>
          <wp:inline distT="0" distB="0" distL="0" distR="0">
            <wp:extent cx="4012382" cy="845688"/>
            <wp:effectExtent l="19050" t="0" r="7168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54" cy="8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6BE6" w:rsidRPr="00687059">
        <w:rPr>
          <w:rFonts w:ascii="Arial" w:hAnsi="Arial" w:cs="Arial"/>
          <w:lang w:val="hu-HU"/>
        </w:rPr>
        <w:fldChar w:fldCharType="begin"/>
      </w:r>
      <w:r w:rsidR="00BD5082" w:rsidRPr="00687059">
        <w:rPr>
          <w:rFonts w:ascii="Arial" w:hAnsi="Arial" w:cs="Arial"/>
          <w:lang w:val="hu-HU"/>
        </w:rPr>
        <w:instrText xml:space="preserve"> QUOTE </w:instrText>
      </w:r>
      <m:oMath>
        <m:r>
          <w:rPr>
            <w:rFonts w:ascii="Cambria Math" w:hAnsi="Cambria Math" w:cs="Arial"/>
            <w:lang w:val="hu-HU"/>
          </w:rPr>
          <m:t>Comision</m:t>
        </m:r>
        <m:r>
          <w:rPr>
            <w:rFonts w:ascii="Cambria Math" w:hAnsi="Arial" w:cs="Arial"/>
            <w:lang w:val="hu-HU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Arial" w:cs="Arial"/>
                <w:i/>
                <w:lang w:val="hu-HU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lang w:val="hu-HU"/>
                  </w:rPr>
                </m:ctrlPr>
              </m:eqArrPr>
              <m:e>
                <m:r>
                  <w:rPr>
                    <w:rFonts w:ascii="Cambria Math" w:hAnsi="Arial" w:cs="Arial"/>
                    <w:lang w:val="hu-HU"/>
                  </w:rPr>
                  <m:t xml:space="preserve">0,  </m:t>
                </m:r>
                <m:r>
                  <w:rPr>
                    <w:rFonts w:ascii="Cambria Math" w:hAnsi="Cambria Math" w:cs="Arial"/>
                    <w:lang w:val="hu-HU"/>
                  </w:rPr>
                  <m:t>daca</m:t>
                </m:r>
                <m:r>
                  <w:rPr>
                    <w:rFonts w:ascii="Cambria Math" w:hAnsi="Arial" w:cs="Arial"/>
                    <w:lang w:val="hu-HU"/>
                  </w:rPr>
                  <m:t xml:space="preserve"> </m:t>
                </m:r>
                <m:r>
                  <w:rPr>
                    <w:rFonts w:ascii="Cambria Math" w:hAnsi="Cambria Math" w:cs="Arial"/>
                    <w:lang w:val="hu-HU"/>
                  </w:rPr>
                  <m:t>Nr</m:t>
                </m:r>
                <m:r>
                  <w:rPr>
                    <w:rFonts w:ascii="Cambria Math" w:hAnsi="Arial" w:cs="Arial"/>
                    <w:lang w:val="hu-HU"/>
                  </w:rPr>
                  <m:t>.</m:t>
                </m:r>
                <m:r>
                  <w:rPr>
                    <w:rFonts w:ascii="Cambria Math" w:hAnsi="Cambria Math" w:cs="Arial"/>
                    <w:lang w:val="hu-HU"/>
                  </w:rPr>
                  <m:t>afise</m:t>
                </m:r>
                <m:r>
                  <w:rPr>
                    <w:rFonts w:ascii="Cambria Math" w:hAnsi="Arial" w:cs="Arial"/>
                    <w:lang w:val="hu-HU"/>
                  </w:rPr>
                  <m:t>&lt;5</m:t>
                </m:r>
              </m:e>
              <m:e>
                <m:r>
                  <w:rPr>
                    <w:rFonts w:ascii="Cambria Math" w:hAnsi="Arial" w:cs="Arial"/>
                    <w:lang w:val="hu-HU"/>
                  </w:rPr>
                  <m:t>5%</m:t>
                </m:r>
                <m:r>
                  <w:rPr>
                    <w:rFonts w:ascii="Cambria Math" w:hAnsi="Cambria Math" w:cs="Arial"/>
                    <w:lang w:val="hu-HU"/>
                  </w:rPr>
                  <m:t>*Bugetul</m:t>
                </m:r>
                <m:r>
                  <w:rPr>
                    <w:rFonts w:ascii="Cambria Math" w:hAnsi="Arial" w:cs="Arial"/>
                    <w:lang w:val="hu-HU"/>
                  </w:rPr>
                  <m:t xml:space="preserve"> </m:t>
                </m:r>
                <m:r>
                  <w:rPr>
                    <w:rFonts w:ascii="Cambria Math" w:hAnsi="Cambria Math" w:cs="Arial"/>
                    <w:lang w:val="hu-HU"/>
                  </w:rPr>
                  <m:t>initial</m:t>
                </m:r>
                <m:r>
                  <w:rPr>
                    <w:rFonts w:ascii="Cambria Math" w:hAnsi="Arial" w:cs="Arial"/>
                    <w:lang w:val="hu-HU"/>
                  </w:rPr>
                  <m:t xml:space="preserve">,  </m:t>
                </m:r>
                <m:r>
                  <w:rPr>
                    <w:rFonts w:ascii="Cambria Math" w:hAnsi="Cambria Math" w:cs="Arial"/>
                    <w:lang w:val="hu-HU"/>
                  </w:rPr>
                  <m:t>daca</m:t>
                </m:r>
                <m:r>
                  <w:rPr>
                    <w:rFonts w:ascii="Cambria Math" w:hAnsi="Arial" w:cs="Arial"/>
                    <w:lang w:val="hu-HU"/>
                  </w:rPr>
                  <m:t xml:space="preserve"> 5&lt;=</m:t>
                </m:r>
                <m:r>
                  <w:rPr>
                    <w:rFonts w:ascii="Cambria Math" w:hAnsi="Cambria Math" w:cs="Arial"/>
                    <w:lang w:val="hu-HU"/>
                  </w:rPr>
                  <m:t>Nr</m:t>
                </m:r>
                <m:r>
                  <w:rPr>
                    <w:rFonts w:ascii="Cambria Math" w:hAnsi="Arial" w:cs="Arial"/>
                    <w:lang w:val="hu-HU"/>
                  </w:rPr>
                  <m:t>.</m:t>
                </m:r>
                <m:r>
                  <w:rPr>
                    <w:rFonts w:ascii="Cambria Math" w:hAnsi="Cambria Math" w:cs="Arial"/>
                    <w:lang w:val="hu-HU"/>
                  </w:rPr>
                  <m:t>afise</m:t>
                </m:r>
                <m:r>
                  <w:rPr>
                    <w:rFonts w:ascii="Cambria Math" w:hAnsi="Arial" w:cs="Arial"/>
                    <w:lang w:val="hu-HU"/>
                  </w:rPr>
                  <m:t>&lt;10</m:t>
                </m:r>
              </m:e>
              <m:e>
                <m:r>
                  <w:rPr>
                    <w:rFonts w:ascii="Cambria Math" w:hAnsi="Arial" w:cs="Arial"/>
                    <w:lang w:val="hu-HU"/>
                  </w:rPr>
                  <m:t>6%</m:t>
                </m:r>
                <m:r>
                  <w:rPr>
                    <w:rFonts w:ascii="Cambria Math" w:hAnsi="Cambria Math" w:cs="Arial"/>
                    <w:lang w:val="hu-HU"/>
                  </w:rPr>
                  <m:t>*Bugetul</m:t>
                </m:r>
                <m:r>
                  <w:rPr>
                    <w:rFonts w:ascii="Cambria Math" w:hAnsi="Arial" w:cs="Arial"/>
                    <w:lang w:val="hu-HU"/>
                  </w:rPr>
                  <m:t xml:space="preserve"> </m:t>
                </m:r>
                <m:r>
                  <w:rPr>
                    <w:rFonts w:ascii="Cambria Math" w:hAnsi="Cambria Math" w:cs="Arial"/>
                    <w:lang w:val="hu-HU"/>
                  </w:rPr>
                  <m:t>initial</m:t>
                </m:r>
                <m:r>
                  <w:rPr>
                    <w:rFonts w:ascii="Cambria Math" w:hAnsi="Arial" w:cs="Arial"/>
                    <w:lang w:val="hu-HU"/>
                  </w:rPr>
                  <m:t xml:space="preserve">,  </m:t>
                </m:r>
                <m:r>
                  <w:rPr>
                    <w:rFonts w:ascii="Cambria Math" w:hAnsi="Cambria Math" w:cs="Arial"/>
                    <w:lang w:val="hu-HU"/>
                  </w:rPr>
                  <m:t>daca</m:t>
                </m:r>
                <m:r>
                  <w:rPr>
                    <w:rFonts w:ascii="Cambria Math" w:hAnsi="Arial" w:cs="Arial"/>
                    <w:lang w:val="hu-HU"/>
                  </w:rPr>
                  <m:t xml:space="preserve"> 10&lt; =</m:t>
                </m:r>
                <m:r>
                  <w:rPr>
                    <w:rFonts w:ascii="Cambria Math" w:hAnsi="Cambria Math" w:cs="Arial"/>
                    <w:lang w:val="hu-HU"/>
                  </w:rPr>
                  <m:t>Nr</m:t>
                </m:r>
                <m:r>
                  <w:rPr>
                    <w:rFonts w:ascii="Cambria Math" w:hAnsi="Arial" w:cs="Arial"/>
                    <w:lang w:val="hu-HU"/>
                  </w:rPr>
                  <m:t>.</m:t>
                </m:r>
                <m:r>
                  <w:rPr>
                    <w:rFonts w:ascii="Cambria Math" w:hAnsi="Cambria Math" w:cs="Arial"/>
                    <w:lang w:val="hu-HU"/>
                  </w:rPr>
                  <m:t>afise</m:t>
                </m:r>
                <m:r>
                  <w:rPr>
                    <w:rFonts w:ascii="Cambria Math" w:hAnsi="Arial" w:cs="Arial"/>
                    <w:lang w:val="hu-HU"/>
                  </w:rPr>
                  <m:t>&lt;12</m:t>
                </m:r>
                <m:ctrlPr>
                  <w:rPr>
                    <w:rFonts w:ascii="Cambria Math" w:eastAsia="Cambria Math" w:hAnsi="Arial" w:cs="Arial"/>
                    <w:i/>
                    <w:lang w:val="hu-HU"/>
                  </w:rPr>
                </m:ctrlPr>
              </m:e>
              <m:e>
                <m:r>
                  <w:rPr>
                    <w:rFonts w:ascii="Cambria Math" w:eastAsia="Cambria Math" w:hAnsi="Arial" w:cs="Arial"/>
                    <w:lang w:val="hu-HU"/>
                  </w:rPr>
                  <m:t>7%</m:t>
                </m:r>
                <m:r>
                  <w:rPr>
                    <w:rFonts w:ascii="Cambria Math" w:eastAsia="Cambria Math" w:hAnsi="Cambria Math" w:cs="Arial"/>
                    <w:lang w:val="hu-HU"/>
                  </w:rPr>
                  <m:t>*Bugetul</m:t>
                </m:r>
                <m:r>
                  <w:rPr>
                    <w:rFonts w:ascii="Cambria Math" w:eastAsia="Cambria Math" w:hAnsi="Arial" w:cs="Arial"/>
                    <w:lang w:val="hu-HU"/>
                  </w:rPr>
                  <m:t xml:space="preserve"> </m:t>
                </m:r>
                <m:r>
                  <w:rPr>
                    <w:rFonts w:ascii="Cambria Math" w:eastAsia="Cambria Math" w:hAnsi="Cambria Math" w:cs="Arial"/>
                    <w:lang w:val="hu-HU"/>
                  </w:rPr>
                  <m:t>initial</m:t>
                </m:r>
                <m:r>
                  <w:rPr>
                    <w:rFonts w:ascii="Cambria Math" w:eastAsia="Cambria Math" w:hAnsi="Arial" w:cs="Arial"/>
                    <w:lang w:val="hu-HU"/>
                  </w:rPr>
                  <m:t xml:space="preserve">,  </m:t>
                </m:r>
                <m:r>
                  <w:rPr>
                    <w:rFonts w:ascii="Cambria Math" w:eastAsia="Cambria Math" w:hAnsi="Cambria Math" w:cs="Arial"/>
                    <w:lang w:val="hu-HU"/>
                  </w:rPr>
                  <m:t>daca</m:t>
                </m:r>
                <m:r>
                  <w:rPr>
                    <w:rFonts w:ascii="Cambria Math" w:eastAsia="Cambria Math" w:hAnsi="Arial" w:cs="Arial"/>
                    <w:lang w:val="hu-HU"/>
                  </w:rPr>
                  <m:t xml:space="preserve"> 12&lt; =</m:t>
                </m:r>
                <m:r>
                  <w:rPr>
                    <w:rFonts w:ascii="Cambria Math" w:eastAsia="Cambria Math" w:hAnsi="Cambria Math" w:cs="Arial"/>
                    <w:lang w:val="hu-HU"/>
                  </w:rPr>
                  <m:t>Nr</m:t>
                </m:r>
                <m:r>
                  <w:rPr>
                    <w:rFonts w:ascii="Cambria Math" w:eastAsia="Cambria Math" w:hAnsi="Arial" w:cs="Arial"/>
                    <w:lang w:val="hu-HU"/>
                  </w:rPr>
                  <m:t>.</m:t>
                </m:r>
                <m:r>
                  <w:rPr>
                    <w:rFonts w:ascii="Cambria Math" w:eastAsia="Cambria Math" w:hAnsi="Cambria Math" w:cs="Arial"/>
                    <w:lang w:val="hu-HU"/>
                  </w:rPr>
                  <m:t>afise</m:t>
                </m:r>
                <m:r>
                  <w:rPr>
                    <w:rFonts w:ascii="Cambria Math" w:eastAsia="Cambria Math" w:hAnsi="Arial" w:cs="Arial"/>
                    <w:lang w:val="hu-HU"/>
                  </w:rPr>
                  <m:t>&lt;15</m:t>
                </m:r>
                <m:ctrlPr>
                  <w:rPr>
                    <w:rFonts w:ascii="Cambria Math" w:eastAsia="Cambria Math" w:hAnsi="Arial" w:cs="Arial"/>
                    <w:i/>
                    <w:lang w:val="hu-HU"/>
                  </w:rPr>
                </m:ctrlPr>
              </m:e>
              <m:e>
                <m:r>
                  <w:rPr>
                    <w:rFonts w:ascii="Cambria Math" w:eastAsia="Cambria Math" w:hAnsi="Arial" w:cs="Arial"/>
                    <w:lang w:val="hu-HU"/>
                  </w:rPr>
                  <m:t>10%</m:t>
                </m:r>
                <m:r>
                  <w:rPr>
                    <w:rFonts w:ascii="Cambria Math" w:eastAsia="Cambria Math" w:hAnsi="Cambria Math" w:cs="Arial"/>
                    <w:lang w:val="hu-HU"/>
                  </w:rPr>
                  <m:t>*Bugetul</m:t>
                </m:r>
                <m:r>
                  <w:rPr>
                    <w:rFonts w:ascii="Cambria Math" w:eastAsia="Cambria Math" w:hAnsi="Arial" w:cs="Arial"/>
                    <w:lang w:val="hu-HU"/>
                  </w:rPr>
                  <m:t xml:space="preserve"> </m:t>
                </m:r>
                <m:r>
                  <w:rPr>
                    <w:rFonts w:ascii="Cambria Math" w:eastAsia="Cambria Math" w:hAnsi="Cambria Math" w:cs="Arial"/>
                    <w:lang w:val="hu-HU"/>
                  </w:rPr>
                  <m:t>initial</m:t>
                </m:r>
                <m:r>
                  <w:rPr>
                    <w:rFonts w:ascii="Cambria Math" w:eastAsia="Cambria Math" w:hAnsi="Arial" w:cs="Arial"/>
                    <w:lang w:val="hu-HU"/>
                  </w:rPr>
                  <m:t xml:space="preserve">,  </m:t>
                </m:r>
                <m:r>
                  <w:rPr>
                    <w:rFonts w:ascii="Cambria Math" w:eastAsia="Cambria Math" w:hAnsi="Cambria Math" w:cs="Arial"/>
                    <w:lang w:val="hu-HU"/>
                  </w:rPr>
                  <m:t>daca</m:t>
                </m:r>
                <m:r>
                  <w:rPr>
                    <w:rFonts w:ascii="Cambria Math" w:eastAsia="Cambria Math" w:hAnsi="Arial" w:cs="Arial"/>
                    <w:lang w:val="hu-HU"/>
                  </w:rPr>
                  <m:t xml:space="preserve"> </m:t>
                </m:r>
                <m:r>
                  <w:rPr>
                    <w:rFonts w:ascii="Cambria Math" w:eastAsia="Cambria Math" w:hAnsi="Cambria Math" w:cs="Arial"/>
                    <w:lang w:val="hu-HU"/>
                  </w:rPr>
                  <m:t>Nr</m:t>
                </m:r>
                <m:r>
                  <w:rPr>
                    <w:rFonts w:ascii="Cambria Math" w:eastAsia="Cambria Math" w:hAnsi="Arial" w:cs="Arial"/>
                    <w:lang w:val="hu-HU"/>
                  </w:rPr>
                  <m:t>.</m:t>
                </m:r>
                <m:r>
                  <w:rPr>
                    <w:rFonts w:ascii="Cambria Math" w:eastAsia="Cambria Math" w:hAnsi="Cambria Math" w:cs="Arial"/>
                    <w:lang w:val="hu-HU"/>
                  </w:rPr>
                  <m:t>afise</m:t>
                </m:r>
                <m:r>
                  <w:rPr>
                    <w:rFonts w:ascii="Cambria Math" w:eastAsia="Cambria Math" w:hAnsi="Arial" w:cs="Arial"/>
                    <w:lang w:val="hu-HU"/>
                  </w:rPr>
                  <m:t>&gt;15</m:t>
                </m:r>
              </m:e>
            </m:eqArr>
          </m:e>
        </m:d>
      </m:oMath>
      <w:r w:rsidR="00BD5082" w:rsidRPr="00687059">
        <w:rPr>
          <w:rFonts w:ascii="Arial" w:hAnsi="Arial" w:cs="Arial"/>
          <w:lang w:val="hu-HU"/>
        </w:rPr>
        <w:instrText xml:space="preserve"> </w:instrText>
      </w:r>
      <w:r w:rsidR="00C46BE6" w:rsidRPr="00687059">
        <w:rPr>
          <w:rFonts w:ascii="Arial" w:hAnsi="Arial" w:cs="Arial"/>
          <w:lang w:val="hu-HU"/>
        </w:rPr>
        <w:fldChar w:fldCharType="end"/>
      </w:r>
      <w:r w:rsidR="00BD5082" w:rsidRPr="00687059">
        <w:rPr>
          <w:rFonts w:ascii="Arial" w:hAnsi="Arial" w:cs="Arial"/>
          <w:lang w:val="hu-HU"/>
        </w:rPr>
        <w:tab/>
      </w:r>
      <w:r w:rsidR="00BD5082" w:rsidRPr="00687059">
        <w:rPr>
          <w:rFonts w:ascii="Arial" w:hAnsi="Arial" w:cs="Arial"/>
          <w:b/>
          <w:lang w:val="hu-HU"/>
        </w:rPr>
        <w:t>(12p)</w:t>
      </w:r>
    </w:p>
    <w:p w:rsidR="00BD5082" w:rsidRPr="00687059" w:rsidRDefault="00D134A0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noProof/>
          <w:lang w:val="hu-HU"/>
        </w:rPr>
        <w:t xml:space="preserve">Azok a hallgatók, akiknek jelmondata </w:t>
      </w:r>
      <w:r w:rsidRPr="00687059">
        <w:rPr>
          <w:rFonts w:ascii="Arial" w:hAnsi="Arial" w:cs="Arial"/>
          <w:noProof/>
          <w:lang w:val="hu-HU"/>
        </w:rPr>
        <w:t>“</w:t>
      </w:r>
      <w:r w:rsidRPr="00F11726">
        <w:rPr>
          <w:rFonts w:ascii="Arial" w:hAnsi="Arial" w:cs="Arial"/>
          <w:noProof/>
          <w:lang w:val="hu-HU"/>
        </w:rPr>
        <w:t>Ocrotiți</w:t>
      </w:r>
      <w:r w:rsidRPr="00687059">
        <w:rPr>
          <w:rFonts w:ascii="Arial" w:hAnsi="Arial" w:cs="Arial"/>
          <w:noProof/>
          <w:lang w:val="hu-HU"/>
        </w:rPr>
        <w:t xml:space="preserve"> pădurea” </w:t>
      </w:r>
      <w:r>
        <w:rPr>
          <w:rFonts w:ascii="Arial" w:hAnsi="Arial" w:cs="Arial"/>
          <w:noProof/>
          <w:lang w:val="hu-HU"/>
        </w:rPr>
        <w:t xml:space="preserve">és a </w:t>
      </w:r>
      <w:r w:rsidRPr="00687059">
        <w:rPr>
          <w:rFonts w:ascii="Arial" w:hAnsi="Arial" w:cs="Arial"/>
          <w:b/>
          <w:noProof/>
          <w:lang w:val="hu-HU"/>
        </w:rPr>
        <w:t>Nr. afișe</w:t>
      </w:r>
      <w:r w:rsidRPr="00687059">
        <w:rPr>
          <w:rFonts w:ascii="Arial" w:hAnsi="Arial" w:cs="Arial"/>
          <w:noProof/>
          <w:lang w:val="hu-HU"/>
        </w:rPr>
        <w:t xml:space="preserve"> </w:t>
      </w:r>
      <w:r w:rsidR="00F11726">
        <w:rPr>
          <w:rFonts w:ascii="Arial" w:hAnsi="Arial" w:cs="Arial"/>
          <w:noProof/>
          <w:lang w:val="hu-HU"/>
        </w:rPr>
        <w:t xml:space="preserve">értéke 5-nél nagyobb, </w:t>
      </w:r>
      <w:r>
        <w:rPr>
          <w:rFonts w:ascii="Arial" w:hAnsi="Arial" w:cs="Arial"/>
          <w:noProof/>
          <w:lang w:val="hu-HU"/>
        </w:rPr>
        <w:t xml:space="preserve">juttatást kapnak, amely a </w:t>
      </w:r>
      <w:r w:rsidRPr="00F11726">
        <w:rPr>
          <w:rFonts w:ascii="Arial" w:hAnsi="Arial" w:cs="Arial"/>
          <w:b/>
          <w:noProof/>
          <w:lang w:val="hu-HU"/>
        </w:rPr>
        <w:t>Comision</w:t>
      </w:r>
      <w:r>
        <w:rPr>
          <w:rFonts w:ascii="Arial" w:hAnsi="Arial" w:cs="Arial"/>
          <w:noProof/>
          <w:lang w:val="hu-HU"/>
        </w:rPr>
        <w:t xml:space="preserve"> 8%-a. </w:t>
      </w:r>
      <w:r w:rsidR="00F11726">
        <w:rPr>
          <w:rFonts w:ascii="Arial" w:hAnsi="Arial" w:cs="Arial"/>
          <w:noProof/>
          <w:lang w:val="hu-HU"/>
        </w:rPr>
        <w:t xml:space="preserve">Töltse ki a </w:t>
      </w:r>
      <w:r w:rsidR="00F11726" w:rsidRPr="00687059">
        <w:rPr>
          <w:rFonts w:ascii="Arial" w:hAnsi="Arial" w:cs="Arial"/>
          <w:b/>
          <w:noProof/>
          <w:lang w:val="hu-HU"/>
        </w:rPr>
        <w:t>Primă</w:t>
      </w:r>
      <w:r w:rsidR="00F11726" w:rsidRPr="00687059">
        <w:rPr>
          <w:rFonts w:ascii="Arial" w:hAnsi="Arial" w:cs="Arial"/>
          <w:noProof/>
          <w:lang w:val="hu-HU"/>
        </w:rPr>
        <w:t xml:space="preserve"> </w:t>
      </w:r>
      <w:r w:rsidR="00F11726">
        <w:rPr>
          <w:rFonts w:ascii="Arial" w:hAnsi="Arial" w:cs="Arial"/>
          <w:noProof/>
          <w:lang w:val="hu-HU"/>
        </w:rPr>
        <w:t xml:space="preserve">oszlop celláit azon hallgatók juttatásaival, akik teljesítik a fenti feltételt, illetve a </w:t>
      </w:r>
      <w:r w:rsidR="00F11726" w:rsidRPr="00687059">
        <w:rPr>
          <w:rFonts w:ascii="Arial" w:hAnsi="Arial" w:cs="Arial"/>
          <w:lang w:val="hu-HU"/>
        </w:rPr>
        <w:t>“Nu se încadrează”</w:t>
      </w:r>
      <w:r w:rsidR="00F11726">
        <w:rPr>
          <w:rFonts w:ascii="Arial" w:hAnsi="Arial" w:cs="Arial"/>
          <w:lang w:val="hu-HU"/>
        </w:rPr>
        <w:t xml:space="preserve"> szöveggel, másként.</w:t>
      </w:r>
      <w:r w:rsidR="00BD5082" w:rsidRPr="00687059">
        <w:rPr>
          <w:rFonts w:ascii="Arial" w:hAnsi="Arial" w:cs="Arial"/>
          <w:lang w:val="hu-HU"/>
        </w:rPr>
        <w:tab/>
      </w:r>
      <w:r w:rsidR="00BD5082" w:rsidRPr="00687059">
        <w:rPr>
          <w:rFonts w:ascii="Arial" w:hAnsi="Arial" w:cs="Arial"/>
          <w:b/>
          <w:lang w:val="hu-HU"/>
        </w:rPr>
        <w:t>(7p)</w:t>
      </w:r>
    </w:p>
    <w:p w:rsidR="00BD5082" w:rsidRPr="00687059" w:rsidRDefault="001E449D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Írjon függvényt az F11 cellába, amely ellenőrzi, hogy a</w:t>
      </w:r>
      <w:r w:rsidRPr="00687059">
        <w:rPr>
          <w:rFonts w:ascii="Arial" w:hAnsi="Arial" w:cs="Arial"/>
          <w:lang w:val="hu-HU"/>
        </w:rPr>
        <w:t xml:space="preserve"> </w:t>
      </w:r>
      <w:r w:rsidRPr="00687059">
        <w:rPr>
          <w:rFonts w:ascii="Arial" w:hAnsi="Arial" w:cs="Arial"/>
          <w:noProof/>
          <w:lang w:val="hu-HU"/>
        </w:rPr>
        <w:t>”Pădurea-averea noastră a tuturor”</w:t>
      </w:r>
      <w:r>
        <w:rPr>
          <w:rFonts w:ascii="Arial" w:hAnsi="Arial" w:cs="Arial"/>
          <w:noProof/>
          <w:lang w:val="hu-HU"/>
        </w:rPr>
        <w:t xml:space="preserve"> jelmondattal rendelkező hallgató</w:t>
      </w:r>
      <w:r w:rsidR="00DC50B2">
        <w:rPr>
          <w:rFonts w:ascii="Arial" w:hAnsi="Arial" w:cs="Arial"/>
          <w:noProof/>
          <w:lang w:val="hu-HU"/>
        </w:rPr>
        <w:t xml:space="preserve"> sorában,</w:t>
      </w:r>
      <w:r>
        <w:rPr>
          <w:rFonts w:ascii="Arial" w:hAnsi="Arial" w:cs="Arial"/>
          <w:noProof/>
          <w:lang w:val="hu-HU"/>
        </w:rPr>
        <w:t xml:space="preserve"> a </w:t>
      </w:r>
      <w:r w:rsidRPr="00687059">
        <w:rPr>
          <w:rFonts w:ascii="Arial" w:hAnsi="Arial" w:cs="Arial"/>
          <w:b/>
          <w:lang w:val="hu-HU"/>
        </w:rPr>
        <w:t>Bugetul inițial</w:t>
      </w:r>
      <w:r w:rsidRPr="00687059">
        <w:rPr>
          <w:rFonts w:ascii="Arial" w:hAnsi="Arial" w:cs="Arial"/>
          <w:lang w:val="hu-HU"/>
        </w:rPr>
        <w:t xml:space="preserve"> </w:t>
      </w:r>
      <w:r>
        <w:rPr>
          <w:rFonts w:ascii="Arial" w:hAnsi="Arial" w:cs="Arial"/>
          <w:lang w:val="hu-HU"/>
        </w:rPr>
        <w:t>oszlopban</w:t>
      </w:r>
      <w:r w:rsidR="00DC50B2">
        <w:rPr>
          <w:rFonts w:ascii="Arial" w:hAnsi="Arial" w:cs="Arial"/>
          <w:lang w:val="hu-HU"/>
        </w:rPr>
        <w:t xml:space="preserve"> numerikus adat van beírva</w:t>
      </w:r>
      <w:r>
        <w:rPr>
          <w:rFonts w:ascii="Arial" w:hAnsi="Arial" w:cs="Arial"/>
          <w:lang w:val="hu-HU"/>
        </w:rPr>
        <w:t>.</w:t>
      </w:r>
      <w:r w:rsidR="00BD5082" w:rsidRPr="00687059">
        <w:rPr>
          <w:rFonts w:ascii="Arial" w:hAnsi="Arial" w:cs="Arial"/>
          <w:lang w:val="hu-HU"/>
        </w:rPr>
        <w:tab/>
      </w:r>
      <w:r w:rsidR="00BD5082" w:rsidRPr="00687059">
        <w:rPr>
          <w:rFonts w:ascii="Arial" w:hAnsi="Arial" w:cs="Arial"/>
          <w:b/>
          <w:lang w:val="hu-HU"/>
        </w:rPr>
        <w:t>(7p)</w:t>
      </w:r>
    </w:p>
    <w:p w:rsidR="00BD5082" w:rsidRPr="00687059" w:rsidRDefault="00BB14E1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Határozzon meg olyan feltételt a </w:t>
      </w:r>
      <w:r w:rsidRPr="00687059">
        <w:rPr>
          <w:rFonts w:ascii="Arial" w:hAnsi="Arial" w:cs="Arial"/>
          <w:b/>
          <w:lang w:val="hu-HU"/>
        </w:rPr>
        <w:t>Comision</w:t>
      </w:r>
      <w:r w:rsidRPr="00687059">
        <w:rPr>
          <w:rFonts w:ascii="Arial" w:hAnsi="Arial" w:cs="Arial"/>
          <w:lang w:val="hu-HU"/>
        </w:rPr>
        <w:t xml:space="preserve"> </w:t>
      </w:r>
      <w:r>
        <w:rPr>
          <w:rFonts w:ascii="Arial" w:hAnsi="Arial" w:cs="Arial"/>
          <w:lang w:val="hu-HU"/>
        </w:rPr>
        <w:t>oszlop feltételes formázására, amelynek következtében az oszlopbeli értékek átlagnál nagyobb értékeket tartalmazó celláinak háttérszíne sárga, betűszíne pedig sötétkék legyen.</w:t>
      </w:r>
      <w:r w:rsidR="00BD5082" w:rsidRPr="00687059">
        <w:rPr>
          <w:rFonts w:ascii="Arial" w:hAnsi="Arial" w:cs="Arial"/>
          <w:lang w:val="hu-HU"/>
        </w:rPr>
        <w:tab/>
      </w:r>
      <w:r w:rsidR="00BD5082" w:rsidRPr="00687059">
        <w:rPr>
          <w:rFonts w:ascii="Arial" w:hAnsi="Arial" w:cs="Arial"/>
          <w:b/>
          <w:lang w:val="hu-HU"/>
        </w:rPr>
        <w:t>(7p)</w:t>
      </w:r>
    </w:p>
    <w:p w:rsidR="00BD5082" w:rsidRPr="00687059" w:rsidRDefault="00457B0A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Határozza meg a plakátok számát minden szlogen (jelmondat) esetén, amely előfordul a táblázatban. Az adatok csoportosítását és a részösszegek (Subtotal) meghatározását a </w:t>
      </w:r>
      <w:r w:rsidRPr="00457B0A">
        <w:rPr>
          <w:rFonts w:ascii="Arial" w:hAnsi="Arial" w:cs="Arial"/>
          <w:b/>
          <w:lang w:val="hu-HU"/>
        </w:rPr>
        <w:t>Totaluri</w:t>
      </w:r>
      <w:r>
        <w:rPr>
          <w:rFonts w:ascii="Arial" w:hAnsi="Arial" w:cs="Arial"/>
          <w:lang w:val="hu-HU"/>
        </w:rPr>
        <w:t xml:space="preserve"> nevű munkalapon kell elvégezni.</w:t>
      </w:r>
      <w:r w:rsidR="00BD5082" w:rsidRPr="00687059">
        <w:rPr>
          <w:rFonts w:ascii="Arial" w:hAnsi="Arial" w:cs="Arial"/>
          <w:lang w:val="hu-HU"/>
        </w:rPr>
        <w:tab/>
      </w:r>
      <w:r w:rsidR="00BD5082" w:rsidRPr="00687059">
        <w:rPr>
          <w:rFonts w:ascii="Arial" w:hAnsi="Arial" w:cs="Arial"/>
          <w:b/>
          <w:lang w:val="hu-HU"/>
        </w:rPr>
        <w:t>(7p)</w:t>
      </w:r>
    </w:p>
    <w:p w:rsidR="00BD5082" w:rsidRPr="00687059" w:rsidRDefault="00AD65DF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Másolja a </w:t>
      </w:r>
      <w:r w:rsidRPr="00687059">
        <w:rPr>
          <w:rFonts w:ascii="Arial" w:hAnsi="Arial" w:cs="Arial"/>
          <w:b/>
          <w:lang w:val="hu-HU"/>
        </w:rPr>
        <w:t>Studenți</w:t>
      </w:r>
      <w:r w:rsidRPr="00687059">
        <w:rPr>
          <w:rFonts w:ascii="Arial" w:hAnsi="Arial" w:cs="Arial"/>
          <w:lang w:val="hu-HU"/>
        </w:rPr>
        <w:t xml:space="preserve"> </w:t>
      </w:r>
      <w:r w:rsidR="0079563B">
        <w:rPr>
          <w:rFonts w:ascii="Arial" w:hAnsi="Arial" w:cs="Arial"/>
          <w:lang w:val="hu-HU"/>
        </w:rPr>
        <w:t xml:space="preserve">munkalap tartalmát egy új munkalapra, amelynek </w:t>
      </w:r>
      <w:r w:rsidR="0079563B" w:rsidRPr="00687059">
        <w:rPr>
          <w:rFonts w:ascii="Arial" w:hAnsi="Arial" w:cs="Arial"/>
          <w:b/>
          <w:lang w:val="hu-HU"/>
        </w:rPr>
        <w:t>Informații</w:t>
      </w:r>
      <w:r w:rsidR="0079563B">
        <w:rPr>
          <w:rFonts w:ascii="Arial" w:hAnsi="Arial" w:cs="Arial"/>
          <w:lang w:val="hu-HU"/>
        </w:rPr>
        <w:t xml:space="preserve"> legyen a neve. Szűrje ki az </w:t>
      </w:r>
      <w:r w:rsidR="00BD5082" w:rsidRPr="00687059">
        <w:rPr>
          <w:rFonts w:ascii="Arial" w:hAnsi="Arial" w:cs="Arial"/>
          <w:b/>
          <w:lang w:val="hu-HU"/>
        </w:rPr>
        <w:t xml:space="preserve">Informații </w:t>
      </w:r>
      <w:r w:rsidR="0079563B" w:rsidRPr="0079563B">
        <w:rPr>
          <w:rFonts w:ascii="Arial" w:hAnsi="Arial" w:cs="Arial"/>
          <w:lang w:val="hu-HU"/>
        </w:rPr>
        <w:t xml:space="preserve">munkalapon azokat a diákokat, akik esetén a </w:t>
      </w:r>
      <w:r w:rsidR="00BD5082" w:rsidRPr="00687059">
        <w:rPr>
          <w:rFonts w:ascii="Arial" w:hAnsi="Arial" w:cs="Arial"/>
          <w:b/>
          <w:lang w:val="hu-HU"/>
        </w:rPr>
        <w:t>Nr. afișe</w:t>
      </w:r>
      <w:r w:rsidR="00BD5082" w:rsidRPr="00687059">
        <w:rPr>
          <w:rFonts w:ascii="Arial" w:hAnsi="Arial" w:cs="Arial"/>
          <w:lang w:val="hu-HU"/>
        </w:rPr>
        <w:t xml:space="preserve"> </w:t>
      </w:r>
      <w:r w:rsidR="002429E1">
        <w:rPr>
          <w:rFonts w:ascii="Arial" w:hAnsi="Arial" w:cs="Arial"/>
          <w:lang w:val="hu-HU"/>
        </w:rPr>
        <w:t>oszlopban levő</w:t>
      </w:r>
      <w:r w:rsidR="0079563B">
        <w:rPr>
          <w:rFonts w:ascii="Arial" w:hAnsi="Arial" w:cs="Arial"/>
          <w:lang w:val="hu-HU"/>
        </w:rPr>
        <w:t xml:space="preserve"> érték nagyobb, mint</w:t>
      </w:r>
      <w:r w:rsidR="00BD5082" w:rsidRPr="00687059">
        <w:rPr>
          <w:rFonts w:ascii="Arial" w:hAnsi="Arial" w:cs="Arial"/>
          <w:lang w:val="hu-HU"/>
        </w:rPr>
        <w:t xml:space="preserve"> 10 </w:t>
      </w:r>
      <w:r w:rsidR="0079563B">
        <w:rPr>
          <w:rFonts w:ascii="Arial" w:hAnsi="Arial" w:cs="Arial"/>
          <w:lang w:val="hu-HU"/>
        </w:rPr>
        <w:t>és nem kapnak juttatást (</w:t>
      </w:r>
      <w:r w:rsidR="001A05B6" w:rsidRPr="00687059">
        <w:rPr>
          <w:rFonts w:ascii="Arial" w:hAnsi="Arial" w:cs="Arial"/>
          <w:lang w:val="hu-HU"/>
        </w:rPr>
        <w:t>primă</w:t>
      </w:r>
      <w:r w:rsidR="0079563B">
        <w:rPr>
          <w:rFonts w:ascii="Arial" w:hAnsi="Arial" w:cs="Arial"/>
          <w:lang w:val="hu-HU"/>
        </w:rPr>
        <w:t>)</w:t>
      </w:r>
      <w:r w:rsidR="00BD5082" w:rsidRPr="00687059">
        <w:rPr>
          <w:rFonts w:ascii="Arial" w:hAnsi="Arial" w:cs="Arial"/>
          <w:lang w:val="hu-HU"/>
        </w:rPr>
        <w:t>.</w:t>
      </w:r>
      <w:r w:rsidR="00BD5082" w:rsidRPr="00687059">
        <w:rPr>
          <w:rFonts w:ascii="Arial" w:hAnsi="Arial" w:cs="Arial"/>
          <w:lang w:val="hu-HU"/>
        </w:rPr>
        <w:tab/>
      </w:r>
      <w:r w:rsidR="00BD5082" w:rsidRPr="00687059">
        <w:rPr>
          <w:rFonts w:ascii="Arial" w:hAnsi="Arial" w:cs="Arial"/>
          <w:b/>
          <w:lang w:val="hu-HU"/>
        </w:rPr>
        <w:t>(7p)</w:t>
      </w:r>
    </w:p>
    <w:p w:rsidR="00BD5082" w:rsidRPr="00687059" w:rsidRDefault="002429E1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Határozza meg a</w:t>
      </w:r>
      <w:r w:rsidR="00BD5082" w:rsidRPr="00687059">
        <w:rPr>
          <w:rFonts w:ascii="Arial" w:hAnsi="Arial" w:cs="Arial"/>
          <w:lang w:val="hu-HU"/>
        </w:rPr>
        <w:t xml:space="preserve"> </w:t>
      </w:r>
      <w:r w:rsidR="00BD5082" w:rsidRPr="00687059">
        <w:rPr>
          <w:rFonts w:ascii="Arial" w:hAnsi="Arial" w:cs="Arial"/>
          <w:b/>
          <w:lang w:val="hu-HU"/>
        </w:rPr>
        <w:t>Nr. zile lucrate</w:t>
      </w:r>
      <w:r w:rsidR="00BD5082" w:rsidRPr="002429E1">
        <w:rPr>
          <w:rFonts w:ascii="Arial" w:hAnsi="Arial" w:cs="Arial"/>
          <w:lang w:val="hu-HU"/>
        </w:rPr>
        <w:t xml:space="preserve"> </w:t>
      </w:r>
      <w:r>
        <w:rPr>
          <w:rFonts w:ascii="Arial" w:hAnsi="Arial" w:cs="Arial"/>
          <w:lang w:val="hu-HU"/>
        </w:rPr>
        <w:t xml:space="preserve">oszlop celláiban a dolgozott napok számát minden diák esetén, tudva, hogy a tevékenység a </w:t>
      </w:r>
      <w:r w:rsidRPr="00687059">
        <w:rPr>
          <w:rFonts w:ascii="Arial" w:hAnsi="Arial" w:cs="Arial"/>
          <w:lang w:val="hu-HU"/>
        </w:rPr>
        <w:t>01.02-29.02.2012</w:t>
      </w:r>
      <w:r>
        <w:rPr>
          <w:rFonts w:ascii="Arial" w:hAnsi="Arial" w:cs="Arial"/>
          <w:lang w:val="hu-HU"/>
        </w:rPr>
        <w:t xml:space="preserve"> időintervallumban zajlott</w:t>
      </w:r>
      <w:r w:rsidR="005670DF">
        <w:rPr>
          <w:rFonts w:ascii="Arial" w:hAnsi="Arial" w:cs="Arial"/>
          <w:lang w:val="hu-HU"/>
        </w:rPr>
        <w:t xml:space="preserve"> (nap-hónap, nap-hónap, év)</w:t>
      </w:r>
      <w:r>
        <w:rPr>
          <w:rFonts w:ascii="Arial" w:hAnsi="Arial" w:cs="Arial"/>
          <w:lang w:val="hu-HU"/>
        </w:rPr>
        <w:t>.</w:t>
      </w:r>
      <w:r w:rsidR="00BD5082" w:rsidRPr="00687059">
        <w:rPr>
          <w:rFonts w:ascii="Arial" w:hAnsi="Arial" w:cs="Arial"/>
          <w:lang w:val="hu-HU"/>
        </w:rPr>
        <w:t xml:space="preserve"> </w:t>
      </w:r>
      <w:r>
        <w:rPr>
          <w:rFonts w:ascii="Arial" w:hAnsi="Arial" w:cs="Arial"/>
          <w:lang w:val="hu-HU"/>
        </w:rPr>
        <w:t>Nem kell beszámítani a szombatokat, vasárnapokat és a diákok által igényelt szabad napokat.</w:t>
      </w:r>
      <w:r w:rsidR="00BD5082" w:rsidRPr="00687059">
        <w:rPr>
          <w:rFonts w:ascii="Arial" w:hAnsi="Arial" w:cs="Arial"/>
          <w:lang w:val="hu-HU"/>
        </w:rPr>
        <w:tab/>
      </w:r>
      <w:r w:rsidR="00BD5082" w:rsidRPr="00687059">
        <w:rPr>
          <w:rFonts w:ascii="Arial" w:hAnsi="Arial" w:cs="Arial"/>
          <w:b/>
          <w:lang w:val="hu-HU"/>
        </w:rPr>
        <w:t>(7p)</w:t>
      </w:r>
    </w:p>
    <w:p w:rsidR="00BD5082" w:rsidRPr="00687059" w:rsidRDefault="003A7779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Határozza meg a különböző szlogenekhez (jelmondatokhoz) az egyes diákok által készített plakátok számát, ezek összegét diákonként, és teljes összegét, megfelelő interaktív beállítást biztosítva a </w:t>
      </w:r>
      <w:r w:rsidRPr="00687059">
        <w:rPr>
          <w:rFonts w:ascii="Arial" w:hAnsi="Arial" w:cs="Arial"/>
          <w:b/>
          <w:lang w:val="hu-HU"/>
        </w:rPr>
        <w:t>Nume și prenume</w:t>
      </w:r>
      <w:r w:rsidRPr="00687059">
        <w:rPr>
          <w:rFonts w:ascii="Arial" w:hAnsi="Arial" w:cs="Arial"/>
          <w:lang w:val="hu-HU"/>
        </w:rPr>
        <w:t xml:space="preserve"> </w:t>
      </w:r>
      <w:r>
        <w:rPr>
          <w:rFonts w:ascii="Arial" w:hAnsi="Arial" w:cs="Arial"/>
          <w:lang w:val="hu-HU"/>
        </w:rPr>
        <w:t xml:space="preserve">oszlopban ezek megjelenítésére egy új munkalapon, melynek neve </w:t>
      </w:r>
      <w:r w:rsidRPr="00687059">
        <w:rPr>
          <w:rFonts w:ascii="Arial" w:hAnsi="Arial" w:cs="Arial"/>
          <w:b/>
          <w:lang w:val="hu-HU"/>
        </w:rPr>
        <w:t>Tabel_pivot</w:t>
      </w:r>
      <w:r w:rsidRPr="00687059">
        <w:rPr>
          <w:rFonts w:ascii="Arial" w:hAnsi="Arial" w:cs="Arial"/>
          <w:lang w:val="hu-HU"/>
        </w:rPr>
        <w:t xml:space="preserve"> </w:t>
      </w:r>
      <w:r>
        <w:rPr>
          <w:rFonts w:ascii="Arial" w:hAnsi="Arial" w:cs="Arial"/>
          <w:lang w:val="hu-HU"/>
        </w:rPr>
        <w:t>legyen.</w:t>
      </w:r>
      <w:r w:rsidR="00BD5082" w:rsidRPr="00687059">
        <w:rPr>
          <w:rFonts w:ascii="Arial" w:hAnsi="Arial" w:cs="Arial"/>
          <w:lang w:val="hu-HU"/>
        </w:rPr>
        <w:tab/>
      </w:r>
      <w:r w:rsidR="00BD5082" w:rsidRPr="00687059">
        <w:rPr>
          <w:rFonts w:ascii="Arial" w:hAnsi="Arial" w:cs="Arial"/>
          <w:b/>
          <w:lang w:val="hu-HU"/>
        </w:rPr>
        <w:t>(7p)</w:t>
      </w:r>
    </w:p>
    <w:p w:rsidR="00BD5082" w:rsidRPr="00687059" w:rsidRDefault="00BD5082" w:rsidP="00AC5895">
      <w:pPr>
        <w:pStyle w:val="ListParagraph"/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center"/>
        <w:rPr>
          <w:rFonts w:ascii="Arial" w:hAnsi="Arial" w:cs="Arial"/>
          <w:lang w:val="hu-HU"/>
        </w:rPr>
      </w:pPr>
      <w:r w:rsidRPr="00687059">
        <w:rPr>
          <w:rFonts w:ascii="Arial" w:hAnsi="Arial" w:cs="Arial"/>
          <w:noProof/>
        </w:rPr>
        <w:lastRenderedPageBreak/>
        <w:drawing>
          <wp:inline distT="0" distB="0" distL="0" distR="0">
            <wp:extent cx="3548940" cy="146891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106" cy="146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082" w:rsidRPr="00687059" w:rsidRDefault="005E0A71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A </w:t>
      </w:r>
      <w:r w:rsidRPr="00687059">
        <w:rPr>
          <w:rFonts w:ascii="Arial" w:hAnsi="Arial" w:cs="Arial"/>
          <w:b/>
          <w:i/>
          <w:lang w:val="hu-HU"/>
        </w:rPr>
        <w:t>Studenți</w:t>
      </w:r>
      <w:r w:rsidRPr="00687059">
        <w:rPr>
          <w:rFonts w:ascii="Arial" w:hAnsi="Arial" w:cs="Arial"/>
          <w:lang w:val="hu-HU"/>
        </w:rPr>
        <w:t xml:space="preserve"> </w:t>
      </w:r>
      <w:r>
        <w:rPr>
          <w:rFonts w:ascii="Arial" w:hAnsi="Arial" w:cs="Arial"/>
          <w:lang w:val="hu-HU"/>
        </w:rPr>
        <w:t xml:space="preserve">munkalapon levő táblázat B és E oszlopainak adatai alapján hozzon létre egy 2D típusú csoportosított oszlopdiagramot a </w:t>
      </w:r>
      <w:r w:rsidRPr="00687059">
        <w:rPr>
          <w:rFonts w:ascii="Arial" w:hAnsi="Arial" w:cs="Arial"/>
          <w:b/>
          <w:i/>
          <w:lang w:val="hu-HU"/>
        </w:rPr>
        <w:t>Diagramă</w:t>
      </w:r>
      <w:r>
        <w:rPr>
          <w:rFonts w:ascii="Arial" w:hAnsi="Arial" w:cs="Arial"/>
          <w:lang w:val="hu-HU"/>
        </w:rPr>
        <w:t xml:space="preserve"> munkalapon. </w:t>
      </w:r>
      <w:r>
        <w:rPr>
          <w:rFonts w:ascii="Arial" w:hAnsi="Arial" w:cs="Arial"/>
          <w:lang w:val="hu-HU"/>
        </w:rPr>
        <w:tab/>
      </w:r>
      <w:r w:rsidR="00BD5082" w:rsidRPr="00687059">
        <w:rPr>
          <w:rFonts w:ascii="Arial" w:hAnsi="Arial" w:cs="Arial"/>
          <w:b/>
          <w:lang w:val="hu-HU"/>
        </w:rPr>
        <w:t>(7p)</w:t>
      </w:r>
    </w:p>
    <w:p w:rsidR="00BD5082" w:rsidRPr="00687059" w:rsidRDefault="005E0A71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Adjon egy logaritmikus trendvonalat a diagramhoz,</w:t>
      </w:r>
      <w:r w:rsidR="00CB3B6A">
        <w:rPr>
          <w:rFonts w:ascii="Arial" w:hAnsi="Arial" w:cs="Arial"/>
          <w:lang w:val="hu-HU"/>
        </w:rPr>
        <w:t xml:space="preserve"> valamint</w:t>
      </w:r>
      <w:r>
        <w:rPr>
          <w:rFonts w:ascii="Arial" w:hAnsi="Arial" w:cs="Arial"/>
          <w:lang w:val="hu-HU"/>
        </w:rPr>
        <w:t xml:space="preserve"> piros szegélyt,</w:t>
      </w:r>
      <w:r w:rsidR="00CB3B6A">
        <w:rPr>
          <w:rFonts w:ascii="Arial" w:hAnsi="Arial" w:cs="Arial"/>
          <w:lang w:val="hu-HU"/>
        </w:rPr>
        <w:t xml:space="preserve"> és narancsszínű, színátmenetes, átlós irányú („Liniar pe diagonală”) háttérszínt, amelynek átlátszósága (transzparenciája) 55</w:t>
      </w:r>
      <w:r w:rsidR="00CB3B6A" w:rsidRPr="00687059">
        <w:rPr>
          <w:rFonts w:ascii="Arial" w:hAnsi="Arial" w:cs="Arial"/>
          <w:lang w:val="hu-HU"/>
        </w:rPr>
        <w:t>%</w:t>
      </w:r>
      <w:r w:rsidR="00CB3B6A">
        <w:rPr>
          <w:rFonts w:ascii="Arial" w:hAnsi="Arial" w:cs="Arial"/>
          <w:lang w:val="hu-HU"/>
        </w:rPr>
        <w:t>-os legyen.</w:t>
      </w:r>
      <w:r w:rsidR="00BD5082" w:rsidRPr="00687059">
        <w:rPr>
          <w:rFonts w:ascii="Arial" w:hAnsi="Arial" w:cs="Arial"/>
          <w:lang w:val="hu-HU"/>
        </w:rPr>
        <w:tab/>
      </w:r>
      <w:r w:rsidR="00BD5082" w:rsidRPr="00687059">
        <w:rPr>
          <w:rFonts w:ascii="Arial" w:hAnsi="Arial" w:cs="Arial"/>
          <w:b/>
          <w:lang w:val="hu-HU"/>
        </w:rPr>
        <w:t>(7p)</w:t>
      </w:r>
    </w:p>
    <w:p w:rsidR="00BD5082" w:rsidRPr="00687059" w:rsidRDefault="00CE021C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A diagram címe </w:t>
      </w:r>
      <w:r w:rsidR="00BD5082" w:rsidRPr="00687059">
        <w:rPr>
          <w:rFonts w:ascii="Arial" w:hAnsi="Arial" w:cs="Arial"/>
          <w:b/>
          <w:i/>
          <w:lang w:val="hu-HU"/>
        </w:rPr>
        <w:t>SALVAȚI PĂDUREA</w:t>
      </w:r>
      <w:r w:rsidR="00BD5082" w:rsidRPr="00687059">
        <w:rPr>
          <w:rFonts w:ascii="Arial" w:hAnsi="Arial" w:cs="Arial"/>
          <w:lang w:val="hu-HU"/>
        </w:rPr>
        <w:t xml:space="preserve"> </w:t>
      </w:r>
      <w:r>
        <w:rPr>
          <w:rFonts w:ascii="Arial" w:hAnsi="Arial" w:cs="Arial"/>
          <w:lang w:val="hu-HU"/>
        </w:rPr>
        <w:t>legyen</w:t>
      </w:r>
      <w:r w:rsidR="00BD5082" w:rsidRPr="00687059">
        <w:rPr>
          <w:rFonts w:ascii="Arial" w:hAnsi="Arial" w:cs="Arial"/>
          <w:lang w:val="hu-HU"/>
        </w:rPr>
        <w:t>, Arial Black</w:t>
      </w:r>
      <w:r>
        <w:rPr>
          <w:rFonts w:ascii="Arial" w:hAnsi="Arial" w:cs="Arial"/>
          <w:lang w:val="hu-HU"/>
        </w:rPr>
        <w:t xml:space="preserve"> betűtípussal</w:t>
      </w:r>
      <w:r w:rsidR="00BD5082" w:rsidRPr="00687059">
        <w:rPr>
          <w:rFonts w:ascii="Arial" w:hAnsi="Arial" w:cs="Arial"/>
          <w:lang w:val="hu-HU"/>
        </w:rPr>
        <w:t xml:space="preserve">, </w:t>
      </w:r>
      <w:r>
        <w:rPr>
          <w:rFonts w:ascii="Arial" w:hAnsi="Arial" w:cs="Arial"/>
          <w:lang w:val="hu-HU"/>
        </w:rPr>
        <w:t>piros szín</w:t>
      </w:r>
      <w:r w:rsidR="00A02900">
        <w:rPr>
          <w:rFonts w:ascii="Arial" w:hAnsi="Arial" w:cs="Arial"/>
          <w:lang w:val="hu-HU"/>
        </w:rPr>
        <w:t>ű</w:t>
      </w:r>
      <w:r>
        <w:rPr>
          <w:rFonts w:ascii="Arial" w:hAnsi="Arial" w:cs="Arial"/>
          <w:lang w:val="hu-HU"/>
        </w:rPr>
        <w:t xml:space="preserve">, </w:t>
      </w:r>
      <w:r w:rsidR="00A02900">
        <w:rPr>
          <w:rFonts w:ascii="Arial" w:hAnsi="Arial" w:cs="Arial"/>
          <w:lang w:val="hu-HU"/>
        </w:rPr>
        <w:t>20-as méretű betűkkel.</w:t>
      </w:r>
      <w:r w:rsidR="00BD5082" w:rsidRPr="00687059">
        <w:rPr>
          <w:rFonts w:ascii="Arial" w:hAnsi="Arial" w:cs="Arial"/>
          <w:lang w:val="hu-HU"/>
        </w:rPr>
        <w:tab/>
      </w:r>
      <w:r w:rsidR="00BD5082" w:rsidRPr="00687059">
        <w:rPr>
          <w:rFonts w:ascii="Arial" w:hAnsi="Arial" w:cs="Arial"/>
          <w:b/>
          <w:lang w:val="hu-HU"/>
        </w:rPr>
        <w:t>(7p)</w:t>
      </w:r>
    </w:p>
    <w:p w:rsidR="00BD5082" w:rsidRPr="00687059" w:rsidRDefault="00A02900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Jelenítsen meg jelmagyarázatot (Legend) az ábrázolt adatok területén kívül, jobboldalon.</w:t>
      </w:r>
      <w:r w:rsidR="00BD5082" w:rsidRPr="00687059">
        <w:rPr>
          <w:rFonts w:ascii="Arial" w:hAnsi="Arial" w:cs="Arial"/>
          <w:lang w:val="hu-HU"/>
        </w:rPr>
        <w:tab/>
      </w:r>
      <w:r w:rsidR="00BD5082" w:rsidRPr="00687059">
        <w:rPr>
          <w:rFonts w:ascii="Arial" w:hAnsi="Arial" w:cs="Arial"/>
          <w:b/>
          <w:lang w:val="hu-HU"/>
        </w:rPr>
        <w:t>(7p)</w:t>
      </w:r>
    </w:p>
    <w:p w:rsidR="00BD5082" w:rsidRPr="00687059" w:rsidRDefault="00A02900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Mentse a munkafüzetet </w:t>
      </w:r>
      <w:r w:rsidR="00BD5082" w:rsidRPr="00687059">
        <w:rPr>
          <w:rFonts w:ascii="Arial" w:hAnsi="Arial" w:cs="Arial"/>
          <w:b/>
          <w:lang w:val="hu-HU"/>
        </w:rPr>
        <w:t>OCROTITI_PADUREA_OAMENI_2012.xlsx</w:t>
      </w:r>
      <w:r w:rsidR="00BD5082" w:rsidRPr="00687059">
        <w:rPr>
          <w:rFonts w:ascii="Arial" w:hAnsi="Arial" w:cs="Arial"/>
          <w:lang w:val="hu-HU"/>
        </w:rPr>
        <w:t xml:space="preserve"> </w:t>
      </w:r>
      <w:r>
        <w:rPr>
          <w:rFonts w:ascii="Arial" w:hAnsi="Arial" w:cs="Arial"/>
          <w:lang w:val="hu-HU"/>
        </w:rPr>
        <w:t xml:space="preserve">névvel, az </w:t>
      </w:r>
      <w:r w:rsidRPr="00A02900">
        <w:rPr>
          <w:rFonts w:ascii="Arial" w:hAnsi="Arial" w:cs="Arial"/>
          <w:b/>
          <w:lang w:val="hu-HU"/>
        </w:rPr>
        <w:t>ön</w:t>
      </w:r>
      <w:r w:rsidR="00BD5082" w:rsidRPr="00687059">
        <w:rPr>
          <w:rFonts w:ascii="Arial" w:hAnsi="Arial" w:cs="Arial"/>
          <w:lang w:val="hu-HU"/>
        </w:rPr>
        <w:t xml:space="preserve"> </w:t>
      </w:r>
      <w:r>
        <w:rPr>
          <w:rFonts w:ascii="Arial" w:hAnsi="Arial" w:cs="Arial"/>
          <w:b/>
          <w:lang w:val="hu-HU"/>
        </w:rPr>
        <w:t>ID-jére</w:t>
      </w:r>
      <w:r w:rsidR="00BD5082" w:rsidRPr="00687059">
        <w:rPr>
          <w:rFonts w:ascii="Arial" w:hAnsi="Arial" w:cs="Arial"/>
          <w:b/>
          <w:lang w:val="hu-HU"/>
        </w:rPr>
        <w:t xml:space="preserve"> </w:t>
      </w:r>
      <w:r w:rsidRPr="00A02900">
        <w:rPr>
          <w:rFonts w:ascii="Arial" w:hAnsi="Arial" w:cs="Arial"/>
          <w:lang w:val="hu-HU"/>
        </w:rPr>
        <w:t>nevezett folderbe</w:t>
      </w:r>
      <w:r w:rsidR="00BD5082" w:rsidRPr="00687059">
        <w:rPr>
          <w:rFonts w:ascii="Arial" w:hAnsi="Arial" w:cs="Arial"/>
          <w:lang w:val="hu-HU"/>
        </w:rPr>
        <w:t>.</w:t>
      </w:r>
      <w:r w:rsidR="00BD5082" w:rsidRPr="00687059">
        <w:rPr>
          <w:rFonts w:ascii="Arial" w:hAnsi="Arial" w:cs="Arial"/>
          <w:lang w:val="hu-HU"/>
        </w:rPr>
        <w:tab/>
      </w:r>
      <w:r w:rsidR="00BD5082" w:rsidRPr="00687059">
        <w:rPr>
          <w:rFonts w:ascii="Arial" w:hAnsi="Arial" w:cs="Arial"/>
          <w:b/>
          <w:lang w:val="hu-HU"/>
        </w:rPr>
        <w:t>(</w:t>
      </w:r>
      <w:r w:rsidR="004B3E85" w:rsidRPr="00687059">
        <w:rPr>
          <w:rFonts w:ascii="Arial" w:hAnsi="Arial" w:cs="Arial"/>
          <w:b/>
          <w:lang w:val="hu-HU"/>
        </w:rPr>
        <w:t>4</w:t>
      </w:r>
      <w:r w:rsidR="00BD5082" w:rsidRPr="00687059">
        <w:rPr>
          <w:rFonts w:ascii="Arial" w:hAnsi="Arial" w:cs="Arial"/>
          <w:b/>
          <w:lang w:val="hu-HU"/>
        </w:rPr>
        <w:t>p)</w:t>
      </w:r>
    </w:p>
    <w:p w:rsidR="001E32D5" w:rsidRPr="00687059" w:rsidRDefault="001E32D5" w:rsidP="00F37BD7">
      <w:pPr>
        <w:pStyle w:val="ListParagraph"/>
        <w:spacing w:after="0" w:afterAutospacing="0" w:line="276" w:lineRule="auto"/>
        <w:ind w:left="1080"/>
        <w:jc w:val="both"/>
        <w:rPr>
          <w:rFonts w:ascii="Arial" w:hAnsi="Arial" w:cs="Arial"/>
          <w:lang w:val="hu-HU"/>
        </w:rPr>
      </w:pPr>
    </w:p>
    <w:p w:rsidR="008E4DD7" w:rsidRPr="00687059" w:rsidRDefault="008E4DD7" w:rsidP="00F37BD7">
      <w:pPr>
        <w:pStyle w:val="ListParagraph"/>
        <w:spacing w:after="0" w:afterAutospacing="0" w:line="276" w:lineRule="auto"/>
        <w:ind w:left="1080"/>
        <w:jc w:val="both"/>
        <w:rPr>
          <w:rFonts w:ascii="Arial" w:hAnsi="Arial" w:cs="Arial"/>
          <w:lang w:val="hu-HU"/>
        </w:rPr>
      </w:pPr>
    </w:p>
    <w:p w:rsidR="009B0B77" w:rsidRPr="00687059" w:rsidRDefault="000B447A" w:rsidP="00F37BD7">
      <w:pPr>
        <w:pStyle w:val="ListParagraph"/>
        <w:numPr>
          <w:ilvl w:val="0"/>
          <w:numId w:val="9"/>
        </w:numPr>
        <w:spacing w:after="0" w:afterAutospacing="0" w:line="276" w:lineRule="auto"/>
        <w:jc w:val="both"/>
        <w:rPr>
          <w:rFonts w:ascii="Arial" w:hAnsi="Arial" w:cs="Arial"/>
          <w:lang w:val="hu-HU"/>
        </w:rPr>
      </w:pPr>
      <w:r w:rsidRPr="00687059">
        <w:rPr>
          <w:rFonts w:ascii="Arial" w:hAnsi="Arial" w:cs="Arial"/>
          <w:b/>
          <w:lang w:val="hu-HU"/>
        </w:rPr>
        <w:t>POWER POINT</w:t>
      </w:r>
      <w:r w:rsidR="00AC2404">
        <w:rPr>
          <w:rFonts w:ascii="Arial" w:hAnsi="Arial" w:cs="Arial"/>
          <w:b/>
          <w:lang w:val="hu-HU"/>
        </w:rPr>
        <w:t xml:space="preserve"> - KÖVETELMÉNYEK</w:t>
      </w:r>
    </w:p>
    <w:p w:rsidR="00307570" w:rsidRPr="00687059" w:rsidRDefault="00307570" w:rsidP="00F37BD7">
      <w:pPr>
        <w:spacing w:after="0" w:afterAutospacing="0" w:line="276" w:lineRule="auto"/>
        <w:ind w:left="360"/>
        <w:rPr>
          <w:rFonts w:ascii="Arial" w:hAnsi="Arial" w:cs="Arial"/>
          <w:lang w:val="hu-HU"/>
        </w:rPr>
      </w:pPr>
    </w:p>
    <w:p w:rsidR="00040817" w:rsidRPr="00687059" w:rsidRDefault="00BF1053" w:rsidP="00F37BD7">
      <w:pPr>
        <w:spacing w:after="0" w:afterAutospacing="0" w:line="276" w:lineRule="auto"/>
        <w:ind w:right="1134" w:firstLine="284"/>
        <w:jc w:val="both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 xml:space="preserve">A követelmények a </w:t>
      </w:r>
      <w:r w:rsidR="00040817" w:rsidRPr="00BF1053">
        <w:rPr>
          <w:rFonts w:ascii="Arial" w:hAnsi="Arial" w:cs="Arial"/>
          <w:b/>
          <w:i/>
          <w:lang w:val="hu-HU"/>
        </w:rPr>
        <w:t>Plan_de_actiune.pptx</w:t>
      </w:r>
      <w:r w:rsidR="00040817" w:rsidRPr="00687059">
        <w:rPr>
          <w:rFonts w:ascii="Arial" w:hAnsi="Arial" w:cs="Arial"/>
          <w:b/>
          <w:lang w:val="hu-HU"/>
        </w:rPr>
        <w:t xml:space="preserve"> </w:t>
      </w:r>
      <w:r>
        <w:rPr>
          <w:rFonts w:ascii="Arial" w:hAnsi="Arial" w:cs="Arial"/>
          <w:b/>
          <w:lang w:val="hu-HU"/>
        </w:rPr>
        <w:t>állományra vonatkoznak, amely a</w:t>
      </w:r>
      <w:r w:rsidR="00040817" w:rsidRPr="00687059">
        <w:rPr>
          <w:rFonts w:ascii="Arial" w:hAnsi="Arial" w:cs="Arial"/>
          <w:b/>
          <w:lang w:val="hu-HU"/>
        </w:rPr>
        <w:t xml:space="preserve"> CIA2012</w:t>
      </w:r>
      <w:r>
        <w:rPr>
          <w:rFonts w:ascii="Arial" w:hAnsi="Arial" w:cs="Arial"/>
          <w:b/>
          <w:lang w:val="hu-HU"/>
        </w:rPr>
        <w:t xml:space="preserve"> folderben van</w:t>
      </w:r>
      <w:r w:rsidR="00040817" w:rsidRPr="00687059">
        <w:rPr>
          <w:rFonts w:ascii="Arial" w:hAnsi="Arial" w:cs="Arial"/>
          <w:b/>
          <w:lang w:val="hu-HU"/>
        </w:rPr>
        <w:t>.</w:t>
      </w:r>
    </w:p>
    <w:p w:rsidR="00007517" w:rsidRPr="00687059" w:rsidRDefault="000F7118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 w:hanging="35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Nyissa meg a </w:t>
      </w:r>
      <w:r w:rsidR="00007517" w:rsidRPr="00687059">
        <w:rPr>
          <w:rFonts w:ascii="Arial" w:hAnsi="Arial" w:cs="Arial"/>
          <w:b/>
          <w:i/>
          <w:lang w:val="hu-HU"/>
        </w:rPr>
        <w:t>Plan_de_actiune.pptx</w:t>
      </w:r>
      <w:r w:rsidR="00007517" w:rsidRPr="00687059">
        <w:rPr>
          <w:rFonts w:ascii="Arial" w:hAnsi="Arial" w:cs="Arial"/>
          <w:lang w:val="hu-HU"/>
        </w:rPr>
        <w:t xml:space="preserve"> </w:t>
      </w:r>
      <w:r>
        <w:rPr>
          <w:rFonts w:ascii="Arial" w:hAnsi="Arial" w:cs="Arial"/>
          <w:lang w:val="hu-HU"/>
        </w:rPr>
        <w:t>állományt és végezze el a következőket</w:t>
      </w:r>
      <w:r w:rsidR="00007517" w:rsidRPr="00687059">
        <w:rPr>
          <w:rFonts w:ascii="Arial" w:hAnsi="Arial" w:cs="Arial"/>
          <w:lang w:val="hu-HU"/>
        </w:rPr>
        <w:t>:</w:t>
      </w:r>
    </w:p>
    <w:p w:rsidR="00007517" w:rsidRPr="00687059" w:rsidRDefault="000F7118" w:rsidP="00007517">
      <w:pPr>
        <w:pStyle w:val="ListParagraph"/>
        <w:numPr>
          <w:ilvl w:val="0"/>
          <w:numId w:val="5"/>
        </w:numPr>
        <w:tabs>
          <w:tab w:val="left" w:pos="851"/>
          <w:tab w:val="left" w:pos="8789"/>
        </w:tabs>
        <w:spacing w:before="120" w:after="120" w:afterAutospacing="0" w:line="276" w:lineRule="auto"/>
        <w:ind w:left="714" w:hanging="35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Alkalmazza az </w:t>
      </w:r>
      <w:r w:rsidRPr="00687059">
        <w:rPr>
          <w:rFonts w:ascii="Arial" w:hAnsi="Arial" w:cs="Arial"/>
          <w:b/>
          <w:i/>
          <w:lang w:val="hu-HU"/>
        </w:rPr>
        <w:t>Urban</w:t>
      </w:r>
      <w:r>
        <w:rPr>
          <w:rFonts w:ascii="Arial" w:hAnsi="Arial" w:cs="Arial"/>
          <w:lang w:val="hu-HU"/>
        </w:rPr>
        <w:t xml:space="preserve"> sablont az első diára.</w:t>
      </w:r>
      <w:r w:rsidR="00007517" w:rsidRPr="00687059">
        <w:rPr>
          <w:rFonts w:ascii="Arial" w:hAnsi="Arial" w:cs="Arial"/>
          <w:i/>
          <w:lang w:val="hu-HU"/>
        </w:rPr>
        <w:t xml:space="preserve"> </w:t>
      </w:r>
      <w:r w:rsidR="00007517" w:rsidRPr="00687059">
        <w:rPr>
          <w:rFonts w:ascii="Arial" w:hAnsi="Arial" w:cs="Arial"/>
          <w:i/>
          <w:lang w:val="hu-HU"/>
        </w:rPr>
        <w:tab/>
      </w:r>
      <w:r w:rsidR="00007517" w:rsidRPr="00687059">
        <w:rPr>
          <w:rFonts w:ascii="Arial" w:hAnsi="Arial" w:cs="Arial"/>
          <w:b/>
          <w:lang w:val="hu-HU"/>
        </w:rPr>
        <w:t>(3 p)</w:t>
      </w:r>
    </w:p>
    <w:p w:rsidR="00007517" w:rsidRPr="00687059" w:rsidRDefault="00F81826" w:rsidP="00007517">
      <w:pPr>
        <w:pStyle w:val="ListParagraph"/>
        <w:numPr>
          <w:ilvl w:val="0"/>
          <w:numId w:val="5"/>
        </w:numPr>
        <w:tabs>
          <w:tab w:val="left" w:pos="851"/>
          <w:tab w:val="left" w:pos="8789"/>
        </w:tabs>
        <w:spacing w:before="120" w:after="120" w:afterAutospacing="0" w:line="276" w:lineRule="auto"/>
        <w:ind w:left="714" w:hanging="35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Az </w:t>
      </w:r>
      <w:r w:rsidRPr="00687059">
        <w:rPr>
          <w:rFonts w:ascii="Arial" w:hAnsi="Arial" w:cs="Arial"/>
          <w:b/>
          <w:i/>
          <w:lang w:val="hu-HU"/>
        </w:rPr>
        <w:t>Urban</w:t>
      </w:r>
      <w:r>
        <w:rPr>
          <w:rFonts w:ascii="Arial" w:hAnsi="Arial" w:cs="Arial"/>
          <w:lang w:val="hu-HU"/>
        </w:rPr>
        <w:t xml:space="preserve"> sablon számára hozzon létre egy új betűtípus beállítást, amely a következőkből álljon: Cím betűtípusa</w:t>
      </w:r>
      <w:r w:rsidR="00007517" w:rsidRPr="00687059">
        <w:rPr>
          <w:rFonts w:ascii="Arial" w:hAnsi="Arial" w:cs="Arial"/>
          <w:lang w:val="hu-HU"/>
        </w:rPr>
        <w:t xml:space="preserve">: </w:t>
      </w:r>
      <w:r w:rsidR="00007517" w:rsidRPr="00687059">
        <w:rPr>
          <w:rFonts w:ascii="Arial" w:hAnsi="Arial" w:cs="Arial"/>
          <w:b/>
          <w:i/>
          <w:lang w:val="hu-HU"/>
        </w:rPr>
        <w:t>Verdana</w:t>
      </w:r>
      <w:r>
        <w:rPr>
          <w:rFonts w:ascii="Arial" w:hAnsi="Arial" w:cs="Arial"/>
          <w:lang w:val="hu-HU"/>
        </w:rPr>
        <w:t>, szövegtest betűtípusa:</w:t>
      </w:r>
      <w:r w:rsidR="00007517" w:rsidRPr="00687059">
        <w:rPr>
          <w:rFonts w:ascii="Arial" w:hAnsi="Arial" w:cs="Arial"/>
          <w:lang w:val="hu-HU"/>
        </w:rPr>
        <w:t xml:space="preserve"> </w:t>
      </w:r>
      <w:r w:rsidR="00007517" w:rsidRPr="00687059">
        <w:rPr>
          <w:rFonts w:ascii="Arial" w:hAnsi="Arial" w:cs="Arial"/>
          <w:b/>
          <w:i/>
          <w:lang w:val="hu-HU"/>
        </w:rPr>
        <w:t>Andalus</w:t>
      </w:r>
      <w:r w:rsidRPr="00F81826">
        <w:rPr>
          <w:rFonts w:ascii="Arial" w:hAnsi="Arial" w:cs="Arial"/>
          <w:lang w:val="hu-HU"/>
        </w:rPr>
        <w:t>,</w:t>
      </w:r>
      <w:r w:rsidR="00007517" w:rsidRPr="00F81826">
        <w:rPr>
          <w:rFonts w:ascii="Arial" w:hAnsi="Arial" w:cs="Arial"/>
          <w:lang w:val="hu-HU"/>
        </w:rPr>
        <w:t xml:space="preserve"> </w:t>
      </w:r>
      <w:r w:rsidR="00007517" w:rsidRPr="00F81826">
        <w:rPr>
          <w:rFonts w:ascii="Arial" w:hAnsi="Arial" w:cs="Arial"/>
          <w:b/>
          <w:lang w:val="hu-HU"/>
        </w:rPr>
        <w:t>36</w:t>
      </w:r>
      <w:r w:rsidRPr="00F81826">
        <w:rPr>
          <w:rFonts w:ascii="Arial" w:hAnsi="Arial" w:cs="Arial"/>
          <w:lang w:val="hu-HU"/>
        </w:rPr>
        <w:t>-os méret</w:t>
      </w:r>
      <w:r w:rsidR="00007517" w:rsidRPr="00F81826">
        <w:rPr>
          <w:rFonts w:ascii="Arial" w:hAnsi="Arial" w:cs="Arial"/>
          <w:lang w:val="hu-HU"/>
        </w:rPr>
        <w:t>.</w:t>
      </w:r>
      <w:r w:rsidR="00007517" w:rsidRPr="00687059">
        <w:rPr>
          <w:rFonts w:ascii="Arial" w:hAnsi="Arial" w:cs="Arial"/>
          <w:lang w:val="hu-HU"/>
        </w:rPr>
        <w:tab/>
      </w:r>
      <w:r w:rsidR="00007517" w:rsidRPr="00687059">
        <w:rPr>
          <w:rFonts w:ascii="Arial" w:hAnsi="Arial" w:cs="Arial"/>
          <w:b/>
          <w:lang w:val="hu-HU"/>
        </w:rPr>
        <w:t>(3 p)</w:t>
      </w:r>
    </w:p>
    <w:p w:rsidR="00007517" w:rsidRPr="00687059" w:rsidRDefault="000D690B" w:rsidP="00007517">
      <w:pPr>
        <w:pStyle w:val="ListParagraph"/>
        <w:numPr>
          <w:ilvl w:val="0"/>
          <w:numId w:val="5"/>
        </w:numPr>
        <w:tabs>
          <w:tab w:val="left" w:pos="851"/>
          <w:tab w:val="left" w:pos="8789"/>
        </w:tabs>
        <w:spacing w:before="120" w:after="120" w:afterAutospacing="0" w:line="276" w:lineRule="auto"/>
        <w:ind w:left="714" w:hanging="35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Szúrja be a megfelelő automatikus funkcióval a </w:t>
      </w:r>
      <w:r w:rsidRPr="00687059">
        <w:rPr>
          <w:rFonts w:ascii="Arial" w:hAnsi="Arial" w:cs="Arial"/>
          <w:i/>
          <w:lang w:val="hu-HU"/>
        </w:rPr>
        <w:t>Sigla.jpg</w:t>
      </w:r>
      <w:r>
        <w:rPr>
          <w:rFonts w:ascii="Arial" w:hAnsi="Arial" w:cs="Arial"/>
          <w:lang w:val="hu-HU"/>
        </w:rPr>
        <w:t xml:space="preserve"> képet úgy, hogy a címdián kívül minden dián megjelenjen.</w:t>
      </w:r>
      <w:r w:rsidR="00007517" w:rsidRPr="00687059">
        <w:rPr>
          <w:rFonts w:ascii="Arial" w:hAnsi="Arial" w:cs="Arial"/>
          <w:lang w:val="hu-HU"/>
        </w:rPr>
        <w:tab/>
      </w:r>
      <w:r w:rsidR="00007517" w:rsidRPr="00687059">
        <w:rPr>
          <w:rFonts w:ascii="Arial" w:hAnsi="Arial" w:cs="Arial"/>
          <w:b/>
          <w:lang w:val="hu-HU"/>
        </w:rPr>
        <w:t>(3 p)</w:t>
      </w:r>
    </w:p>
    <w:p w:rsidR="00867000" w:rsidRPr="00687059" w:rsidRDefault="00867000" w:rsidP="00867000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 w:hanging="357"/>
        <w:jc w:val="both"/>
        <w:rPr>
          <w:rFonts w:ascii="Arial" w:hAnsi="Arial" w:cs="Arial"/>
          <w:b/>
          <w:lang w:val="hu-HU"/>
        </w:rPr>
      </w:pPr>
      <w:r>
        <w:rPr>
          <w:rFonts w:ascii="Arial" w:hAnsi="Arial" w:cs="Arial"/>
          <w:lang w:val="hu-HU"/>
        </w:rPr>
        <w:t xml:space="preserve">Illessze be az első dia alcímeként a </w:t>
      </w:r>
      <w:r w:rsidR="00007517" w:rsidRPr="00687059">
        <w:rPr>
          <w:rFonts w:ascii="Arial" w:hAnsi="Arial" w:cs="Arial"/>
          <w:i/>
          <w:lang w:val="hu-HU"/>
        </w:rPr>
        <w:t>“Concurs CIA 2012</w:t>
      </w:r>
      <w:r w:rsidR="00671127" w:rsidRPr="00687059">
        <w:rPr>
          <w:rFonts w:ascii="Arial" w:hAnsi="Arial" w:cs="Arial"/>
          <w:i/>
          <w:lang w:val="hu-HU"/>
        </w:rPr>
        <w:t xml:space="preserve"> </w:t>
      </w:r>
      <w:r w:rsidR="00007517" w:rsidRPr="00687059">
        <w:rPr>
          <w:rFonts w:ascii="Arial" w:hAnsi="Arial" w:cs="Arial"/>
          <w:i/>
          <w:lang w:val="hu-HU"/>
        </w:rPr>
        <w:t>-</w:t>
      </w:r>
      <w:r w:rsidR="00671127" w:rsidRPr="00687059">
        <w:rPr>
          <w:rFonts w:ascii="Arial" w:hAnsi="Arial" w:cs="Arial"/>
          <w:i/>
          <w:lang w:val="hu-HU"/>
        </w:rPr>
        <w:t xml:space="preserve"> </w:t>
      </w:r>
      <w:r w:rsidR="00007517" w:rsidRPr="00687059">
        <w:rPr>
          <w:rFonts w:ascii="Arial" w:hAnsi="Arial" w:cs="Arial"/>
          <w:i/>
          <w:lang w:val="hu-HU"/>
        </w:rPr>
        <w:t>etapa județeană”</w:t>
      </w:r>
      <w:r>
        <w:rPr>
          <w:rFonts w:ascii="Arial" w:hAnsi="Arial" w:cs="Arial"/>
          <w:lang w:val="hu-HU"/>
        </w:rPr>
        <w:t xml:space="preserve"> szöveget</w:t>
      </w:r>
      <w:r w:rsidR="00007517" w:rsidRPr="00687059">
        <w:rPr>
          <w:rFonts w:ascii="Arial" w:hAnsi="Arial" w:cs="Arial"/>
          <w:lang w:val="hu-HU"/>
        </w:rPr>
        <w:t xml:space="preserve">. </w:t>
      </w:r>
      <w:r>
        <w:rPr>
          <w:rFonts w:ascii="Arial" w:hAnsi="Arial" w:cs="Arial"/>
          <w:lang w:val="hu-HU"/>
        </w:rPr>
        <w:t>Az élőlábba (Footer) illessze be az aktuális dátumot és időt. Sorszámozza az élőlábban a diákat.</w:t>
      </w:r>
    </w:p>
    <w:p w:rsidR="00007517" w:rsidRPr="00687059" w:rsidRDefault="00007517" w:rsidP="00007517">
      <w:pPr>
        <w:pStyle w:val="ListParagraph"/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hu-HU"/>
        </w:rPr>
      </w:pPr>
      <w:r w:rsidRPr="00687059">
        <w:rPr>
          <w:rFonts w:ascii="Arial" w:hAnsi="Arial" w:cs="Arial"/>
          <w:b/>
          <w:lang w:val="hu-HU"/>
        </w:rPr>
        <w:tab/>
      </w:r>
      <w:r w:rsidR="00867000">
        <w:rPr>
          <w:rFonts w:ascii="Arial" w:hAnsi="Arial" w:cs="Arial"/>
          <w:b/>
          <w:lang w:val="hu-HU"/>
        </w:rPr>
        <w:tab/>
      </w:r>
      <w:r w:rsidRPr="00687059">
        <w:rPr>
          <w:rFonts w:ascii="Arial" w:hAnsi="Arial" w:cs="Arial"/>
          <w:b/>
          <w:lang w:val="hu-HU"/>
        </w:rPr>
        <w:t>(3 p)</w:t>
      </w:r>
    </w:p>
    <w:p w:rsidR="00007517" w:rsidRPr="00687059" w:rsidRDefault="002975A5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 w:hanging="35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Hozzon létre testreszabott (Custom) animációkat, a következő követelmények szerint:</w:t>
      </w:r>
      <w:r w:rsidR="00007517" w:rsidRPr="00687059">
        <w:rPr>
          <w:rFonts w:ascii="Arial" w:hAnsi="Arial" w:cs="Arial"/>
          <w:lang w:val="hu-HU"/>
        </w:rPr>
        <w:t xml:space="preserve"> </w:t>
      </w:r>
    </w:p>
    <w:p w:rsidR="00007517" w:rsidRPr="00687059" w:rsidRDefault="002975A5" w:rsidP="00007517">
      <w:pPr>
        <w:pStyle w:val="ListParagraph"/>
        <w:numPr>
          <w:ilvl w:val="0"/>
          <w:numId w:val="10"/>
        </w:numPr>
        <w:tabs>
          <w:tab w:val="left" w:pos="851"/>
          <w:tab w:val="left" w:pos="8789"/>
        </w:tabs>
        <w:spacing w:before="120" w:after="120" w:afterAutospacing="0" w:line="276" w:lineRule="auto"/>
        <w:ind w:left="71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a 2-es dián szöveganimáció, szavanként</w:t>
      </w:r>
      <w:r w:rsidR="00007517" w:rsidRPr="00687059">
        <w:rPr>
          <w:rFonts w:ascii="Arial" w:hAnsi="Arial" w:cs="Arial"/>
          <w:lang w:val="hu-HU"/>
        </w:rPr>
        <w:t>;</w:t>
      </w:r>
      <w:r w:rsidR="00007517" w:rsidRPr="00687059">
        <w:rPr>
          <w:rFonts w:ascii="Arial" w:hAnsi="Arial" w:cs="Arial"/>
          <w:lang w:val="hu-HU"/>
        </w:rPr>
        <w:tab/>
      </w:r>
      <w:r w:rsidR="00007517" w:rsidRPr="00687059">
        <w:rPr>
          <w:rFonts w:ascii="Arial" w:hAnsi="Arial" w:cs="Arial"/>
          <w:b/>
          <w:lang w:val="hu-HU"/>
        </w:rPr>
        <w:t>(2 p)</w:t>
      </w:r>
    </w:p>
    <w:p w:rsidR="00007517" w:rsidRPr="00687059" w:rsidRDefault="002975A5" w:rsidP="00007517">
      <w:pPr>
        <w:pStyle w:val="ListParagraph"/>
        <w:numPr>
          <w:ilvl w:val="0"/>
          <w:numId w:val="10"/>
        </w:numPr>
        <w:tabs>
          <w:tab w:val="left" w:pos="851"/>
          <w:tab w:val="left" w:pos="8789"/>
        </w:tabs>
        <w:spacing w:before="120" w:after="120" w:afterAutospacing="0" w:line="276" w:lineRule="auto"/>
        <w:ind w:left="71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a</w:t>
      </w:r>
      <w:r w:rsidR="00007517" w:rsidRPr="00687059">
        <w:rPr>
          <w:rFonts w:ascii="Arial" w:hAnsi="Arial" w:cs="Arial"/>
          <w:lang w:val="hu-HU"/>
        </w:rPr>
        <w:t xml:space="preserve"> 3</w:t>
      </w:r>
      <w:r>
        <w:rPr>
          <w:rFonts w:ascii="Arial" w:hAnsi="Arial" w:cs="Arial"/>
          <w:lang w:val="hu-HU"/>
        </w:rPr>
        <w:t>-as dián</w:t>
      </w:r>
      <w:r w:rsidR="00007517" w:rsidRPr="00687059">
        <w:rPr>
          <w:rFonts w:ascii="Arial" w:hAnsi="Arial" w:cs="Arial"/>
          <w:lang w:val="hu-HU"/>
        </w:rPr>
        <w:t xml:space="preserve"> </w:t>
      </w:r>
      <w:r>
        <w:rPr>
          <w:rFonts w:ascii="Arial" w:hAnsi="Arial" w:cs="Arial"/>
          <w:lang w:val="hu-HU"/>
        </w:rPr>
        <w:t>szöveganimáció betűnként</w:t>
      </w:r>
      <w:r w:rsidR="00007517" w:rsidRPr="00687059">
        <w:rPr>
          <w:rFonts w:ascii="Arial" w:hAnsi="Arial" w:cs="Arial"/>
          <w:lang w:val="hu-HU"/>
        </w:rPr>
        <w:t>;</w:t>
      </w:r>
      <w:r w:rsidR="00007517" w:rsidRPr="00687059">
        <w:rPr>
          <w:rFonts w:ascii="Arial" w:hAnsi="Arial" w:cs="Arial"/>
          <w:lang w:val="hu-HU"/>
        </w:rPr>
        <w:tab/>
      </w:r>
      <w:r w:rsidR="00007517" w:rsidRPr="00687059">
        <w:rPr>
          <w:rFonts w:ascii="Arial" w:hAnsi="Arial" w:cs="Arial"/>
          <w:b/>
          <w:lang w:val="hu-HU"/>
        </w:rPr>
        <w:t>(2 p)</w:t>
      </w:r>
    </w:p>
    <w:p w:rsidR="00007517" w:rsidRPr="002975A5" w:rsidRDefault="002975A5" w:rsidP="002975A5">
      <w:pPr>
        <w:pStyle w:val="ListParagraph"/>
        <w:numPr>
          <w:ilvl w:val="0"/>
          <w:numId w:val="10"/>
        </w:numPr>
        <w:tabs>
          <w:tab w:val="left" w:pos="851"/>
          <w:tab w:val="left" w:pos="8789"/>
        </w:tabs>
        <w:spacing w:before="120" w:after="120" w:afterAutospacing="0" w:line="276" w:lineRule="auto"/>
        <w:ind w:left="71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Állíts</w:t>
      </w:r>
      <w:r w:rsidR="007948E6">
        <w:rPr>
          <w:rFonts w:ascii="Arial" w:hAnsi="Arial" w:cs="Arial"/>
          <w:lang w:val="hu-HU"/>
        </w:rPr>
        <w:t>on</w:t>
      </w:r>
      <w:r>
        <w:rPr>
          <w:rFonts w:ascii="Arial" w:hAnsi="Arial" w:cs="Arial"/>
          <w:lang w:val="hu-HU"/>
        </w:rPr>
        <w:t xml:space="preserve"> be animációkat</w:t>
      </w:r>
      <w:r w:rsidR="00690942">
        <w:rPr>
          <w:rFonts w:ascii="Arial" w:hAnsi="Arial" w:cs="Arial"/>
          <w:lang w:val="hu-HU"/>
        </w:rPr>
        <w:t xml:space="preserve"> úgy</w:t>
      </w:r>
      <w:r>
        <w:rPr>
          <w:rFonts w:ascii="Arial" w:hAnsi="Arial" w:cs="Arial"/>
          <w:lang w:val="hu-HU"/>
        </w:rPr>
        <w:t>,</w:t>
      </w:r>
      <w:r w:rsidR="00690942">
        <w:rPr>
          <w:rFonts w:ascii="Arial" w:hAnsi="Arial" w:cs="Arial"/>
          <w:lang w:val="hu-HU"/>
        </w:rPr>
        <w:t xml:space="preserve"> hogy</w:t>
      </w:r>
      <w:r>
        <w:rPr>
          <w:rFonts w:ascii="Arial" w:hAnsi="Arial" w:cs="Arial"/>
          <w:lang w:val="hu-HU"/>
        </w:rPr>
        <w:t xml:space="preserve"> a képanimáció egyszerre induljon a szöveg-animációval.</w:t>
      </w:r>
      <w:r w:rsidR="00756CD2">
        <w:rPr>
          <w:rFonts w:ascii="Arial" w:hAnsi="Arial" w:cs="Arial"/>
          <w:lang w:val="hu-HU"/>
        </w:rPr>
        <w:tab/>
      </w:r>
      <w:r>
        <w:rPr>
          <w:rFonts w:ascii="Arial" w:hAnsi="Arial" w:cs="Arial"/>
          <w:lang w:val="hu-HU"/>
        </w:rPr>
        <w:tab/>
      </w:r>
      <w:r w:rsidR="00007517" w:rsidRPr="002975A5">
        <w:rPr>
          <w:rFonts w:ascii="Arial" w:hAnsi="Arial" w:cs="Arial"/>
          <w:b/>
          <w:lang w:val="hu-HU"/>
        </w:rPr>
        <w:t>(2 p)</w:t>
      </w:r>
    </w:p>
    <w:p w:rsidR="00007517" w:rsidRPr="00687059" w:rsidRDefault="00690942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b/>
          <w:lang w:val="hu-HU"/>
        </w:rPr>
      </w:pPr>
      <w:r>
        <w:rPr>
          <w:rFonts w:ascii="Arial" w:hAnsi="Arial" w:cs="Arial"/>
          <w:lang w:val="hu-HU"/>
        </w:rPr>
        <w:t xml:space="preserve">Mentse a munkamappába a 6-os dián levő képet, </w:t>
      </w:r>
      <w:r w:rsidRPr="00687059">
        <w:rPr>
          <w:rFonts w:ascii="Arial" w:hAnsi="Arial" w:cs="Arial"/>
          <w:b/>
          <w:i/>
          <w:lang w:val="hu-HU"/>
        </w:rPr>
        <w:t>imag.png</w:t>
      </w:r>
      <w:r>
        <w:rPr>
          <w:rFonts w:ascii="Arial" w:hAnsi="Arial" w:cs="Arial"/>
          <w:b/>
          <w:i/>
          <w:lang w:val="hu-HU"/>
        </w:rPr>
        <w:t xml:space="preserve"> </w:t>
      </w:r>
      <w:r>
        <w:rPr>
          <w:rFonts w:ascii="Arial" w:hAnsi="Arial" w:cs="Arial"/>
          <w:lang w:val="hu-HU"/>
        </w:rPr>
        <w:t xml:space="preserve">névre. Cserélje le a 2-es dián látható felsorolás szimbólumokat az </w:t>
      </w:r>
      <w:r w:rsidRPr="00687059">
        <w:rPr>
          <w:rFonts w:ascii="Arial" w:hAnsi="Arial" w:cs="Arial"/>
          <w:b/>
          <w:i/>
          <w:lang w:val="hu-HU"/>
        </w:rPr>
        <w:t>imag.png</w:t>
      </w:r>
      <w:r>
        <w:rPr>
          <w:rFonts w:ascii="Arial" w:hAnsi="Arial" w:cs="Arial"/>
          <w:lang w:val="hu-HU"/>
        </w:rPr>
        <w:t xml:space="preserve"> képre.</w:t>
      </w:r>
      <w:r w:rsidR="00007517" w:rsidRPr="00687059">
        <w:rPr>
          <w:rFonts w:ascii="Arial" w:hAnsi="Arial" w:cs="Arial"/>
          <w:lang w:val="hu-HU"/>
        </w:rPr>
        <w:t xml:space="preserve"> </w:t>
      </w:r>
      <w:r w:rsidR="00007517" w:rsidRPr="00687059">
        <w:rPr>
          <w:rFonts w:ascii="Arial" w:hAnsi="Arial" w:cs="Arial"/>
          <w:lang w:val="hu-HU"/>
        </w:rPr>
        <w:tab/>
      </w:r>
      <w:r w:rsidR="00007517" w:rsidRPr="00687059">
        <w:rPr>
          <w:rFonts w:ascii="Arial" w:hAnsi="Arial" w:cs="Arial"/>
          <w:b/>
          <w:lang w:val="hu-HU"/>
        </w:rPr>
        <w:t>(7 p)</w:t>
      </w:r>
    </w:p>
    <w:p w:rsidR="00007517" w:rsidRPr="00687059" w:rsidRDefault="00C61C21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 w:hanging="35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Az 5-ös dián látható szöveget alakítsa át SmartArt-ra, </w:t>
      </w:r>
      <w:r w:rsidRPr="00687059">
        <w:rPr>
          <w:rFonts w:ascii="Arial" w:hAnsi="Arial" w:cs="Arial"/>
          <w:b/>
          <w:i/>
          <w:lang w:val="hu-HU"/>
        </w:rPr>
        <w:t>Listă ținte</w:t>
      </w:r>
      <w:r>
        <w:rPr>
          <w:rFonts w:ascii="Arial" w:hAnsi="Arial" w:cs="Arial"/>
          <w:lang w:val="hu-HU"/>
        </w:rPr>
        <w:t xml:space="preserve"> </w:t>
      </w:r>
      <w:r w:rsidR="00A008D8">
        <w:rPr>
          <w:rFonts w:ascii="Arial" w:hAnsi="Arial" w:cs="Arial"/>
          <w:lang w:val="hu-HU"/>
        </w:rPr>
        <w:t>(</w:t>
      </w:r>
      <w:r w:rsidR="00A008D8" w:rsidRPr="00A008D8">
        <w:rPr>
          <w:rFonts w:ascii="Arial" w:hAnsi="Arial" w:cs="Arial"/>
          <w:b/>
          <w:i/>
          <w:lang w:val="hu-HU"/>
        </w:rPr>
        <w:t>Target List</w:t>
      </w:r>
      <w:r w:rsidR="00A008D8">
        <w:rPr>
          <w:rFonts w:ascii="Arial" w:hAnsi="Arial" w:cs="Arial"/>
          <w:lang w:val="hu-HU"/>
        </w:rPr>
        <w:t xml:space="preserve">) </w:t>
      </w:r>
      <w:r>
        <w:rPr>
          <w:rFonts w:ascii="Arial" w:hAnsi="Arial" w:cs="Arial"/>
          <w:lang w:val="hu-HU"/>
        </w:rPr>
        <w:t xml:space="preserve">típusú elrendezést és </w:t>
      </w:r>
      <w:r w:rsidRPr="00687059">
        <w:rPr>
          <w:rFonts w:ascii="Arial" w:hAnsi="Arial" w:cs="Arial"/>
          <w:b/>
          <w:i/>
          <w:lang w:val="hu-HU"/>
        </w:rPr>
        <w:t>Contur alb</w:t>
      </w:r>
      <w:r>
        <w:rPr>
          <w:rFonts w:ascii="Arial" w:hAnsi="Arial" w:cs="Arial"/>
          <w:b/>
          <w:i/>
          <w:lang w:val="hu-HU"/>
        </w:rPr>
        <w:t xml:space="preserve"> </w:t>
      </w:r>
      <w:r w:rsidR="00A008D8" w:rsidRPr="00A008D8">
        <w:rPr>
          <w:rFonts w:ascii="Arial" w:hAnsi="Arial" w:cs="Arial"/>
          <w:lang w:val="hu-HU"/>
        </w:rPr>
        <w:t>(</w:t>
      </w:r>
      <w:r w:rsidR="00A008D8" w:rsidRPr="00A008D8">
        <w:rPr>
          <w:rFonts w:ascii="Arial" w:hAnsi="Arial" w:cs="Arial"/>
          <w:b/>
          <w:i/>
          <w:lang w:val="hu-HU"/>
        </w:rPr>
        <w:t>White Outline</w:t>
      </w:r>
      <w:r w:rsidR="00A008D8" w:rsidRPr="00A008D8">
        <w:rPr>
          <w:rFonts w:ascii="Arial" w:hAnsi="Arial" w:cs="Arial"/>
          <w:lang w:val="hu-HU"/>
        </w:rPr>
        <w:t>)</w:t>
      </w:r>
      <w:r w:rsidR="00A008D8">
        <w:rPr>
          <w:rFonts w:ascii="Arial" w:hAnsi="Arial" w:cs="Arial"/>
          <w:b/>
          <w:i/>
          <w:lang w:val="hu-HU"/>
        </w:rPr>
        <w:t xml:space="preserve"> </w:t>
      </w:r>
      <w:r>
        <w:rPr>
          <w:rFonts w:ascii="Arial" w:hAnsi="Arial" w:cs="Arial"/>
          <w:lang w:val="hu-HU"/>
        </w:rPr>
        <w:t>stílust használva</w:t>
      </w:r>
      <w:r w:rsidR="00007517" w:rsidRPr="00687059">
        <w:rPr>
          <w:rFonts w:ascii="Arial" w:hAnsi="Arial" w:cs="Arial"/>
          <w:lang w:val="hu-HU"/>
        </w:rPr>
        <w:t>.</w:t>
      </w:r>
      <w:r w:rsidR="00007517" w:rsidRPr="00687059">
        <w:rPr>
          <w:rFonts w:ascii="Arial" w:hAnsi="Arial" w:cs="Arial"/>
          <w:i/>
          <w:lang w:val="hu-HU"/>
        </w:rPr>
        <w:t xml:space="preserve"> </w:t>
      </w:r>
      <w:r w:rsidR="00007517" w:rsidRPr="00687059">
        <w:rPr>
          <w:rFonts w:ascii="Arial" w:hAnsi="Arial" w:cs="Arial"/>
          <w:lang w:val="hu-HU"/>
        </w:rPr>
        <w:t>A</w:t>
      </w:r>
      <w:r w:rsidR="00007517" w:rsidRPr="00687059">
        <w:rPr>
          <w:rFonts w:ascii="Arial" w:hAnsi="Arial" w:cs="Arial"/>
          <w:i/>
          <w:lang w:val="hu-HU"/>
        </w:rPr>
        <w:t xml:space="preserve"> </w:t>
      </w:r>
      <w:r w:rsidR="00007517" w:rsidRPr="00687059">
        <w:rPr>
          <w:rFonts w:ascii="Arial" w:hAnsi="Arial" w:cs="Arial"/>
          <w:b/>
          <w:lang w:val="hu-HU"/>
        </w:rPr>
        <w:t>Misiune…</w:t>
      </w:r>
      <w:r w:rsidR="00007517" w:rsidRPr="00C61C21">
        <w:rPr>
          <w:rFonts w:ascii="Arial" w:hAnsi="Arial" w:cs="Arial"/>
          <w:lang w:val="hu-HU"/>
        </w:rPr>
        <w:t xml:space="preserve"> </w:t>
      </w:r>
      <w:r w:rsidRPr="00C61C21">
        <w:rPr>
          <w:rFonts w:ascii="Arial" w:hAnsi="Arial" w:cs="Arial"/>
          <w:lang w:val="hu-HU"/>
        </w:rPr>
        <w:t xml:space="preserve">után </w:t>
      </w:r>
      <w:r>
        <w:rPr>
          <w:rFonts w:ascii="Arial" w:hAnsi="Arial" w:cs="Arial"/>
          <w:lang w:val="hu-HU"/>
        </w:rPr>
        <w:t xml:space="preserve">illesszen be egy új elemet, melynek szövege </w:t>
      </w:r>
      <w:r w:rsidR="00007517" w:rsidRPr="00687059">
        <w:rPr>
          <w:rFonts w:ascii="Arial" w:hAnsi="Arial" w:cs="Arial"/>
          <w:b/>
          <w:lang w:val="hu-HU"/>
        </w:rPr>
        <w:t>Ținte Strategice</w:t>
      </w:r>
      <w:r w:rsidR="00007517" w:rsidRPr="00687059">
        <w:rPr>
          <w:rFonts w:ascii="Arial" w:hAnsi="Arial" w:cs="Arial"/>
          <w:lang w:val="hu-HU"/>
        </w:rPr>
        <w:t xml:space="preserve"> </w:t>
      </w:r>
      <w:r>
        <w:rPr>
          <w:rFonts w:ascii="Arial" w:hAnsi="Arial" w:cs="Arial"/>
          <w:lang w:val="hu-HU"/>
        </w:rPr>
        <w:t>legyen.</w:t>
      </w:r>
      <w:r w:rsidR="00007517" w:rsidRPr="00687059">
        <w:rPr>
          <w:rFonts w:ascii="Arial" w:hAnsi="Arial" w:cs="Arial"/>
          <w:lang w:val="hu-HU"/>
        </w:rPr>
        <w:tab/>
      </w:r>
      <w:r w:rsidR="00007517" w:rsidRPr="00687059">
        <w:rPr>
          <w:rFonts w:ascii="Arial" w:hAnsi="Arial" w:cs="Arial"/>
          <w:b/>
          <w:lang w:val="hu-HU"/>
        </w:rPr>
        <w:t>(6 p)</w:t>
      </w:r>
    </w:p>
    <w:p w:rsidR="00007517" w:rsidRPr="00687059" w:rsidRDefault="00866B69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 w:hanging="35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Formázza a 3-as dián levő képet </w:t>
      </w:r>
      <w:r w:rsidR="00007517" w:rsidRPr="00687059">
        <w:rPr>
          <w:rFonts w:ascii="Arial" w:hAnsi="Arial" w:cs="Arial"/>
          <w:i/>
          <w:lang w:val="hu-HU"/>
        </w:rPr>
        <w:t>Perspectivă relaxată albă</w:t>
      </w:r>
      <w:r w:rsidR="00007517" w:rsidRPr="00687059">
        <w:rPr>
          <w:rFonts w:ascii="Arial" w:hAnsi="Arial" w:cs="Arial"/>
          <w:lang w:val="hu-HU"/>
        </w:rPr>
        <w:t xml:space="preserve"> </w:t>
      </w:r>
      <w:r w:rsidR="00A008D8">
        <w:rPr>
          <w:rFonts w:ascii="Arial" w:hAnsi="Arial" w:cs="Arial"/>
          <w:lang w:val="hu-HU"/>
        </w:rPr>
        <w:t>(</w:t>
      </w:r>
      <w:r w:rsidR="00A008D8" w:rsidRPr="00A008D8">
        <w:rPr>
          <w:rFonts w:ascii="Arial" w:hAnsi="Arial" w:cs="Arial"/>
          <w:i/>
          <w:lang w:val="hu-HU"/>
        </w:rPr>
        <w:t>Relaxed perspective, White</w:t>
      </w:r>
      <w:r w:rsidR="00A008D8">
        <w:rPr>
          <w:rFonts w:ascii="Arial" w:hAnsi="Arial" w:cs="Arial"/>
          <w:lang w:val="hu-HU"/>
        </w:rPr>
        <w:t xml:space="preserve">) </w:t>
      </w:r>
      <w:r>
        <w:rPr>
          <w:rFonts w:ascii="Arial" w:hAnsi="Arial" w:cs="Arial"/>
          <w:lang w:val="hu-HU"/>
        </w:rPr>
        <w:t xml:space="preserve">stílust használva. Rendeljünk egy kommentárt ehhez a képhez, melynek szövege </w:t>
      </w:r>
      <w:r w:rsidR="00007517" w:rsidRPr="00687059">
        <w:rPr>
          <w:rFonts w:ascii="Arial" w:hAnsi="Arial" w:cs="Arial"/>
          <w:b/>
          <w:i/>
          <w:lang w:val="hu-HU"/>
        </w:rPr>
        <w:t>Comentariul meu</w:t>
      </w:r>
      <w:r>
        <w:rPr>
          <w:rFonts w:ascii="Arial" w:hAnsi="Arial" w:cs="Arial"/>
          <w:lang w:val="hu-HU"/>
        </w:rPr>
        <w:t xml:space="preserve"> legyen.</w:t>
      </w:r>
      <w:r w:rsidR="00007517" w:rsidRPr="00687059">
        <w:rPr>
          <w:rFonts w:ascii="Arial" w:hAnsi="Arial" w:cs="Arial"/>
          <w:lang w:val="hu-HU"/>
        </w:rPr>
        <w:tab/>
      </w:r>
      <w:r w:rsidR="00007517" w:rsidRPr="00687059">
        <w:rPr>
          <w:rFonts w:ascii="Arial" w:hAnsi="Arial" w:cs="Arial"/>
          <w:b/>
          <w:lang w:val="hu-HU"/>
        </w:rPr>
        <w:t>(6 p)</w:t>
      </w:r>
    </w:p>
    <w:p w:rsidR="00007517" w:rsidRPr="00687059" w:rsidRDefault="00C71437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 w:hanging="35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lastRenderedPageBreak/>
        <w:t xml:space="preserve">Illesszen be egy új diát az 5-ös dia után, amely az alábbi táblázatot és adatokat tartalmazza. Alkalmazza a táblázatra a </w:t>
      </w:r>
      <w:r w:rsidR="00007517" w:rsidRPr="00687059">
        <w:rPr>
          <w:rFonts w:ascii="Arial" w:hAnsi="Arial" w:cs="Arial"/>
          <w:i/>
          <w:lang w:val="hu-HU"/>
        </w:rPr>
        <w:t>Stilul mediu 2</w:t>
      </w:r>
      <w:r>
        <w:rPr>
          <w:rFonts w:ascii="Arial" w:hAnsi="Arial" w:cs="Arial"/>
          <w:i/>
          <w:lang w:val="hu-HU"/>
        </w:rPr>
        <w:t xml:space="preserve"> </w:t>
      </w:r>
      <w:r w:rsidRPr="00C71437">
        <w:rPr>
          <w:rFonts w:ascii="Arial" w:hAnsi="Arial" w:cs="Arial"/>
          <w:lang w:val="hu-HU"/>
        </w:rPr>
        <w:t>(</w:t>
      </w:r>
      <w:r>
        <w:rPr>
          <w:rFonts w:ascii="Arial" w:hAnsi="Arial" w:cs="Arial"/>
          <w:i/>
          <w:lang w:val="hu-HU"/>
        </w:rPr>
        <w:t>Medium Style 2</w:t>
      </w:r>
      <w:r w:rsidRPr="00C71437">
        <w:rPr>
          <w:rFonts w:ascii="Arial" w:hAnsi="Arial" w:cs="Arial"/>
          <w:lang w:val="hu-HU"/>
        </w:rPr>
        <w:t>)</w:t>
      </w:r>
      <w:r w:rsidR="00007517" w:rsidRPr="00687059">
        <w:rPr>
          <w:rFonts w:ascii="Arial" w:hAnsi="Arial" w:cs="Arial"/>
          <w:i/>
          <w:lang w:val="hu-HU"/>
        </w:rPr>
        <w:t xml:space="preserve"> – Accent 6</w:t>
      </w:r>
      <w:r>
        <w:rPr>
          <w:rFonts w:ascii="Arial" w:hAnsi="Arial" w:cs="Arial"/>
          <w:lang w:val="hu-HU"/>
        </w:rPr>
        <w:t xml:space="preserve"> stílust.</w:t>
      </w:r>
      <w:r w:rsidR="00007517" w:rsidRPr="00687059">
        <w:rPr>
          <w:rFonts w:ascii="Arial" w:hAnsi="Arial" w:cs="Arial"/>
          <w:lang w:val="hu-HU"/>
        </w:rPr>
        <w:tab/>
      </w:r>
      <w:r w:rsidR="00007517" w:rsidRPr="00687059">
        <w:rPr>
          <w:rFonts w:ascii="Arial" w:hAnsi="Arial" w:cs="Arial"/>
          <w:b/>
          <w:lang w:val="hu-HU"/>
        </w:rPr>
        <w:t>(6 p)</w:t>
      </w:r>
    </w:p>
    <w:tbl>
      <w:tblPr>
        <w:tblW w:w="0" w:type="auto"/>
        <w:jc w:val="center"/>
        <w:tblInd w:w="-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1"/>
        <w:gridCol w:w="1681"/>
        <w:gridCol w:w="1843"/>
        <w:gridCol w:w="1992"/>
        <w:gridCol w:w="1417"/>
      </w:tblGrid>
      <w:tr w:rsidR="00007517" w:rsidRPr="00687059" w:rsidTr="00007517">
        <w:trPr>
          <w:jc w:val="center"/>
        </w:trPr>
        <w:tc>
          <w:tcPr>
            <w:tcW w:w="1971" w:type="dxa"/>
            <w:vAlign w:val="center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b/>
                <w:lang w:val="hu-HU"/>
              </w:rPr>
            </w:pPr>
            <w:r w:rsidRPr="00687059">
              <w:rPr>
                <w:rFonts w:ascii="Arial" w:hAnsi="Arial" w:cs="Arial"/>
                <w:b/>
                <w:lang w:val="hu-HU"/>
              </w:rPr>
              <w:t>Disciplina</w:t>
            </w:r>
          </w:p>
        </w:tc>
        <w:tc>
          <w:tcPr>
            <w:tcW w:w="1681" w:type="dxa"/>
            <w:vAlign w:val="center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b/>
                <w:lang w:val="hu-HU"/>
              </w:rPr>
            </w:pPr>
            <w:r w:rsidRPr="00687059">
              <w:rPr>
                <w:rFonts w:ascii="Arial" w:hAnsi="Arial" w:cs="Arial"/>
                <w:b/>
                <w:lang w:val="hu-HU"/>
              </w:rPr>
              <w:t>Clasa</w:t>
            </w:r>
          </w:p>
        </w:tc>
        <w:tc>
          <w:tcPr>
            <w:tcW w:w="1843" w:type="dxa"/>
            <w:vAlign w:val="center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b/>
                <w:lang w:val="hu-HU"/>
              </w:rPr>
            </w:pPr>
            <w:r w:rsidRPr="00687059">
              <w:rPr>
                <w:rFonts w:ascii="Arial" w:hAnsi="Arial" w:cs="Arial"/>
                <w:b/>
                <w:lang w:val="hu-HU"/>
              </w:rPr>
              <w:t>Semestrul I</w:t>
            </w:r>
          </w:p>
        </w:tc>
        <w:tc>
          <w:tcPr>
            <w:tcW w:w="1992" w:type="dxa"/>
            <w:vAlign w:val="center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b/>
                <w:lang w:val="hu-HU"/>
              </w:rPr>
            </w:pPr>
            <w:r w:rsidRPr="00687059">
              <w:rPr>
                <w:rFonts w:ascii="Arial" w:hAnsi="Arial" w:cs="Arial"/>
                <w:b/>
                <w:lang w:val="hu-HU"/>
              </w:rPr>
              <w:t>Semestrul II</w:t>
            </w:r>
          </w:p>
        </w:tc>
        <w:tc>
          <w:tcPr>
            <w:tcW w:w="1417" w:type="dxa"/>
            <w:vAlign w:val="center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b/>
                <w:lang w:val="hu-HU"/>
              </w:rPr>
            </w:pPr>
            <w:r w:rsidRPr="00687059">
              <w:rPr>
                <w:rFonts w:ascii="Arial" w:hAnsi="Arial" w:cs="Arial"/>
                <w:b/>
                <w:lang w:val="hu-HU"/>
              </w:rPr>
              <w:t>Media</w:t>
            </w:r>
          </w:p>
        </w:tc>
      </w:tr>
      <w:tr w:rsidR="00007517" w:rsidRPr="00687059" w:rsidTr="00856233">
        <w:trPr>
          <w:jc w:val="center"/>
        </w:trPr>
        <w:tc>
          <w:tcPr>
            <w:tcW w:w="1971" w:type="dxa"/>
            <w:vAlign w:val="bottom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Limba și literatura română</w:t>
            </w:r>
          </w:p>
        </w:tc>
        <w:tc>
          <w:tcPr>
            <w:tcW w:w="1681" w:type="dxa"/>
            <w:vAlign w:val="center"/>
          </w:tcPr>
          <w:p w:rsidR="00007517" w:rsidRPr="00687059" w:rsidRDefault="00007517" w:rsidP="00856233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a IX-a A</w:t>
            </w:r>
          </w:p>
        </w:tc>
        <w:tc>
          <w:tcPr>
            <w:tcW w:w="1843" w:type="dxa"/>
            <w:vAlign w:val="center"/>
          </w:tcPr>
          <w:p w:rsidR="00007517" w:rsidRPr="00687059" w:rsidRDefault="00007517" w:rsidP="00856233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9,59</w:t>
            </w:r>
          </w:p>
        </w:tc>
        <w:tc>
          <w:tcPr>
            <w:tcW w:w="1992" w:type="dxa"/>
            <w:vAlign w:val="center"/>
          </w:tcPr>
          <w:p w:rsidR="00007517" w:rsidRPr="00687059" w:rsidRDefault="00007517" w:rsidP="00856233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8,87</w:t>
            </w:r>
          </w:p>
        </w:tc>
        <w:tc>
          <w:tcPr>
            <w:tcW w:w="1417" w:type="dxa"/>
            <w:vAlign w:val="center"/>
          </w:tcPr>
          <w:p w:rsidR="00007517" w:rsidRPr="00687059" w:rsidRDefault="00007517" w:rsidP="00856233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9,23</w:t>
            </w:r>
          </w:p>
        </w:tc>
      </w:tr>
      <w:tr w:rsidR="00007517" w:rsidRPr="00687059" w:rsidTr="00007517">
        <w:trPr>
          <w:jc w:val="center"/>
        </w:trPr>
        <w:tc>
          <w:tcPr>
            <w:tcW w:w="1971" w:type="dxa"/>
            <w:vAlign w:val="bottom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Matematică</w:t>
            </w:r>
          </w:p>
        </w:tc>
        <w:tc>
          <w:tcPr>
            <w:tcW w:w="1681" w:type="dxa"/>
            <w:vAlign w:val="bottom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a X-a C</w:t>
            </w:r>
          </w:p>
        </w:tc>
        <w:tc>
          <w:tcPr>
            <w:tcW w:w="1843" w:type="dxa"/>
            <w:vAlign w:val="bottom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8,88</w:t>
            </w:r>
          </w:p>
        </w:tc>
        <w:tc>
          <w:tcPr>
            <w:tcW w:w="1992" w:type="dxa"/>
            <w:vAlign w:val="bottom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8,03</w:t>
            </w:r>
          </w:p>
        </w:tc>
        <w:tc>
          <w:tcPr>
            <w:tcW w:w="1417" w:type="dxa"/>
            <w:vAlign w:val="bottom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8,45</w:t>
            </w:r>
          </w:p>
        </w:tc>
      </w:tr>
      <w:tr w:rsidR="00007517" w:rsidRPr="00687059" w:rsidTr="00007517">
        <w:trPr>
          <w:jc w:val="center"/>
        </w:trPr>
        <w:tc>
          <w:tcPr>
            <w:tcW w:w="1971" w:type="dxa"/>
            <w:vAlign w:val="bottom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Limba engleză</w:t>
            </w:r>
          </w:p>
        </w:tc>
        <w:tc>
          <w:tcPr>
            <w:tcW w:w="1681" w:type="dxa"/>
            <w:vAlign w:val="bottom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a XI-a R</w:t>
            </w:r>
          </w:p>
        </w:tc>
        <w:tc>
          <w:tcPr>
            <w:tcW w:w="1843" w:type="dxa"/>
            <w:vAlign w:val="bottom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6,76</w:t>
            </w:r>
          </w:p>
        </w:tc>
        <w:tc>
          <w:tcPr>
            <w:tcW w:w="1992" w:type="dxa"/>
            <w:vAlign w:val="bottom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7,00</w:t>
            </w:r>
          </w:p>
        </w:tc>
        <w:tc>
          <w:tcPr>
            <w:tcW w:w="1417" w:type="dxa"/>
            <w:vAlign w:val="bottom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6,88</w:t>
            </w:r>
          </w:p>
        </w:tc>
      </w:tr>
      <w:tr w:rsidR="00007517" w:rsidRPr="00687059" w:rsidTr="00007517">
        <w:trPr>
          <w:jc w:val="center"/>
        </w:trPr>
        <w:tc>
          <w:tcPr>
            <w:tcW w:w="1971" w:type="dxa"/>
            <w:vAlign w:val="bottom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Informatică</w:t>
            </w:r>
          </w:p>
        </w:tc>
        <w:tc>
          <w:tcPr>
            <w:tcW w:w="1681" w:type="dxa"/>
            <w:vAlign w:val="bottom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a XII-a U</w:t>
            </w:r>
          </w:p>
        </w:tc>
        <w:tc>
          <w:tcPr>
            <w:tcW w:w="1843" w:type="dxa"/>
            <w:vAlign w:val="bottom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7,75</w:t>
            </w:r>
          </w:p>
        </w:tc>
        <w:tc>
          <w:tcPr>
            <w:tcW w:w="1992" w:type="dxa"/>
            <w:vAlign w:val="bottom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7,89</w:t>
            </w:r>
          </w:p>
        </w:tc>
        <w:tc>
          <w:tcPr>
            <w:tcW w:w="1417" w:type="dxa"/>
            <w:vAlign w:val="bottom"/>
          </w:tcPr>
          <w:p w:rsidR="00007517" w:rsidRPr="00687059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hu-HU"/>
              </w:rPr>
            </w:pPr>
            <w:r w:rsidRPr="00687059">
              <w:rPr>
                <w:rFonts w:ascii="Arial" w:hAnsi="Arial" w:cs="Arial"/>
                <w:lang w:val="hu-HU"/>
              </w:rPr>
              <w:t>7,72</w:t>
            </w:r>
          </w:p>
        </w:tc>
      </w:tr>
    </w:tbl>
    <w:p w:rsidR="00007517" w:rsidRPr="00687059" w:rsidRDefault="00D11862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noProof/>
          <w:lang w:val="hu-HU"/>
        </w:rPr>
        <w:t>Rendeljen egy olyan hyperlink-et a táblázatban levő</w:t>
      </w:r>
      <w:r w:rsidRPr="00687059">
        <w:rPr>
          <w:rFonts w:ascii="Arial" w:hAnsi="Arial" w:cs="Arial"/>
          <w:noProof/>
          <w:lang w:val="hu-HU"/>
        </w:rPr>
        <w:t xml:space="preserve"> </w:t>
      </w:r>
      <w:r w:rsidRPr="00687059">
        <w:rPr>
          <w:rFonts w:ascii="Arial" w:hAnsi="Arial" w:cs="Arial"/>
          <w:b/>
          <w:noProof/>
          <w:lang w:val="hu-HU"/>
        </w:rPr>
        <w:t>Limba și literatura română</w:t>
      </w:r>
      <w:r>
        <w:rPr>
          <w:rFonts w:ascii="Arial" w:hAnsi="Arial" w:cs="Arial"/>
          <w:noProof/>
          <w:lang w:val="hu-HU"/>
        </w:rPr>
        <w:t xml:space="preserve"> szöveghez, amely a 2-es diára mutat</w:t>
      </w:r>
      <w:r w:rsidR="00007517" w:rsidRPr="00687059">
        <w:rPr>
          <w:rFonts w:ascii="Arial" w:hAnsi="Arial" w:cs="Arial"/>
          <w:noProof/>
          <w:lang w:val="hu-HU"/>
        </w:rPr>
        <w:t xml:space="preserve">, </w:t>
      </w:r>
      <w:r>
        <w:rPr>
          <w:rFonts w:ascii="Arial" w:hAnsi="Arial" w:cs="Arial"/>
          <w:noProof/>
          <w:lang w:val="hu-HU"/>
        </w:rPr>
        <w:t xml:space="preserve">majd a </w:t>
      </w:r>
      <w:r w:rsidR="00007517" w:rsidRPr="00687059">
        <w:rPr>
          <w:rFonts w:ascii="Arial" w:hAnsi="Arial" w:cs="Arial"/>
          <w:b/>
          <w:noProof/>
          <w:lang w:val="hu-HU"/>
        </w:rPr>
        <w:t>Limba engleză</w:t>
      </w:r>
      <w:r w:rsidR="00007517" w:rsidRPr="00687059">
        <w:rPr>
          <w:rFonts w:ascii="Arial" w:hAnsi="Arial" w:cs="Arial"/>
          <w:noProof/>
          <w:lang w:val="hu-HU"/>
        </w:rPr>
        <w:t xml:space="preserve"> </w:t>
      </w:r>
      <w:r>
        <w:rPr>
          <w:rFonts w:ascii="Arial" w:hAnsi="Arial" w:cs="Arial"/>
          <w:noProof/>
          <w:lang w:val="hu-HU"/>
        </w:rPr>
        <w:t>szöveghez is egy újabb</w:t>
      </w:r>
      <w:r w:rsidR="00007517" w:rsidRPr="00687059">
        <w:rPr>
          <w:rFonts w:ascii="Arial" w:hAnsi="Arial" w:cs="Arial"/>
          <w:noProof/>
          <w:lang w:val="hu-HU"/>
        </w:rPr>
        <w:t xml:space="preserve"> hyperlink</w:t>
      </w:r>
      <w:r>
        <w:rPr>
          <w:rFonts w:ascii="Arial" w:hAnsi="Arial" w:cs="Arial"/>
          <w:noProof/>
          <w:lang w:val="hu-HU"/>
        </w:rPr>
        <w:t>-et, amely a</w:t>
      </w:r>
      <w:r w:rsidR="00007517" w:rsidRPr="00687059">
        <w:rPr>
          <w:rFonts w:ascii="Arial" w:hAnsi="Arial" w:cs="Arial"/>
          <w:noProof/>
          <w:lang w:val="hu-HU"/>
        </w:rPr>
        <w:t xml:space="preserve"> </w:t>
      </w:r>
      <w:hyperlink r:id="rId9" w:history="1">
        <w:r w:rsidR="00007517" w:rsidRPr="00687059">
          <w:rPr>
            <w:rStyle w:val="Hyperlink"/>
            <w:rFonts w:ascii="Arial" w:hAnsi="Arial" w:cs="Arial"/>
            <w:noProof/>
            <w:color w:val="0070C0"/>
            <w:lang w:val="hu-HU"/>
          </w:rPr>
          <w:t>http://www.gramatica-limbii-engleze-online.ro</w:t>
        </w:r>
      </w:hyperlink>
      <w:r>
        <w:rPr>
          <w:rFonts w:ascii="Arial" w:hAnsi="Arial" w:cs="Arial"/>
          <w:lang w:val="hu-HU"/>
        </w:rPr>
        <w:t xml:space="preserve"> URL című oldalra mutat.</w:t>
      </w:r>
      <w:r w:rsidR="00007517" w:rsidRPr="00687059">
        <w:rPr>
          <w:rFonts w:ascii="Arial" w:hAnsi="Arial" w:cs="Arial"/>
          <w:lang w:val="hu-HU"/>
        </w:rPr>
        <w:tab/>
      </w:r>
      <w:r w:rsidR="00007517" w:rsidRPr="00687059">
        <w:rPr>
          <w:rFonts w:ascii="Arial" w:hAnsi="Arial" w:cs="Arial"/>
          <w:b/>
          <w:lang w:val="hu-HU"/>
        </w:rPr>
        <w:t>(6 p)</w:t>
      </w:r>
    </w:p>
    <w:p w:rsidR="00007517" w:rsidRPr="00687059" w:rsidRDefault="00A007A5" w:rsidP="00007517">
      <w:pPr>
        <w:pStyle w:val="ListParagraph"/>
        <w:numPr>
          <w:ilvl w:val="0"/>
          <w:numId w:val="4"/>
        </w:numPr>
        <w:tabs>
          <w:tab w:val="center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Szúrjon be egy új diát a bemutató végére, melynek címe </w:t>
      </w:r>
      <w:r w:rsidR="00007517" w:rsidRPr="00687059">
        <w:rPr>
          <w:rFonts w:ascii="Arial" w:hAnsi="Arial" w:cs="Arial"/>
          <w:b/>
          <w:i/>
          <w:lang w:val="hu-HU"/>
        </w:rPr>
        <w:t>Discipline</w:t>
      </w:r>
      <w:r>
        <w:rPr>
          <w:rFonts w:ascii="Arial" w:hAnsi="Arial" w:cs="Arial"/>
          <w:lang w:val="hu-HU"/>
        </w:rPr>
        <w:t xml:space="preserve"> legyen</w:t>
      </w:r>
      <w:r w:rsidR="00007517" w:rsidRPr="00A007A5">
        <w:rPr>
          <w:rFonts w:ascii="Arial" w:hAnsi="Arial" w:cs="Arial"/>
          <w:lang w:val="hu-HU"/>
        </w:rPr>
        <w:t>,</w:t>
      </w:r>
      <w:r>
        <w:rPr>
          <w:rFonts w:ascii="Arial" w:hAnsi="Arial" w:cs="Arial"/>
          <w:lang w:val="hu-HU"/>
        </w:rPr>
        <w:t xml:space="preserve"> és ábrázolja egy </w:t>
      </w:r>
      <w:r w:rsidR="00007517" w:rsidRPr="00687059">
        <w:rPr>
          <w:rFonts w:ascii="Arial" w:hAnsi="Arial" w:cs="Arial"/>
          <w:b/>
          <w:i/>
          <w:lang w:val="hu-HU"/>
        </w:rPr>
        <w:t>Bula cu efect 3-D (Bubble)</w:t>
      </w:r>
      <w:r w:rsidR="00007517" w:rsidRPr="00687059">
        <w:rPr>
          <w:rFonts w:ascii="Arial" w:hAnsi="Arial" w:cs="Arial"/>
          <w:i/>
          <w:lang w:val="hu-HU"/>
        </w:rPr>
        <w:t xml:space="preserve"> </w:t>
      </w:r>
      <w:r w:rsidRPr="00A007A5">
        <w:rPr>
          <w:rFonts w:ascii="Arial" w:hAnsi="Arial" w:cs="Arial"/>
          <w:lang w:val="hu-HU"/>
        </w:rPr>
        <w:t>tí</w:t>
      </w:r>
      <w:r>
        <w:rPr>
          <w:rFonts w:ascii="Arial" w:hAnsi="Arial" w:cs="Arial"/>
          <w:lang w:val="hu-HU"/>
        </w:rPr>
        <w:t>pusú diagramon a fenti táblázatban szereplő tantárgyakra vonatkozó, Disciplina és</w:t>
      </w:r>
      <w:r w:rsidR="00007517" w:rsidRPr="00687059">
        <w:rPr>
          <w:rFonts w:ascii="Arial" w:hAnsi="Arial" w:cs="Arial"/>
          <w:lang w:val="hu-HU"/>
        </w:rPr>
        <w:t xml:space="preserve"> Media</w:t>
      </w:r>
      <w:r>
        <w:rPr>
          <w:rFonts w:ascii="Arial" w:hAnsi="Arial" w:cs="Arial"/>
          <w:lang w:val="hu-HU"/>
        </w:rPr>
        <w:t xml:space="preserve"> oszlopokban levő adatokat</w:t>
      </w:r>
      <w:r w:rsidR="00007517" w:rsidRPr="00687059">
        <w:rPr>
          <w:rFonts w:ascii="Arial" w:hAnsi="Arial" w:cs="Arial"/>
          <w:lang w:val="hu-HU"/>
        </w:rPr>
        <w:t>.</w:t>
      </w:r>
      <w:r w:rsidR="00007517" w:rsidRPr="00687059">
        <w:rPr>
          <w:rFonts w:ascii="Arial" w:hAnsi="Arial" w:cs="Arial"/>
          <w:b/>
          <w:lang w:val="hu-HU"/>
        </w:rPr>
        <w:t xml:space="preserve"> </w:t>
      </w:r>
      <w:r w:rsidR="00007517" w:rsidRPr="00687059">
        <w:rPr>
          <w:rFonts w:ascii="Arial" w:hAnsi="Arial" w:cs="Arial"/>
          <w:b/>
          <w:lang w:val="hu-HU"/>
        </w:rPr>
        <w:tab/>
        <w:t>(10 p)</w:t>
      </w:r>
    </w:p>
    <w:p w:rsidR="00007517" w:rsidRPr="00687059" w:rsidRDefault="00455023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Az adatpontokat formázza a megfelelő tankönyvborító képével való kitöltéssel. A tankönyvborítók képei a </w:t>
      </w:r>
      <w:r w:rsidRPr="00687059">
        <w:rPr>
          <w:rFonts w:ascii="Arial" w:hAnsi="Arial" w:cs="Arial"/>
          <w:b/>
          <w:lang w:val="hu-HU"/>
        </w:rPr>
        <w:t>CIA2012</w:t>
      </w:r>
      <w:r>
        <w:rPr>
          <w:rFonts w:ascii="Arial" w:hAnsi="Arial" w:cs="Arial"/>
          <w:lang w:val="hu-HU"/>
        </w:rPr>
        <w:t xml:space="preserve"> folderben vannak.</w:t>
      </w:r>
      <w:r w:rsidR="00007517" w:rsidRPr="00687059">
        <w:rPr>
          <w:rFonts w:ascii="Arial" w:hAnsi="Arial" w:cs="Arial"/>
          <w:lang w:val="hu-HU"/>
        </w:rPr>
        <w:tab/>
      </w:r>
      <w:r w:rsidR="00007517" w:rsidRPr="00687059">
        <w:rPr>
          <w:rFonts w:ascii="Arial" w:hAnsi="Arial" w:cs="Arial"/>
          <w:b/>
          <w:lang w:val="hu-HU"/>
        </w:rPr>
        <w:t>(8 p)</w:t>
      </w:r>
    </w:p>
    <w:p w:rsidR="00007517" w:rsidRPr="005C5243" w:rsidRDefault="005C5243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b/>
          <w:lang w:val="hu-HU"/>
        </w:rPr>
      </w:pPr>
      <w:r w:rsidRPr="005C5243">
        <w:rPr>
          <w:rFonts w:ascii="Arial" w:hAnsi="Arial" w:cs="Arial"/>
          <w:lang w:val="hu-HU"/>
        </w:rPr>
        <w:t xml:space="preserve">Alkalmazzon </w:t>
      </w:r>
      <w:r w:rsidR="00007517" w:rsidRPr="005C5243">
        <w:rPr>
          <w:rFonts w:ascii="Arial" w:hAnsi="Arial" w:cs="Arial"/>
          <w:b/>
          <w:i/>
          <w:lang w:val="hu-HU"/>
        </w:rPr>
        <w:t>Box In</w:t>
      </w:r>
      <w:r w:rsidR="00007517" w:rsidRPr="005C5243">
        <w:rPr>
          <w:rFonts w:ascii="Arial" w:hAnsi="Arial" w:cs="Arial"/>
          <w:lang w:val="hu-HU"/>
        </w:rPr>
        <w:t xml:space="preserve"> </w:t>
      </w:r>
      <w:r w:rsidRPr="005C5243">
        <w:rPr>
          <w:rFonts w:ascii="Arial" w:hAnsi="Arial" w:cs="Arial"/>
          <w:lang w:val="hu-HU"/>
        </w:rPr>
        <w:t>típusú áttűnési effektust és közepes áttűnési sebességet a bemutató minden diájára. A diák automatiku</w:t>
      </w:r>
      <w:r>
        <w:rPr>
          <w:rFonts w:ascii="Arial" w:hAnsi="Arial" w:cs="Arial"/>
          <w:lang w:val="hu-HU"/>
        </w:rPr>
        <w:t>s lejátszással</w:t>
      </w:r>
      <w:r w:rsidRPr="005C5243">
        <w:rPr>
          <w:rFonts w:ascii="Arial" w:hAnsi="Arial" w:cs="Arial"/>
          <w:lang w:val="hu-HU"/>
        </w:rPr>
        <w:t xml:space="preserve"> jelenjenek meg</w:t>
      </w:r>
      <w:r>
        <w:rPr>
          <w:rFonts w:ascii="Arial" w:hAnsi="Arial" w:cs="Arial"/>
          <w:lang w:val="hu-HU"/>
        </w:rPr>
        <w:t>,</w:t>
      </w:r>
      <w:r w:rsidRPr="005C5243">
        <w:rPr>
          <w:rFonts w:ascii="Arial" w:hAnsi="Arial" w:cs="Arial"/>
          <w:lang w:val="hu-HU"/>
        </w:rPr>
        <w:t xml:space="preserve"> 5 másodpercenként.</w:t>
      </w:r>
      <w:r w:rsidR="00007517" w:rsidRPr="005C5243">
        <w:rPr>
          <w:rFonts w:ascii="Arial" w:hAnsi="Arial" w:cs="Arial"/>
          <w:lang w:val="hu-HU"/>
        </w:rPr>
        <w:tab/>
      </w:r>
      <w:r w:rsidR="00007517" w:rsidRPr="005C5243">
        <w:rPr>
          <w:rFonts w:ascii="Arial" w:hAnsi="Arial" w:cs="Arial"/>
          <w:b/>
          <w:lang w:val="hu-HU"/>
        </w:rPr>
        <w:t>(5 p)</w:t>
      </w:r>
    </w:p>
    <w:p w:rsidR="00007517" w:rsidRPr="00687059" w:rsidRDefault="005A0261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Hozzon létre egy Word dokumentumot, amely a bemutató diáit tartalmazza, minden oldalon egy diát, minden dia alatt jegyzetvonalakat. Mentse a dokumentumot a </w:t>
      </w:r>
      <w:r w:rsidR="00007517" w:rsidRPr="00687059">
        <w:rPr>
          <w:rFonts w:ascii="Arial" w:hAnsi="Arial" w:cs="Arial"/>
          <w:b/>
          <w:i/>
          <w:lang w:val="hu-HU"/>
        </w:rPr>
        <w:t>Notite.docx</w:t>
      </w:r>
      <w:r w:rsidR="00007517" w:rsidRPr="00687059">
        <w:rPr>
          <w:rFonts w:ascii="Arial" w:hAnsi="Arial" w:cs="Arial"/>
          <w:lang w:val="hu-HU"/>
        </w:rPr>
        <w:t xml:space="preserve"> </w:t>
      </w:r>
      <w:r>
        <w:rPr>
          <w:rFonts w:ascii="Arial" w:hAnsi="Arial" w:cs="Arial"/>
          <w:lang w:val="hu-HU"/>
        </w:rPr>
        <w:t xml:space="preserve">névvel az </w:t>
      </w:r>
      <w:r w:rsidR="00007517" w:rsidRPr="00687059">
        <w:rPr>
          <w:rFonts w:ascii="Arial" w:hAnsi="Arial" w:cs="Arial"/>
          <w:i/>
          <w:lang w:val="hu-HU"/>
        </w:rPr>
        <w:t xml:space="preserve"> </w:t>
      </w:r>
      <w:r w:rsidRPr="005A0261">
        <w:rPr>
          <w:rFonts w:ascii="Arial" w:hAnsi="Arial" w:cs="Arial"/>
          <w:b/>
          <w:i/>
          <w:lang w:val="hu-HU"/>
        </w:rPr>
        <w:t>versenyző</w:t>
      </w:r>
      <w:r>
        <w:rPr>
          <w:rFonts w:ascii="Arial" w:hAnsi="Arial" w:cs="Arial"/>
          <w:i/>
          <w:lang w:val="hu-HU"/>
        </w:rPr>
        <w:t xml:space="preserve"> </w:t>
      </w:r>
      <w:r>
        <w:rPr>
          <w:rFonts w:ascii="Arial" w:hAnsi="Arial" w:cs="Arial"/>
          <w:b/>
          <w:i/>
          <w:lang w:val="hu-HU"/>
        </w:rPr>
        <w:t>ID-je</w:t>
      </w:r>
      <w:r>
        <w:rPr>
          <w:rFonts w:ascii="Arial" w:hAnsi="Arial" w:cs="Arial"/>
          <w:lang w:val="hu-HU"/>
        </w:rPr>
        <w:t xml:space="preserve"> nevű folderbe, majd zárja le.</w:t>
      </w:r>
      <w:r w:rsidR="00007517" w:rsidRPr="00687059">
        <w:rPr>
          <w:rFonts w:ascii="Arial" w:hAnsi="Arial" w:cs="Arial"/>
          <w:lang w:val="hu-HU"/>
        </w:rPr>
        <w:tab/>
      </w:r>
      <w:r w:rsidR="00007517" w:rsidRPr="00687059">
        <w:rPr>
          <w:rFonts w:ascii="Arial" w:hAnsi="Arial" w:cs="Arial"/>
          <w:b/>
          <w:lang w:val="hu-HU"/>
        </w:rPr>
        <w:t>(6 p)</w:t>
      </w:r>
    </w:p>
    <w:p w:rsidR="00007517" w:rsidRPr="00687059" w:rsidRDefault="00756B70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Módosítsa a </w:t>
      </w:r>
      <w:r w:rsidRPr="00687059">
        <w:rPr>
          <w:rFonts w:ascii="Arial" w:hAnsi="Arial" w:cs="Arial"/>
          <w:b/>
          <w:i/>
          <w:lang w:val="hu-HU"/>
        </w:rPr>
        <w:t>Plan_de_actiune.pptx</w:t>
      </w:r>
      <w:r>
        <w:rPr>
          <w:rFonts w:ascii="Arial" w:hAnsi="Arial" w:cs="Arial"/>
          <w:lang w:val="hu-HU"/>
        </w:rPr>
        <w:t xml:space="preserve"> bemutató tulajdonságait a következő képpen</w:t>
      </w:r>
      <w:r w:rsidR="00007517" w:rsidRPr="00687059">
        <w:rPr>
          <w:rFonts w:ascii="Arial" w:hAnsi="Arial" w:cs="Arial"/>
          <w:lang w:val="hu-HU"/>
        </w:rPr>
        <w:t xml:space="preserve">: </w:t>
      </w:r>
      <w:r w:rsidR="00007517" w:rsidRPr="00687059">
        <w:rPr>
          <w:rFonts w:ascii="Arial" w:hAnsi="Arial" w:cs="Arial"/>
          <w:b/>
          <w:lang w:val="hu-HU"/>
        </w:rPr>
        <w:t>Autor</w:t>
      </w:r>
      <w:r w:rsidR="00007517" w:rsidRPr="00687059">
        <w:rPr>
          <w:rFonts w:ascii="Arial" w:hAnsi="Arial" w:cs="Arial"/>
          <w:lang w:val="hu-HU"/>
        </w:rPr>
        <w:t xml:space="preserve">: </w:t>
      </w:r>
      <w:r>
        <w:rPr>
          <w:rFonts w:ascii="Arial" w:hAnsi="Arial" w:cs="Arial"/>
          <w:lang w:val="hu-HU"/>
        </w:rPr>
        <w:t xml:space="preserve">a versenyző </w:t>
      </w:r>
      <w:r w:rsidR="00007517" w:rsidRPr="00687059">
        <w:rPr>
          <w:rFonts w:ascii="Arial" w:hAnsi="Arial" w:cs="Arial"/>
          <w:lang w:val="hu-HU"/>
        </w:rPr>
        <w:t>ID-</w:t>
      </w:r>
      <w:r>
        <w:rPr>
          <w:rFonts w:ascii="Arial" w:hAnsi="Arial" w:cs="Arial"/>
          <w:lang w:val="hu-HU"/>
        </w:rPr>
        <w:t>je</w:t>
      </w:r>
      <w:r w:rsidR="00007517" w:rsidRPr="00687059">
        <w:rPr>
          <w:rFonts w:ascii="Arial" w:hAnsi="Arial" w:cs="Arial"/>
          <w:lang w:val="hu-HU"/>
        </w:rPr>
        <w:t xml:space="preserve">; </w:t>
      </w:r>
      <w:r w:rsidR="00007517" w:rsidRPr="00687059">
        <w:rPr>
          <w:rFonts w:ascii="Arial" w:hAnsi="Arial" w:cs="Arial"/>
          <w:b/>
          <w:lang w:val="hu-HU"/>
        </w:rPr>
        <w:t>Subiect</w:t>
      </w:r>
      <w:r w:rsidR="00007517" w:rsidRPr="00687059">
        <w:rPr>
          <w:rFonts w:ascii="Arial" w:hAnsi="Arial" w:cs="Arial"/>
          <w:lang w:val="hu-HU"/>
        </w:rPr>
        <w:t>:</w:t>
      </w:r>
      <w:r>
        <w:rPr>
          <w:rFonts w:ascii="Arial" w:hAnsi="Arial" w:cs="Arial"/>
          <w:lang w:val="hu-HU"/>
        </w:rPr>
        <w:t xml:space="preserve"> </w:t>
      </w:r>
      <w:r w:rsidR="00007517" w:rsidRPr="00687059">
        <w:rPr>
          <w:rFonts w:ascii="Arial" w:hAnsi="Arial" w:cs="Arial"/>
          <w:lang w:val="hu-HU"/>
        </w:rPr>
        <w:t xml:space="preserve">plan acțiune; </w:t>
      </w:r>
      <w:r w:rsidR="00007517" w:rsidRPr="00687059">
        <w:rPr>
          <w:rFonts w:ascii="Arial" w:hAnsi="Arial" w:cs="Arial"/>
          <w:b/>
          <w:lang w:val="hu-HU"/>
        </w:rPr>
        <w:t>Cuvinte cheie</w:t>
      </w:r>
      <w:r>
        <w:rPr>
          <w:rFonts w:ascii="Arial" w:hAnsi="Arial" w:cs="Arial"/>
          <w:b/>
          <w:lang w:val="hu-HU"/>
        </w:rPr>
        <w:t xml:space="preserve"> (Keywords)</w:t>
      </w:r>
      <w:r w:rsidR="00007517" w:rsidRPr="00687059">
        <w:rPr>
          <w:rFonts w:ascii="Arial" w:hAnsi="Arial" w:cs="Arial"/>
          <w:lang w:val="hu-HU"/>
        </w:rPr>
        <w:t>: operațional, analiza;</w:t>
      </w:r>
      <w:r w:rsidR="00007517" w:rsidRPr="00687059">
        <w:rPr>
          <w:rFonts w:ascii="Arial" w:hAnsi="Arial" w:cs="Arial"/>
          <w:b/>
          <w:lang w:val="hu-HU"/>
        </w:rPr>
        <w:t xml:space="preserve"> Nume</w:t>
      </w:r>
      <w:r w:rsidR="00007517" w:rsidRPr="00687059">
        <w:rPr>
          <w:rFonts w:ascii="Arial" w:hAnsi="Arial" w:cs="Arial"/>
          <w:lang w:val="hu-HU"/>
        </w:rPr>
        <w:t xml:space="preserve">: Proiect; </w:t>
      </w:r>
      <w:r w:rsidR="00007517" w:rsidRPr="00687059">
        <w:rPr>
          <w:rFonts w:ascii="Arial" w:hAnsi="Arial" w:cs="Arial"/>
          <w:b/>
          <w:lang w:val="hu-HU"/>
        </w:rPr>
        <w:t>Valoare</w:t>
      </w:r>
      <w:r w:rsidR="00007517" w:rsidRPr="00687059">
        <w:rPr>
          <w:rFonts w:ascii="Arial" w:hAnsi="Arial" w:cs="Arial"/>
          <w:lang w:val="hu-HU"/>
        </w:rPr>
        <w:t xml:space="preserve">: uz intern; </w:t>
      </w:r>
      <w:r w:rsidR="00007517" w:rsidRPr="00687059">
        <w:rPr>
          <w:rFonts w:ascii="Arial" w:hAnsi="Arial" w:cs="Arial"/>
          <w:b/>
          <w:lang w:val="hu-HU"/>
        </w:rPr>
        <w:t>Tip</w:t>
      </w:r>
      <w:r w:rsidR="00007517" w:rsidRPr="00687059">
        <w:rPr>
          <w:rFonts w:ascii="Arial" w:hAnsi="Arial" w:cs="Arial"/>
          <w:lang w:val="hu-HU"/>
        </w:rPr>
        <w:t xml:space="preserve"> Text.</w:t>
      </w:r>
      <w:r>
        <w:rPr>
          <w:rFonts w:ascii="Arial" w:hAnsi="Arial" w:cs="Arial"/>
          <w:lang w:val="hu-HU"/>
        </w:rPr>
        <w:tab/>
      </w:r>
      <w:r w:rsidR="00007517" w:rsidRPr="00687059">
        <w:rPr>
          <w:rFonts w:ascii="Arial" w:hAnsi="Arial" w:cs="Arial"/>
          <w:b/>
          <w:lang w:val="hu-HU"/>
        </w:rPr>
        <w:t xml:space="preserve">(6 p) </w:t>
      </w:r>
    </w:p>
    <w:p w:rsidR="00007517" w:rsidRPr="00687059" w:rsidRDefault="00756B70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Adjon digitális aláírást a bemutatóhoz.</w:t>
      </w:r>
      <w:r w:rsidR="00007517" w:rsidRPr="00687059">
        <w:rPr>
          <w:rFonts w:ascii="Arial" w:hAnsi="Arial" w:cs="Arial"/>
          <w:i/>
          <w:lang w:val="hu-HU"/>
        </w:rPr>
        <w:tab/>
      </w:r>
      <w:r w:rsidR="00007517" w:rsidRPr="00687059">
        <w:rPr>
          <w:rFonts w:ascii="Arial" w:hAnsi="Arial" w:cs="Arial"/>
          <w:b/>
          <w:lang w:val="hu-HU"/>
        </w:rPr>
        <w:t>(6 p)</w:t>
      </w:r>
    </w:p>
    <w:p w:rsidR="00007517" w:rsidRPr="00687059" w:rsidRDefault="00756B70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Jelölje véglegesnek a dokumentumot és rendeljen hozzá csak olvashatósági hozzáférést.</w:t>
      </w:r>
    </w:p>
    <w:p w:rsidR="00007517" w:rsidRPr="00687059" w:rsidRDefault="00007517" w:rsidP="00007517">
      <w:pPr>
        <w:pStyle w:val="ListParagraph"/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hu-HU"/>
        </w:rPr>
      </w:pPr>
      <w:r w:rsidRPr="00687059">
        <w:rPr>
          <w:rFonts w:ascii="Arial" w:hAnsi="Arial" w:cs="Arial"/>
          <w:lang w:val="hu-HU"/>
        </w:rPr>
        <w:tab/>
      </w:r>
      <w:r w:rsidRPr="00687059">
        <w:rPr>
          <w:rFonts w:ascii="Arial" w:hAnsi="Arial" w:cs="Arial"/>
          <w:lang w:val="hu-HU"/>
        </w:rPr>
        <w:tab/>
      </w:r>
      <w:r w:rsidRPr="00687059">
        <w:rPr>
          <w:rFonts w:ascii="Arial" w:hAnsi="Arial" w:cs="Arial"/>
          <w:b/>
          <w:lang w:val="hu-HU"/>
        </w:rPr>
        <w:t>(6 p)</w:t>
      </w:r>
    </w:p>
    <w:p w:rsidR="0091710B" w:rsidRPr="00756B70" w:rsidRDefault="00756B70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hu-HU"/>
        </w:rPr>
      </w:pPr>
      <w:r w:rsidRPr="00756B70">
        <w:rPr>
          <w:rFonts w:ascii="Arial" w:hAnsi="Arial" w:cs="Arial"/>
          <w:lang w:val="hu-HU"/>
        </w:rPr>
        <w:t xml:space="preserve">Mentse a bemutatót </w:t>
      </w:r>
      <w:r w:rsidR="00007517" w:rsidRPr="00756B70">
        <w:rPr>
          <w:rFonts w:ascii="Arial" w:hAnsi="Arial" w:cs="Arial"/>
          <w:b/>
          <w:i/>
          <w:lang w:val="hu-HU"/>
        </w:rPr>
        <w:t>Plan_de_actiune.pptx</w:t>
      </w:r>
      <w:r w:rsidR="00007517" w:rsidRPr="00756B70">
        <w:rPr>
          <w:rFonts w:ascii="Arial" w:hAnsi="Arial" w:cs="Arial"/>
          <w:lang w:val="hu-HU"/>
        </w:rPr>
        <w:t xml:space="preserve"> </w:t>
      </w:r>
      <w:r w:rsidRPr="00756B70">
        <w:rPr>
          <w:rFonts w:ascii="Arial" w:hAnsi="Arial" w:cs="Arial"/>
          <w:lang w:val="hu-HU"/>
        </w:rPr>
        <w:t xml:space="preserve">névvel a </w:t>
      </w:r>
      <w:r w:rsidRPr="00756B70">
        <w:rPr>
          <w:rFonts w:ascii="Arial" w:hAnsi="Arial" w:cs="Arial"/>
          <w:b/>
          <w:i/>
          <w:lang w:val="hu-HU"/>
        </w:rPr>
        <w:t>versenyző</w:t>
      </w:r>
      <w:r w:rsidR="00007517" w:rsidRPr="00756B70">
        <w:rPr>
          <w:rFonts w:ascii="Arial" w:hAnsi="Arial" w:cs="Arial"/>
          <w:i/>
          <w:lang w:val="hu-HU"/>
        </w:rPr>
        <w:t xml:space="preserve"> </w:t>
      </w:r>
      <w:r w:rsidRPr="00756B70">
        <w:rPr>
          <w:rFonts w:ascii="Arial" w:hAnsi="Arial" w:cs="Arial"/>
          <w:b/>
          <w:i/>
          <w:lang w:val="hu-HU"/>
        </w:rPr>
        <w:t>ID-je</w:t>
      </w:r>
      <w:r w:rsidR="00007517" w:rsidRPr="00756B70">
        <w:rPr>
          <w:rFonts w:ascii="Arial" w:hAnsi="Arial" w:cs="Arial"/>
          <w:b/>
          <w:i/>
          <w:lang w:val="hu-HU"/>
        </w:rPr>
        <w:t xml:space="preserve"> </w:t>
      </w:r>
      <w:r w:rsidRPr="00756B70">
        <w:rPr>
          <w:rFonts w:ascii="Arial" w:hAnsi="Arial" w:cs="Arial"/>
          <w:b/>
          <w:i/>
          <w:lang w:val="hu-HU"/>
        </w:rPr>
        <w:t>nevű folderbe</w:t>
      </w:r>
      <w:r w:rsidR="00007517" w:rsidRPr="00756B70">
        <w:rPr>
          <w:rFonts w:ascii="Arial" w:hAnsi="Arial" w:cs="Arial"/>
          <w:lang w:val="hu-HU"/>
        </w:rPr>
        <w:t>.</w:t>
      </w:r>
      <w:r w:rsidR="00007517" w:rsidRPr="00756B70">
        <w:rPr>
          <w:rFonts w:ascii="Arial" w:hAnsi="Arial" w:cs="Arial"/>
          <w:lang w:val="hu-HU"/>
        </w:rPr>
        <w:tab/>
      </w:r>
      <w:r w:rsidR="00007517" w:rsidRPr="00756B70">
        <w:rPr>
          <w:rFonts w:ascii="Arial" w:hAnsi="Arial" w:cs="Arial"/>
          <w:b/>
          <w:lang w:val="hu-HU"/>
        </w:rPr>
        <w:t>(4 p)</w:t>
      </w:r>
    </w:p>
    <w:sectPr w:rsidR="0091710B" w:rsidRPr="00756B70" w:rsidSect="006F5CC6">
      <w:headerReference w:type="default" r:id="rId10"/>
      <w:footerReference w:type="default" r:id="rId11"/>
      <w:pgSz w:w="11907" w:h="16840" w:code="9"/>
      <w:pgMar w:top="1134" w:right="1134" w:bottom="907" w:left="1134" w:header="720" w:footer="2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43C" w:rsidRDefault="0033643C" w:rsidP="00855E70">
      <w:pPr>
        <w:spacing w:after="0"/>
      </w:pPr>
      <w:r>
        <w:separator/>
      </w:r>
    </w:p>
  </w:endnote>
  <w:endnote w:type="continuationSeparator" w:id="1">
    <w:p w:rsidR="0033643C" w:rsidRDefault="0033643C" w:rsidP="00855E7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0824"/>
      <w:docPartObj>
        <w:docPartGallery w:val="Page Numbers (Bottom of Page)"/>
        <w:docPartUnique/>
      </w:docPartObj>
    </w:sdtPr>
    <w:sdtContent>
      <w:p w:rsidR="005E0A71" w:rsidRDefault="00C46BE6">
        <w:pPr>
          <w:pStyle w:val="Footer"/>
          <w:jc w:val="right"/>
        </w:pPr>
        <w:fldSimple w:instr=" PAGE   \* MERGEFORMAT ">
          <w:r w:rsidR="00756CD2">
            <w:rPr>
              <w:noProof/>
            </w:rPr>
            <w:t>2</w:t>
          </w:r>
        </w:fldSimple>
      </w:p>
    </w:sdtContent>
  </w:sdt>
  <w:p w:rsidR="005E0A71" w:rsidRDefault="005E0A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43C" w:rsidRDefault="0033643C" w:rsidP="00855E70">
      <w:pPr>
        <w:spacing w:after="0"/>
      </w:pPr>
      <w:r>
        <w:separator/>
      </w:r>
    </w:p>
  </w:footnote>
  <w:footnote w:type="continuationSeparator" w:id="1">
    <w:p w:rsidR="0033643C" w:rsidRDefault="0033643C" w:rsidP="00855E7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A71" w:rsidRDefault="005E0A71" w:rsidP="00F844AB">
    <w:pPr>
      <w:spacing w:after="0" w:afterAutospacing="0"/>
      <w:jc w:val="center"/>
      <w:rPr>
        <w:rFonts w:ascii="Arial" w:hAnsi="Arial" w:cs="Arial"/>
        <w:b/>
        <w:sz w:val="20"/>
        <w:szCs w:val="20"/>
        <w:lang w:val="pt-BR"/>
      </w:rPr>
    </w:pPr>
    <w:r>
      <w:rPr>
        <w:rFonts w:ascii="Arial" w:hAnsi="Arial" w:cs="Arial"/>
        <w:b/>
        <w:sz w:val="20"/>
        <w:szCs w:val="20"/>
        <w:lang w:val="pt-BR"/>
      </w:rPr>
      <w:t>CONCURSUL DE INFORMATICĂ APLICATĂ</w:t>
    </w:r>
  </w:p>
  <w:p w:rsidR="005E0A71" w:rsidRDefault="005E0A71" w:rsidP="00F844AB">
    <w:pPr>
      <w:spacing w:after="0" w:afterAutospacing="0"/>
      <w:jc w:val="center"/>
      <w:rPr>
        <w:rFonts w:ascii="Arial" w:hAnsi="Arial" w:cs="Arial"/>
        <w:b/>
        <w:sz w:val="20"/>
        <w:szCs w:val="20"/>
        <w:lang w:val="pt-BR"/>
      </w:rPr>
    </w:pPr>
    <w:r>
      <w:rPr>
        <w:rFonts w:ascii="Arial" w:hAnsi="Arial" w:cs="Arial"/>
        <w:b/>
        <w:sz w:val="20"/>
        <w:szCs w:val="20"/>
        <w:lang w:val="pt-BR"/>
      </w:rPr>
      <w:t>ETAPA JUDEŢEANĂ 17 martie 2012</w:t>
    </w:r>
  </w:p>
  <w:p w:rsidR="005E0A71" w:rsidRDefault="005E0A71" w:rsidP="00F844AB">
    <w:pPr>
      <w:spacing w:after="0" w:afterAutospacing="0"/>
      <w:jc w:val="center"/>
      <w:rPr>
        <w:rFonts w:ascii="Arial" w:hAnsi="Arial" w:cs="Arial"/>
        <w:b/>
        <w:sz w:val="20"/>
        <w:szCs w:val="20"/>
        <w:lang w:val="it-IT"/>
      </w:rPr>
    </w:pPr>
    <w:r>
      <w:rPr>
        <w:rFonts w:ascii="Arial" w:hAnsi="Arial" w:cs="Arial"/>
        <w:b/>
        <w:sz w:val="20"/>
        <w:szCs w:val="20"/>
        <w:lang w:val="it-IT"/>
      </w:rPr>
      <w:t>CLASA a X-a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54E10"/>
    <w:multiLevelType w:val="hybridMultilevel"/>
    <w:tmpl w:val="286C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85763"/>
    <w:multiLevelType w:val="hybridMultilevel"/>
    <w:tmpl w:val="1D5C9734"/>
    <w:lvl w:ilvl="0" w:tplc="F27643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460AA7"/>
    <w:multiLevelType w:val="hybridMultilevel"/>
    <w:tmpl w:val="0BBEFAC8"/>
    <w:lvl w:ilvl="0" w:tplc="D72ADE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3840D0"/>
    <w:multiLevelType w:val="hybridMultilevel"/>
    <w:tmpl w:val="F622102E"/>
    <w:lvl w:ilvl="0" w:tplc="2D824FF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97B4A"/>
    <w:multiLevelType w:val="hybridMultilevel"/>
    <w:tmpl w:val="00563416"/>
    <w:lvl w:ilvl="0" w:tplc="BB30C64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62856"/>
    <w:multiLevelType w:val="hybridMultilevel"/>
    <w:tmpl w:val="877041FE"/>
    <w:lvl w:ilvl="0" w:tplc="0AB63E42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935F2"/>
    <w:multiLevelType w:val="hybridMultilevel"/>
    <w:tmpl w:val="BA666B3E"/>
    <w:lvl w:ilvl="0" w:tplc="94867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AB6507"/>
    <w:multiLevelType w:val="hybridMultilevel"/>
    <w:tmpl w:val="F3F0D776"/>
    <w:lvl w:ilvl="0" w:tplc="B21EA52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DE76D4"/>
    <w:multiLevelType w:val="hybridMultilevel"/>
    <w:tmpl w:val="46966A5A"/>
    <w:lvl w:ilvl="0" w:tplc="04180013">
      <w:start w:val="1"/>
      <w:numFmt w:val="upperRoman"/>
      <w:lvlText w:val="%1."/>
      <w:lvlJc w:val="right"/>
      <w:pPr>
        <w:ind w:left="1080" w:hanging="720"/>
      </w:pPr>
      <w:rPr>
        <w:rFonts w:hint="default"/>
        <w:b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D2C8F"/>
    <w:multiLevelType w:val="hybridMultilevel"/>
    <w:tmpl w:val="0BBEFAC8"/>
    <w:lvl w:ilvl="0" w:tplc="D72ADE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3F01"/>
    <w:rsid w:val="00007517"/>
    <w:rsid w:val="0003141E"/>
    <w:rsid w:val="0003472F"/>
    <w:rsid w:val="00040817"/>
    <w:rsid w:val="0005271B"/>
    <w:rsid w:val="00066279"/>
    <w:rsid w:val="00070AC1"/>
    <w:rsid w:val="00071B9D"/>
    <w:rsid w:val="00084B86"/>
    <w:rsid w:val="000B447A"/>
    <w:rsid w:val="000C171C"/>
    <w:rsid w:val="000D4A9F"/>
    <w:rsid w:val="000D690B"/>
    <w:rsid w:val="000E2DCC"/>
    <w:rsid w:val="000F7118"/>
    <w:rsid w:val="00107147"/>
    <w:rsid w:val="001140BE"/>
    <w:rsid w:val="001407C0"/>
    <w:rsid w:val="001530CA"/>
    <w:rsid w:val="001914E8"/>
    <w:rsid w:val="0019349D"/>
    <w:rsid w:val="001A05B6"/>
    <w:rsid w:val="001B0280"/>
    <w:rsid w:val="001C14B8"/>
    <w:rsid w:val="001D77F3"/>
    <w:rsid w:val="001E32D5"/>
    <w:rsid w:val="001E449D"/>
    <w:rsid w:val="002355F5"/>
    <w:rsid w:val="002429E1"/>
    <w:rsid w:val="0024442D"/>
    <w:rsid w:val="002524EC"/>
    <w:rsid w:val="00256CFC"/>
    <w:rsid w:val="00271444"/>
    <w:rsid w:val="002859CB"/>
    <w:rsid w:val="00286CE4"/>
    <w:rsid w:val="002975A5"/>
    <w:rsid w:val="002B3D9E"/>
    <w:rsid w:val="002E3F0A"/>
    <w:rsid w:val="002F265F"/>
    <w:rsid w:val="00307570"/>
    <w:rsid w:val="003223AC"/>
    <w:rsid w:val="00331B17"/>
    <w:rsid w:val="0033591A"/>
    <w:rsid w:val="0033643C"/>
    <w:rsid w:val="00340532"/>
    <w:rsid w:val="003432C4"/>
    <w:rsid w:val="0035095A"/>
    <w:rsid w:val="00373159"/>
    <w:rsid w:val="003A5E34"/>
    <w:rsid w:val="003A7779"/>
    <w:rsid w:val="003D0549"/>
    <w:rsid w:val="003E318A"/>
    <w:rsid w:val="003F7044"/>
    <w:rsid w:val="004017D3"/>
    <w:rsid w:val="004101D5"/>
    <w:rsid w:val="0041046A"/>
    <w:rsid w:val="004146A9"/>
    <w:rsid w:val="004331EB"/>
    <w:rsid w:val="00441E06"/>
    <w:rsid w:val="00455023"/>
    <w:rsid w:val="00457B0A"/>
    <w:rsid w:val="004653F9"/>
    <w:rsid w:val="00472277"/>
    <w:rsid w:val="00486FB3"/>
    <w:rsid w:val="00496F20"/>
    <w:rsid w:val="00496FE4"/>
    <w:rsid w:val="004A3F01"/>
    <w:rsid w:val="004B3E85"/>
    <w:rsid w:val="004C693A"/>
    <w:rsid w:val="004D2202"/>
    <w:rsid w:val="004D4DD8"/>
    <w:rsid w:val="004E19CB"/>
    <w:rsid w:val="004F6604"/>
    <w:rsid w:val="004F66D1"/>
    <w:rsid w:val="0050607A"/>
    <w:rsid w:val="00525E69"/>
    <w:rsid w:val="005670DF"/>
    <w:rsid w:val="005954E8"/>
    <w:rsid w:val="00597DFB"/>
    <w:rsid w:val="005A0261"/>
    <w:rsid w:val="005C5243"/>
    <w:rsid w:val="005C763A"/>
    <w:rsid w:val="005D6D60"/>
    <w:rsid w:val="005E0A71"/>
    <w:rsid w:val="005E4C5D"/>
    <w:rsid w:val="00632BB4"/>
    <w:rsid w:val="006664C7"/>
    <w:rsid w:val="00671127"/>
    <w:rsid w:val="00685A7D"/>
    <w:rsid w:val="00687059"/>
    <w:rsid w:val="006877D8"/>
    <w:rsid w:val="00690942"/>
    <w:rsid w:val="006B71B0"/>
    <w:rsid w:val="006C530E"/>
    <w:rsid w:val="006F56A9"/>
    <w:rsid w:val="006F5CC6"/>
    <w:rsid w:val="00700F72"/>
    <w:rsid w:val="00726895"/>
    <w:rsid w:val="00726E29"/>
    <w:rsid w:val="00736E2B"/>
    <w:rsid w:val="00756B70"/>
    <w:rsid w:val="00756CD2"/>
    <w:rsid w:val="00765ECB"/>
    <w:rsid w:val="00776E7F"/>
    <w:rsid w:val="0078203F"/>
    <w:rsid w:val="007948E6"/>
    <w:rsid w:val="0079563B"/>
    <w:rsid w:val="007C53CD"/>
    <w:rsid w:val="007D3210"/>
    <w:rsid w:val="007F171A"/>
    <w:rsid w:val="00816AEF"/>
    <w:rsid w:val="008425E3"/>
    <w:rsid w:val="0085148D"/>
    <w:rsid w:val="00855E70"/>
    <w:rsid w:val="00856233"/>
    <w:rsid w:val="00866B69"/>
    <w:rsid w:val="00867000"/>
    <w:rsid w:val="008724BE"/>
    <w:rsid w:val="008748D3"/>
    <w:rsid w:val="008D7AED"/>
    <w:rsid w:val="008E4DD7"/>
    <w:rsid w:val="0091710B"/>
    <w:rsid w:val="00941BC8"/>
    <w:rsid w:val="00955D1F"/>
    <w:rsid w:val="00956288"/>
    <w:rsid w:val="009B0B77"/>
    <w:rsid w:val="009C0596"/>
    <w:rsid w:val="00A007A5"/>
    <w:rsid w:val="00A008D8"/>
    <w:rsid w:val="00A02900"/>
    <w:rsid w:val="00A15917"/>
    <w:rsid w:val="00A17217"/>
    <w:rsid w:val="00A47B0E"/>
    <w:rsid w:val="00A52A25"/>
    <w:rsid w:val="00A7244E"/>
    <w:rsid w:val="00A76D41"/>
    <w:rsid w:val="00AA368A"/>
    <w:rsid w:val="00AC2404"/>
    <w:rsid w:val="00AC5895"/>
    <w:rsid w:val="00AD65DF"/>
    <w:rsid w:val="00B035D7"/>
    <w:rsid w:val="00B267BF"/>
    <w:rsid w:val="00B754A8"/>
    <w:rsid w:val="00B846BD"/>
    <w:rsid w:val="00BB14E1"/>
    <w:rsid w:val="00BC2752"/>
    <w:rsid w:val="00BD5082"/>
    <w:rsid w:val="00BF1053"/>
    <w:rsid w:val="00BF2DF5"/>
    <w:rsid w:val="00C21290"/>
    <w:rsid w:val="00C3786C"/>
    <w:rsid w:val="00C46BE6"/>
    <w:rsid w:val="00C61C21"/>
    <w:rsid w:val="00C71437"/>
    <w:rsid w:val="00C753EE"/>
    <w:rsid w:val="00C83A70"/>
    <w:rsid w:val="00CB1A30"/>
    <w:rsid w:val="00CB3B6A"/>
    <w:rsid w:val="00CE021C"/>
    <w:rsid w:val="00CF0641"/>
    <w:rsid w:val="00CF0F57"/>
    <w:rsid w:val="00CF59B2"/>
    <w:rsid w:val="00D07C9E"/>
    <w:rsid w:val="00D11862"/>
    <w:rsid w:val="00D134A0"/>
    <w:rsid w:val="00D21CEA"/>
    <w:rsid w:val="00D540A9"/>
    <w:rsid w:val="00D57EE9"/>
    <w:rsid w:val="00D72611"/>
    <w:rsid w:val="00DB1B4B"/>
    <w:rsid w:val="00DC2DE6"/>
    <w:rsid w:val="00DC50B2"/>
    <w:rsid w:val="00DD2110"/>
    <w:rsid w:val="00DE072D"/>
    <w:rsid w:val="00E11131"/>
    <w:rsid w:val="00E9467E"/>
    <w:rsid w:val="00EC796D"/>
    <w:rsid w:val="00EC7BDC"/>
    <w:rsid w:val="00ED0600"/>
    <w:rsid w:val="00EE3DF5"/>
    <w:rsid w:val="00EF7CA2"/>
    <w:rsid w:val="00F11726"/>
    <w:rsid w:val="00F172BF"/>
    <w:rsid w:val="00F37BD7"/>
    <w:rsid w:val="00F8108D"/>
    <w:rsid w:val="00F81826"/>
    <w:rsid w:val="00F83C51"/>
    <w:rsid w:val="00F844AB"/>
    <w:rsid w:val="00FB0A17"/>
    <w:rsid w:val="00FC4755"/>
    <w:rsid w:val="00FE2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01"/>
    <w:pPr>
      <w:ind w:left="720"/>
      <w:contextualSpacing/>
    </w:pPr>
  </w:style>
  <w:style w:type="table" w:styleId="TableGrid">
    <w:name w:val="Table Grid"/>
    <w:basedOn w:val="TableNormal"/>
    <w:uiPriority w:val="59"/>
    <w:rsid w:val="004A3F0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B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B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5E7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55E70"/>
  </w:style>
  <w:style w:type="paragraph" w:styleId="Footer">
    <w:name w:val="footer"/>
    <w:basedOn w:val="Normal"/>
    <w:link w:val="FooterChar"/>
    <w:uiPriority w:val="99"/>
    <w:unhideWhenUsed/>
    <w:rsid w:val="00855E7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55E70"/>
  </w:style>
  <w:style w:type="character" w:styleId="PageNumber">
    <w:name w:val="page number"/>
    <w:basedOn w:val="DefaultParagraphFont"/>
    <w:rsid w:val="00FE286E"/>
  </w:style>
  <w:style w:type="character" w:styleId="Hyperlink">
    <w:name w:val="Hyperlink"/>
    <w:basedOn w:val="DefaultParagraphFont"/>
    <w:uiPriority w:val="99"/>
    <w:unhideWhenUsed/>
    <w:rsid w:val="000408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01"/>
    <w:pPr>
      <w:ind w:left="720"/>
      <w:contextualSpacing/>
    </w:pPr>
  </w:style>
  <w:style w:type="table" w:styleId="TableGrid">
    <w:name w:val="Table Grid"/>
    <w:basedOn w:val="TableNormal"/>
    <w:uiPriority w:val="59"/>
    <w:rsid w:val="004A3F0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2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ramatica-limbii-engleze-online.ro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1080</Words>
  <Characters>6158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Bejan</dc:creator>
  <cp:lastModifiedBy>Florentina</cp:lastModifiedBy>
  <cp:revision>3</cp:revision>
  <dcterms:created xsi:type="dcterms:W3CDTF">2012-03-15T15:42:00Z</dcterms:created>
  <dcterms:modified xsi:type="dcterms:W3CDTF">2012-03-15T15:50:00Z</dcterms:modified>
</cp:coreProperties>
</file>