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97" w:rsidRPr="00DC36B9" w:rsidRDefault="00216F97" w:rsidP="00216F97">
      <w:pPr>
        <w:jc w:val="both"/>
        <w:rPr>
          <w:rFonts w:ascii="Lucida Calligraphy" w:hAnsi="Lucida Calligraphy"/>
          <w:b/>
          <w:color w:val="000000" w:themeColor="text1"/>
          <w:sz w:val="23"/>
          <w:szCs w:val="23"/>
        </w:rPr>
      </w:pPr>
      <w:r w:rsidRPr="00DC36B9">
        <w:rPr>
          <w:rFonts w:ascii="Lucida Calligraphy" w:hAnsi="Lucida Calligraphy"/>
          <w:b/>
          <w:color w:val="000000" w:themeColor="text1"/>
          <w:sz w:val="23"/>
          <w:szCs w:val="23"/>
        </w:rPr>
        <w:t>Dragi turi</w:t>
      </w:r>
      <w:r w:rsidRPr="00DC36B9">
        <w:rPr>
          <w:b/>
          <w:color w:val="000000" w:themeColor="text1"/>
          <w:sz w:val="23"/>
          <w:szCs w:val="23"/>
        </w:rPr>
        <w:t>ș</w:t>
      </w:r>
      <w:r w:rsidRPr="00DC36B9">
        <w:rPr>
          <w:rFonts w:ascii="Lucida Calligraphy" w:hAnsi="Lucida Calligraphy"/>
          <w:b/>
          <w:color w:val="000000" w:themeColor="text1"/>
          <w:sz w:val="23"/>
          <w:szCs w:val="23"/>
        </w:rPr>
        <w:t>ti,</w:t>
      </w:r>
    </w:p>
    <w:p w:rsidR="00216F97" w:rsidRPr="00DC36B9" w:rsidRDefault="00216F97" w:rsidP="00216F97">
      <w:pPr>
        <w:jc w:val="both"/>
        <w:rPr>
          <w:rFonts w:ascii="Lucida Calligraphy" w:hAnsi="Lucida Calligraphy"/>
          <w:color w:val="000000" w:themeColor="text1"/>
          <w:sz w:val="23"/>
          <w:szCs w:val="23"/>
        </w:rPr>
      </w:pP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     V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invit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m s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v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l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sa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 purta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 de magia locului. Parcurgând drumul verde, v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ve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 bucura din plin de zonele rurale din Maramure</w:t>
      </w:r>
      <w:r w:rsidRPr="00DC36B9">
        <w:rPr>
          <w:color w:val="000000" w:themeColor="text1"/>
          <w:sz w:val="23"/>
          <w:szCs w:val="23"/>
        </w:rPr>
        <w:t>ș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</w:t>
      </w:r>
      <w:r w:rsidRPr="00DC36B9">
        <w:rPr>
          <w:color w:val="000000" w:themeColor="text1"/>
          <w:sz w:val="23"/>
          <w:szCs w:val="23"/>
        </w:rPr>
        <w:t>ș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 de tihna naturii cu care au fost binecuvântate aceste meleaguri.</w:t>
      </w:r>
    </w:p>
    <w:p w:rsidR="00216F97" w:rsidRPr="00DC36B9" w:rsidRDefault="00216F97" w:rsidP="00216F97">
      <w:pPr>
        <w:jc w:val="both"/>
        <w:rPr>
          <w:rFonts w:ascii="Lucida Calligraphy" w:hAnsi="Lucida Calligraphy"/>
          <w:color w:val="000000" w:themeColor="text1"/>
          <w:sz w:val="23"/>
          <w:szCs w:val="23"/>
        </w:rPr>
      </w:pP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    Vizitând cele </w:t>
      </w:r>
      <w:r w:rsidRPr="00DC36B9">
        <w:rPr>
          <w:color w:val="000000" w:themeColor="text1"/>
          <w:sz w:val="23"/>
          <w:szCs w:val="23"/>
        </w:rPr>
        <w:t>ș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apte rezerva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ii din aceast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zon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ave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 ocazia s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v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relaxa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i </w:t>
      </w:r>
      <w:r w:rsidRPr="00DC36B9">
        <w:rPr>
          <w:color w:val="000000" w:themeColor="text1"/>
          <w:sz w:val="23"/>
          <w:szCs w:val="23"/>
        </w:rPr>
        <w:t>ș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i, în acela</w:t>
      </w:r>
      <w:r w:rsidRPr="00DC36B9">
        <w:rPr>
          <w:color w:val="000000" w:themeColor="text1"/>
          <w:sz w:val="23"/>
          <w:szCs w:val="23"/>
        </w:rPr>
        <w:t>ș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ii timp, s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sprijini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 ocrotirea naturii.</w:t>
      </w:r>
    </w:p>
    <w:p w:rsidR="00216F97" w:rsidRPr="00DC36B9" w:rsidRDefault="00216F97" w:rsidP="00216F97">
      <w:pPr>
        <w:jc w:val="both"/>
        <w:rPr>
          <w:rFonts w:ascii="Lucida Calligraphy" w:hAnsi="Lucida Calligraphy"/>
          <w:color w:val="000000" w:themeColor="text1"/>
          <w:sz w:val="23"/>
          <w:szCs w:val="23"/>
        </w:rPr>
      </w:pP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    Acest proiect promoveaz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</w:t>
      </w:r>
      <w:r w:rsidRPr="00DC36B9">
        <w:rPr>
          <w:color w:val="000000" w:themeColor="text1"/>
          <w:sz w:val="23"/>
          <w:szCs w:val="23"/>
        </w:rPr>
        <w:t>ș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 sprijin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proprietarii de pensiuni turistice care contribuie la sus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inerea beneficiilor pe care to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 le primim din partea naturii.</w:t>
      </w:r>
    </w:p>
    <w:p w:rsidR="00216F97" w:rsidRPr="00DC36B9" w:rsidRDefault="00216F97" w:rsidP="00216F97">
      <w:pPr>
        <w:jc w:val="both"/>
        <w:rPr>
          <w:rFonts w:ascii="Lucida Calligraphy" w:hAnsi="Lucida Calligraphy"/>
          <w:color w:val="000000" w:themeColor="text1"/>
          <w:sz w:val="23"/>
          <w:szCs w:val="23"/>
        </w:rPr>
      </w:pP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     Mai multe informa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ii g</w:t>
      </w:r>
      <w:r w:rsidRPr="00DC36B9">
        <w:rPr>
          <w:color w:val="000000" w:themeColor="text1"/>
          <w:sz w:val="23"/>
          <w:szCs w:val="23"/>
        </w:rPr>
        <w:t>ă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>si</w:t>
      </w:r>
      <w:r w:rsidRPr="00DC36B9">
        <w:rPr>
          <w:color w:val="000000" w:themeColor="text1"/>
          <w:sz w:val="23"/>
          <w:szCs w:val="23"/>
        </w:rPr>
        <w:t>ț</w:t>
      </w:r>
      <w:r w:rsidRPr="00DC36B9">
        <w:rPr>
          <w:rFonts w:ascii="Lucida Calligraphy" w:hAnsi="Lucida Calligraphy"/>
          <w:color w:val="000000" w:themeColor="text1"/>
          <w:sz w:val="23"/>
          <w:szCs w:val="23"/>
        </w:rPr>
        <w:t xml:space="preserve">i pe site-ul proiectului. </w:t>
      </w:r>
    </w:p>
    <w:p w:rsidR="004E7936" w:rsidRDefault="004E7936"/>
    <w:sectPr w:rsidR="004E7936" w:rsidSect="004E7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16F97"/>
    <w:rsid w:val="00216F97"/>
    <w:rsid w:val="004E54FC"/>
    <w:rsid w:val="004E7936"/>
    <w:rsid w:val="00697327"/>
    <w:rsid w:val="00DC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bogdan sanda</cp:lastModifiedBy>
  <cp:revision>2</cp:revision>
  <dcterms:created xsi:type="dcterms:W3CDTF">2017-02-22T08:10:00Z</dcterms:created>
  <dcterms:modified xsi:type="dcterms:W3CDTF">2017-05-18T07:20:00Z</dcterms:modified>
</cp:coreProperties>
</file>