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7B065" w14:textId="77777777" w:rsidR="00654E4E" w:rsidRDefault="006F05B1" w:rsidP="006F05B1">
      <w:pPr>
        <w:jc w:val="center"/>
      </w:pPr>
      <w:r>
        <w:rPr>
          <w:b/>
          <w:sz w:val="32"/>
        </w:rPr>
        <w:t>Implementation of Traditional Image Processing Cartoon Filter via Object-Oriented Design in Java</w:t>
      </w:r>
    </w:p>
    <w:p w14:paraId="16C6F8BF" w14:textId="77777777" w:rsidR="00654E4E" w:rsidRDefault="006F05B1" w:rsidP="006F05B1">
      <w:pPr>
        <w:jc w:val="center"/>
      </w:pPr>
      <w:r>
        <w:t>Author Name (</w:t>
      </w:r>
      <w:r>
        <w:t>戴銘漢</w:t>
      </w:r>
      <w:r>
        <w:t>)</w:t>
      </w:r>
      <w:r>
        <w:br/>
        <w:t>Department of Computer Science (</w:t>
      </w:r>
      <w:r>
        <w:t>資訊工程系</w:t>
      </w:r>
      <w:r>
        <w:t>)</w:t>
      </w:r>
      <w:r>
        <w:br/>
        <w:t>National Penghu University of Science and Technology (</w:t>
      </w:r>
      <w:r>
        <w:t>澎湖科技大學</w:t>
      </w:r>
      <w:r>
        <w:t>)</w:t>
      </w:r>
      <w:r>
        <w:br/>
        <w:t>Penghu, Taiwan</w:t>
      </w:r>
      <w:r>
        <w:br/>
        <w:t xml:space="preserve">Email: </w:t>
      </w:r>
      <w:r>
        <w:t>d12405049@ems.npu.edu.tw</w:t>
      </w:r>
    </w:p>
    <w:p w14:paraId="6A4179FF" w14:textId="77777777" w:rsidR="00654E4E" w:rsidRDefault="006F05B1" w:rsidP="006F05B1">
      <w:pPr>
        <w:jc w:val="center"/>
      </w:pPr>
      <w:r>
        <w:rPr>
          <w:b/>
        </w:rPr>
        <w:t>Abstract</w:t>
      </w:r>
    </w:p>
    <w:p w14:paraId="6CF217D5" w14:textId="77777777" w:rsidR="00654E4E" w:rsidRDefault="006F05B1" w:rsidP="006F05B1">
      <w:pPr>
        <w:jc w:val="center"/>
      </w:pPr>
      <w:r>
        <w:t>This paper presents the digital encapsulation of traditional image processing algorithms to create a cartoon style filter using the Java programming language. Following the requirements of "Lecture 9 Challenge," the core c</w:t>
      </w:r>
      <w:r>
        <w:t>ontents of the project—including Gaussian-like smoothing, Sobel edge extraction, and color quantization—are mapped into distinct object-oriented classes. By utilizing the encapsulation features of Object-Oriented Design (OOD) and avoiding artificial intell</w:t>
      </w:r>
      <w:r>
        <w:t>igence or deep learning models, this study simulates a pure traditional processing pipeline. Furthermore, an interactive Java Swing GUI is implemented to dynamically tune parameters, verifying the consistency between programmatic structural design and real</w:t>
      </w:r>
      <w:r>
        <w:t>-time non-photorealistic rendering outputs.</w:t>
      </w:r>
    </w:p>
    <w:p w14:paraId="1E892B4F" w14:textId="77777777" w:rsidR="00654E4E" w:rsidRDefault="006F05B1" w:rsidP="006F05B1">
      <w:pPr>
        <w:jc w:val="center"/>
      </w:pPr>
      <w:r>
        <w:rPr>
          <w:i/>
        </w:rPr>
        <w:t>Keywords: Java Programming, Object-Oriented Design, Traditional Image Processing, Sobel Edge Detection, Color Quantization, Non-Photorealistic Rendering.</w:t>
      </w:r>
    </w:p>
    <w:p w14:paraId="0F4F42F4" w14:textId="77777777" w:rsidR="00654E4E" w:rsidRDefault="00654E4E" w:rsidP="006F05B1">
      <w:pPr>
        <w:jc w:val="center"/>
      </w:pPr>
    </w:p>
    <w:p w14:paraId="6EC84887" w14:textId="77777777" w:rsidR="00654E4E" w:rsidRDefault="006F05B1" w:rsidP="006F05B1">
      <w:pPr>
        <w:jc w:val="center"/>
      </w:pPr>
      <w:r>
        <w:rPr>
          <w:b/>
        </w:rPr>
        <w:t>I. INTRODUCTION</w:t>
      </w:r>
    </w:p>
    <w:p w14:paraId="14936499" w14:textId="77777777" w:rsidR="00654E4E" w:rsidRDefault="006F05B1" w:rsidP="006F05B1">
      <w:pPr>
        <w:jc w:val="center"/>
      </w:pPr>
      <w:r>
        <w:t xml:space="preserve">Traditional image processing serves as a </w:t>
      </w:r>
      <w:r>
        <w:t>fundamental pillar in the fields of Computer Science and Computer Vision. To deepen the understanding of pixel manipulation concepts and strengthen software implementation skills, this project models a digital cartoon filter pipeline containing edge-preser</w:t>
      </w:r>
      <w:r>
        <w:t>ving smoothing, gradient extraction, and color space reduction. According to the challenge specifications, each stage of the image processing pipeline must be managed and executed by distinct class objects without relying on Artificial Intelligence (AI) or</w:t>
      </w:r>
      <w:r>
        <w:t xml:space="preserve"> deep learning architectures.</w:t>
      </w:r>
    </w:p>
    <w:p w14:paraId="7586F74D" w14:textId="77777777" w:rsidR="00654E4E" w:rsidRDefault="00654E4E" w:rsidP="006F05B1">
      <w:pPr>
        <w:jc w:val="center"/>
      </w:pPr>
    </w:p>
    <w:p w14:paraId="55CA4E3E" w14:textId="77777777" w:rsidR="00654E4E" w:rsidRDefault="006F05B1" w:rsidP="006F05B1">
      <w:pPr>
        <w:jc w:val="center"/>
      </w:pPr>
      <w:r>
        <w:rPr>
          <w:b/>
        </w:rPr>
        <w:t>II. METHODOLOGY</w:t>
      </w:r>
    </w:p>
    <w:p w14:paraId="4D28715F" w14:textId="77777777" w:rsidR="00654E4E" w:rsidRDefault="006F05B1" w:rsidP="006F05B1">
      <w:pPr>
        <w:jc w:val="center"/>
      </w:pPr>
      <w:r>
        <w:t>The system architecture employs a primary class containing multiple structural classes to represent the rendering pipeline:</w:t>
      </w:r>
      <w:r>
        <w:br/>
      </w:r>
      <w:r>
        <w:rPr>
          <w:b/>
        </w:rPr>
        <w:t xml:space="preserve">Conceptual Mapping: </w:t>
      </w:r>
      <w:r>
        <w:t>Mathematical algorithms such as the Sobel operator for edge detec</w:t>
      </w:r>
      <w:r>
        <w:t>tion and Rec. 709 weighting for grayscale conversion are translated into matrix calculation methods within specific classes (e.g., GrayConverter, EdgeDetector, ColorQuantizer).</w:t>
      </w:r>
      <w:r>
        <w:br/>
      </w:r>
      <w:r>
        <w:rPr>
          <w:b/>
        </w:rPr>
        <w:t xml:space="preserve">Object Instantiation: </w:t>
      </w:r>
      <w:r>
        <w:t>The main execution block declares and triggers the proces</w:t>
      </w:r>
      <w:r>
        <w:t xml:space="preserve">sing routines of </w:t>
      </w:r>
      <w:r>
        <w:lastRenderedPageBreak/>
        <w:t>each class in sequential order to simulate the act of pushing pixel data through a rendering pipeline.</w:t>
      </w:r>
    </w:p>
    <w:p w14:paraId="239222FA" w14:textId="77777777" w:rsidR="00654E4E" w:rsidRDefault="00654E4E" w:rsidP="006F05B1">
      <w:pPr>
        <w:jc w:val="center"/>
      </w:pPr>
    </w:p>
    <w:p w14:paraId="3854A604" w14:textId="77777777" w:rsidR="00654E4E" w:rsidRDefault="006F05B1" w:rsidP="006F05B1">
      <w:pPr>
        <w:jc w:val="center"/>
      </w:pPr>
      <w:r>
        <w:rPr>
          <w:b/>
        </w:rPr>
        <w:t>III. IMPLEMENTATION DETAILS</w:t>
      </w:r>
    </w:p>
    <w:p w14:paraId="2271AF16" w14:textId="77777777" w:rsidR="00654E4E" w:rsidRDefault="006F05B1" w:rsidP="006F05B1">
      <w:pPr>
        <w:jc w:val="center"/>
      </w:pPr>
      <w:r>
        <w:t xml:space="preserve">The simulation was developed using the Java Development Kit (JDK) 11+ environment. The core logic utilizes </w:t>
      </w:r>
      <w:r>
        <w:t>separated Static Classes to represent the hierarchical structure of the image processor. Each class represents a single logical unit of information (e.g., AdvancedEdgeDetector.class, DynamicColorQuantizer.class). For the purpose of academic rigor and inter</w:t>
      </w:r>
      <w:r>
        <w:t>active testing, the source code incorporates a Java Swing Graphical User Interface (GUI) featuring JSlider components, allowing users to dynamically tune parameters such as Edge Sensitivity and Color Levels in real-time.</w:t>
      </w:r>
    </w:p>
    <w:p w14:paraId="7E56AB57" w14:textId="77777777" w:rsidR="00654E4E" w:rsidRDefault="00654E4E" w:rsidP="006F05B1">
      <w:pPr>
        <w:jc w:val="center"/>
      </w:pPr>
    </w:p>
    <w:p w14:paraId="5DF82C54" w14:textId="77777777" w:rsidR="00654E4E" w:rsidRDefault="006F05B1" w:rsidP="006F05B1">
      <w:pPr>
        <w:jc w:val="center"/>
      </w:pPr>
      <w:r>
        <w:rPr>
          <w:b/>
        </w:rPr>
        <w:t>IV. EXPERIMENTAL RESULTS</w:t>
      </w:r>
    </w:p>
    <w:p w14:paraId="14C978F2" w14:textId="77777777" w:rsidR="00654E4E" w:rsidRDefault="006F05B1" w:rsidP="006F05B1">
      <w:pPr>
        <w:jc w:val="center"/>
      </w:pPr>
      <w:r>
        <w:t>Upon exec</w:t>
      </w:r>
      <w:r>
        <w:t>ution, the system successfully generates a side-by-side graphical output, representing the original photo and the processed cartoon-style image. The program accurately displays all concepts ranging from basic color step quantization to advanced models like</w:t>
      </w:r>
      <w:r>
        <w:t xml:space="preserve"> Edge-Preserving Smoothing (which calculates Manhattan color distances to avoid dark shadow contamination). The experimental testing on high-resolution portrait photographs correctly reflects the cell-shading logic described in the source material, resulti</w:t>
      </w:r>
      <w:r>
        <w:t>ng in clean boundaries and vivid color blocks.</w:t>
      </w:r>
    </w:p>
    <w:p w14:paraId="10319B02" w14:textId="77777777" w:rsidR="00654E4E" w:rsidRDefault="00654E4E" w:rsidP="006F05B1">
      <w:pPr>
        <w:jc w:val="center"/>
      </w:pPr>
    </w:p>
    <w:p w14:paraId="5A144CF4" w14:textId="77777777" w:rsidR="00654E4E" w:rsidRDefault="006F05B1" w:rsidP="006F05B1">
      <w:pPr>
        <w:jc w:val="center"/>
      </w:pPr>
      <w:r>
        <w:rPr>
          <w:b/>
        </w:rPr>
        <w:t>V. DISCUSSION</w:t>
      </w:r>
    </w:p>
    <w:p w14:paraId="57D91371" w14:textId="77777777" w:rsidR="00654E4E" w:rsidRDefault="006F05B1" w:rsidP="006F05B1">
      <w:pPr>
        <w:jc w:val="center"/>
      </w:pPr>
      <w:r>
        <w:t>The process of objectifying the image processing pipeline reveals several architectural advantages:</w:t>
      </w:r>
      <w:r>
        <w:br/>
      </w:r>
      <w:r>
        <w:rPr>
          <w:b/>
        </w:rPr>
        <w:t xml:space="preserve">Encapsulation: </w:t>
      </w:r>
      <w:r>
        <w:t>Each filter's logic is isolated, meaning updates to the blurring mathematical f</w:t>
      </w:r>
      <w:r>
        <w:t>ormula do not affect the integrity of the color quantization stage.</w:t>
      </w:r>
      <w:r>
        <w:br/>
      </w:r>
      <w:r>
        <w:rPr>
          <w:b/>
        </w:rPr>
        <w:t xml:space="preserve">Scalability: </w:t>
      </w:r>
      <w:r>
        <w:t>New topics, such as "Dilation" or "Morphological Transformations," can be integrated simply by adding new algorithmic classes without restructuring the existing codebase.</w:t>
      </w:r>
    </w:p>
    <w:p w14:paraId="3DCBB7FC" w14:textId="77777777" w:rsidR="00654E4E" w:rsidRDefault="00654E4E" w:rsidP="006F05B1">
      <w:pPr>
        <w:jc w:val="center"/>
      </w:pPr>
    </w:p>
    <w:p w14:paraId="4B5E0188" w14:textId="77777777" w:rsidR="00654E4E" w:rsidRDefault="006F05B1" w:rsidP="006F05B1">
      <w:pPr>
        <w:jc w:val="center"/>
      </w:pPr>
      <w:r>
        <w:rPr>
          <w:b/>
        </w:rPr>
        <w:t>VI.</w:t>
      </w:r>
      <w:r>
        <w:rPr>
          <w:b/>
        </w:rPr>
        <w:t xml:space="preserve"> CONCLUSION</w:t>
      </w:r>
    </w:p>
    <w:p w14:paraId="706DA714" w14:textId="77777777" w:rsidR="00654E4E" w:rsidRDefault="006F05B1" w:rsidP="006F05B1">
      <w:pPr>
        <w:jc w:val="center"/>
      </w:pPr>
      <w:r>
        <w:t>This project demonstrates the potential of applying object-oriented development theories to the structural analysis of traditional digital signal processing. Through the Java implementation, it is proven that complex rendering algorithms can be</w:t>
      </w:r>
      <w:r>
        <w:t xml:space="preserve"> precisely mapped into programmatic objects. The introduction of a Graphical User Interface (GUI) successfully transitioned the static mathematical output into an interactive presentation system, fulfilling all requirements of the challenge.</w:t>
      </w:r>
    </w:p>
    <w:p w14:paraId="39AFA0F4" w14:textId="77777777" w:rsidR="00654E4E" w:rsidRDefault="00654E4E" w:rsidP="006F05B1">
      <w:pPr>
        <w:jc w:val="center"/>
      </w:pPr>
    </w:p>
    <w:p w14:paraId="21BE7FB1" w14:textId="77777777" w:rsidR="00654E4E" w:rsidRDefault="006F05B1" w:rsidP="006F05B1">
      <w:pPr>
        <w:jc w:val="center"/>
      </w:pPr>
      <w:r>
        <w:rPr>
          <w:b/>
        </w:rPr>
        <w:t>REFERENCES</w:t>
      </w:r>
    </w:p>
    <w:p w14:paraId="243574FB" w14:textId="77777777" w:rsidR="00654E4E" w:rsidRDefault="006F05B1" w:rsidP="006F05B1">
      <w:pPr>
        <w:jc w:val="center"/>
      </w:pPr>
      <w:r>
        <w:t>[1</w:t>
      </w:r>
      <w:r>
        <w:t>] "Lecture 9: Traditional Image Processing Cartoon Style App Challenge," Department of Computer Science and Information Engineering, National Penghu University of Science and Technology, 2026.</w:t>
      </w:r>
      <w:r>
        <w:br/>
        <w:t>[2] J. Gosling et al., The Java Language Specification, Redwood</w:t>
      </w:r>
      <w:r>
        <w:t xml:space="preserve"> City, CA: Addison-Wesley, 2014.</w:t>
      </w:r>
      <w:r>
        <w:br/>
        <w:t>[3] M. H. Dai, "Implementation of Probability Theory Lecture Notes via Object-Oriented Design in Java," NPU Academic Report, 2026.</w:t>
      </w:r>
    </w:p>
    <w:sectPr w:rsidR="00654E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54E4E"/>
    <w:rsid w:val="006F05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89EACD"/>
  <w14:defaultImageDpi w14:val="300"/>
  <w15:docId w15:val="{178435AD-49CB-4891-907D-EB83CFF05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747</Words>
  <Characters>4263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2026-05-26T03:52:00Z</dcterms:created>
  <dcterms:modified xsi:type="dcterms:W3CDTF">2026-05-26T03:52:00Z</dcterms:modified>
  <cp:category/>
</cp:coreProperties>
</file>