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oto Sans CJK SC" w:hAnsi="Noto Sans CJK SC"/>
          <w:b/>
          <w:color w:val="143C68"/>
          <w:sz w:val="54"/>
        </w:rPr>
        <w:t>FPGA 多模式数字示波器</w:t>
      </w:r>
    </w:p>
    <w:p>
      <w:pPr>
        <w:jc w:val="center"/>
      </w:pPr>
      <w:r>
        <w:rPr>
          <w:color w:val="24547C"/>
          <w:sz w:val="32"/>
        </w:rPr>
        <w:t>产品需求与 Agent 工程实施规范（PRD + 执行契约）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文档项</w:t>
            </w:r>
          </w:p>
        </w:tc>
        <w:tc>
          <w:tcPr>
            <w:tcW w:type="dxa" w:w="4901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版本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V3.0 · 硬件资料核对 / 资源门控 / 端到端调试专版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目标平台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微相 Z7-Lite Rev1.1 / XC7Z010-1CLG400 / AD9226 外接模块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目标显示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板载 PL 直连 TMDS 的 HDMI，优先 1280×720@60Hz；失败自动降级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操作输入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板载 PL_KEY1 / PL_KEY2（两键）；USB Type-C UART 串口调试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工具链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优先重现厂家 Vivado 2018.3 + SDK 2018.3；以真实环境核验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文档定位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接到厂家工程与工作站控制权限后可分阶段执行，不能跳过验收门禁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评审状态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设计级审查已完成；实际 ADC 模块、厂商源码、Vivado 综合、实板性能待验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color w:val="647182"/>
          <w:sz w:val="20"/>
        </w:rPr>
        <w:t>2026-10-17 · 工程基线</w:t>
      </w:r>
    </w:p>
    <w:p>
      <w:pPr>
        <w:spacing w:before="100"/>
        <w:jc w:val="center"/>
      </w:pPr>
      <w:r>
        <w:rPr>
          <w:b/>
          <w:sz w:val="20"/>
        </w:rPr>
        <w:t>不以“功能列表齐全”取代真实资源、时序、电平与板级验证</w:t>
      </w:r>
    </w:p>
    <w:p>
      <w:r>
        <w:br w:type="page"/>
      </w:r>
    </w:p>
    <w:p>
      <w:pPr>
        <w:pStyle w:val="Heading1"/>
      </w:pPr>
      <w:r>
        <w:t>0. 使用说明与必须遵守的边界</w:t>
      </w:r>
    </w:p>
    <w:p>
      <w:r>
        <w:t>本文件是一份面向 FPGA 编程 Agent 的可执行工程基线，除产品功能外还规定项目创建、IP 连接、RTL/裸机开发、脚本化构建、仿真、JTAG 下载、UART 回读、错误诊断与阶段准入。Agent 应按序执行，不得因为某个阶段有临时演示效果便宣布整体通过。</w:t>
      </w:r>
    </w:p>
    <w:p>
      <w:pPr>
        <w:spacing w:before="60" w:after="140"/>
        <w:ind w:left="142"/>
      </w:pPr>
      <w:r>
        <w:rPr>
          <w:b/>
          <w:color w:val="984D1D"/>
          <w:sz w:val="17"/>
        </w:rPr>
        <w:t>审查说明｜提供的是工程目标、原理图核查结论和复现路径；当前仅拿到原理图与 PDF 教程，没有厂家实际可编译的 .xpr/.src/.repo 示例工程，也没有用户 AD9226 模块原理图，更未在用户 Windows PC 运行 Vivado/SDK 或进行实板测试。不得声称已综合通过或已证明 65MSPS。</w:t>
      </w:r>
    </w:p>
    <w:p>
      <w:pPr>
        <w:pStyle w:val="Heading2"/>
      </w:pPr>
      <w:r>
        <w:t>0.1 证据等级及审查标记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标记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Agent 的责任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VERIFIED-SCH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直接来自用户 Z7-Lite Rev1.1 原理图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保留图纸页码，按物理连线实施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VERIFIED-DOC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厂家教程或 AMD/ADI 官方手册可核查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记录资料版本、章节及差异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CALCULATED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容量、带宽、采样和时序的数学计算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附计算条件，不作为实测指标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TBD-HW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用户尚未提供的 ADC 模块电路、接口电平、具体供电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等待证据，不得盲目上电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TBD-IMPLEMENT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需要 Vivado 综合、实现、板级测试的数据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必须产生 log、report、波形后闭环</w:t>
            </w:r>
          </w:p>
        </w:tc>
      </w:tr>
    </w:tbl>
    <w:p>
      <w:pPr>
        <w:spacing w:after="0"/>
      </w:pPr>
    </w:p>
    <w:p>
      <w:pPr>
        <w:pStyle w:val="Heading2"/>
      </w:pPr>
      <w:r>
        <w:t>0.2 成功定义</w:t>
      </w:r>
    </w:p>
    <w:p>
      <w:pPr>
        <w:pStyle w:val="ListBullet"/>
      </w:pPr>
      <w:r>
        <w:t>首先必须安全可运行：电平兼容、时序约束完整、复位正确、不会覆盖保留 DDR 区域。</w:t>
      </w:r>
    </w:p>
    <w:p>
      <w:pPr>
        <w:pStyle w:val="ListBullet"/>
      </w:pPr>
      <w:r>
        <w:t>单一 Vivado 设计支持 DSO、DPX、EYE、FFT、ROLL，以及有条件实现的 SEG/MEM；模式无需重新配置 FPGA。</w:t>
      </w:r>
    </w:p>
    <w:p>
      <w:pPr>
        <w:pStyle w:val="ListBullet"/>
      </w:pPr>
      <w:r>
        <w:t>HDMI 显示持续、画面有清晰单位和状态；双按键全路径可操作，UART 可诊断；任何测量无效时显示 N/A 而非伪造读数。</w:t>
      </w:r>
    </w:p>
    <w:p>
      <w:pPr>
        <w:pStyle w:val="ListBullet"/>
      </w:pPr>
      <w:r>
        <w:t>每一阶段须有源码、构建脚本、仿真记录、时序/资源报告、实板测试记录和复现说明。</w:t>
      </w:r>
    </w:p>
    <w:p>
      <w:pPr>
        <w:pStyle w:val="Heading1"/>
      </w:pPr>
      <w:r>
        <w:t>1. 资料清单与可复用范围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已提供资料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相关页/章节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本项目用途与限制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Z7-LITE_Rev1_1.pdf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 2/5/7/10/11/12/13 页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PS、PL BANK、DDR、按键、UART、TMDS、JTAG、JP1 的物理基础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Part1 逻辑篇 V1.1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 14 章 p166–178；第 12 章 FIFO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直接 TMDS 编码/OSERDES 模式/示例 pin 约束；不是完整 UI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Part2 SDK 篇 V1.1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 13 章 PL→PS DDR；第 17 章 HDMI；第 23 章 ADC 示波器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可以借鉴 AXI/DMA/PS/HDMI；第23章 ADC08060 不能当 AD9226 直接复用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Part3 HLS 篇 V1.1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 5/6 章 AXIS/直方图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理解接口/验证流程；首版不强制使用 HLS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用户提供的 XDC 映射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本项目附录 A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已定位到 JP1 物理针脚，仍缺完整电源与时序约束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未来交付的实际示例工程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尚未提供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拿到后先建工程清单、hash 与依赖索引，不得假定仓库结构</w:t>
            </w:r>
          </w:p>
        </w:tc>
      </w:tr>
    </w:tbl>
    <w:p>
      <w:pPr>
        <w:spacing w:after="0"/>
      </w:pPr>
    </w:p>
    <w:p>
      <w:r>
        <w:t>参考文献在末尾含板卡资料及官方 DS190、UG585、UG471、UG903、AD9226 Rev.B。不同年代的工具界面/IP 命名不一定相同，必须在选定版本中以实际 IP Catalog 与 log 验证。</w:t>
      </w:r>
    </w:p>
    <w:p>
      <w:pPr>
        <w:pStyle w:val="Heading1"/>
      </w:pPr>
      <w:r>
        <w:t>2. 硬件审查：已核对的板级事实</w:t>
      </w:r>
    </w:p>
    <w:p>
      <w:pPr>
        <w:pStyle w:val="Heading2"/>
      </w:pPr>
      <w:r>
        <w:t>2.1 FPGA / DDR / 时钟 / 视频 / 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已确认信息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实施含义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FPGA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XC7Z010-1CLG400（厂家 SDK 篇第11页）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目标 FPGA part：xc7z010clg400-1；板上丝印/识别需二次复核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片上资源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17,600 LUT、35,200 FF、60 RAMB36、80 DSP48（AMD DS190）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设计资源预留且必须以 post-route 数值验收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 参考时钟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50MHz 振荡器，经 33Ω R51 → N18（原理图 p5）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系统 PL 时钟和视频/ADC MMCM 参考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 参考时钟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33.3333MHz（原理图 p2）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 的 clock preset 不能借用 PL 50MHz 设置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 DDR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U4：MT41K256M16，16位 DDR3，名义 4Gbit=512MiB（原理图 p7）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依板卡 preset 初始化；DDR 保留区域需与 ELF/BSS/heap 分开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HDMI TX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BANK34 直接送 TMDS：N20/P20、T20/U20、V20/W20、U18/U19（原理图 p5/11）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不使用 ADV7511；优先复用厂家第14章 TMDS 逻辑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HDMI 线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第11页包含 ESD、上拉/钳位、HPD 与 5V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不依赖 HDMI 外部发送器；HPD 检测可作为增强项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按键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PL_KEY1=P16；PL_KEY2=GPIO1_17P=T12，低有效（p5/10）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两个按键均归 PL 控制；不能占用复位键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USB UART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Type-C J3 + CH340E U17，连接 PS UART（p10）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可通过串口打印/CLI 和 Agent 日志闭环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调试下载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板卡有 USB-JTAG 功能（p12）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用板载 JTAG，检测 hw_target 后再下载</w:t>
            </w:r>
          </w:p>
        </w:tc>
      </w:tr>
    </w:tbl>
    <w:p>
      <w:pPr>
        <w:spacing w:after="0"/>
      </w:pPr>
    </w:p>
    <w:p>
      <w:pPr>
        <w:pStyle w:val="Heading2"/>
      </w:pPr>
      <w:r>
        <w:t>2.2 必须先澄清的 ADC 外接模块</w:t>
      </w:r>
    </w:p>
    <w:p>
      <w:pPr>
        <w:pStyle w:val="ListBullet"/>
      </w:pPr>
      <w:r>
        <w:t>AD9226 芯片本体 AVDD 是 5V；其数字输出驱动供电 DRVDD 可以在约 3V 或 5V 工作。必须确认外接模块 DRVDD 是否约 3.3V；若是 5V，不能直接输入 Zynq 3.3V Bank34。</w:t>
      </w:r>
    </w:p>
    <w:p>
      <w:pPr>
        <w:pStyle w:val="ListBullet"/>
      </w:pPr>
      <w:r>
        <w:t>外接模块 CLK 是否由 FPGA 提供？本 PRD 初版将 adc_clk(Y17) 定义为 FPGA→ADC 的时钟输出。若模块 CLK 是外部送回的输入，此脚是 BANK34 非时钟专用 IO_L7N_T1，必须调整接口设计；禁止用 CLOCK_DEDICATED_ROUTE=FALSE 隐藏物理问题。</w:t>
      </w:r>
    </w:p>
    <w:p>
      <w:pPr>
        <w:pStyle w:val="ListBullet"/>
      </w:pPr>
      <w:r>
        <w:t>先取得 ADC 模块的原理图或清晰实物照片，确认 CLK 负载、电源接口、地线、输入保护、参考、MODE/DFS、采样数据编码和输出使能。</w:t>
      </w:r>
    </w:p>
    <w:p>
      <w:pPr>
        <w:pStyle w:val="ListBullet"/>
      </w:pPr>
      <w:r>
        <w:t>AD9226 Rev.B：额定最高 65MSPS、输出延时 3.5–7ns、流水线延迟 7 个采样时钟。采样数据/OTR 的时间索引需对齐，并根据板级偏斜进行 DDR/IDDR 或输入寄存器采样相位验证。</w:t>
      </w:r>
    </w:p>
    <w:p>
      <w:pPr>
        <w:pStyle w:val="ListBullet"/>
      </w:pPr>
      <w:r>
        <w:t>两条模块之间必须共地；JP1 提供电源/地，但不能据此推断 ADC 板用何种供电；先用万用表确认连接极性和 DRVDD。</w:t>
      </w:r>
    </w:p>
    <w:p>
      <w:pPr>
        <w:pStyle w:val="Heading1"/>
      </w:pPr>
      <w:r>
        <w:t>3. 固定引脚映射：已给出且原理图可交叉核对</w:t>
      </w:r>
    </w:p>
    <w:p>
      <w:r>
        <w:t>下面按用户提供的 PACKAGE_PIN XDC 逐条与 Z7-Lite JP1（原理图第13页）对照；表中“JP1针脚”是板载 40-pin 连接器的物理引脚编号，不是 FPGA 封装管脚。所有 ADC 数据/OTR 方向为 FPGA 输入，CLK 作为 FPGA 输出需由模块电路最终确认。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020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814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RTL端口</w:t>
            </w:r>
          </w:p>
        </w:tc>
        <w:tc>
          <w:tcPr>
            <w:tcW w:type="dxa" w:w="107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FPGA PIN</w:t>
            </w:r>
          </w:p>
        </w:tc>
        <w:tc>
          <w:tcPr>
            <w:tcW w:type="dxa" w:w="1134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JP1针脚</w:t>
            </w:r>
          </w:p>
        </w:tc>
        <w:tc>
          <w:tcPr>
            <w:tcW w:type="dxa" w:w="1474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原理图网名</w:t>
            </w:r>
          </w:p>
        </w:tc>
        <w:tc>
          <w:tcPr>
            <w:tcW w:type="dxa" w:w="1531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方向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 CLK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adc_clk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Y17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JP1-16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GPIO1_5N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输出，待模块确认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D0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adc_data[0]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Y16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JP1-15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GPIO1_5P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D1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adc_data[1]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V18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JP1-18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GPIO1_6N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D2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adc_data[2]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V17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JP1-17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GPIO1_6P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D3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adc_data[3]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Y14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JP1-20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GPIO1_7N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D4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adc_data[4]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W14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JP1-19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GPIO1_7P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D5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adc_data[5]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W16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JP1-22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GPIO1_8N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D6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adc_data[6]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V16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JP1-21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GPIO1_8P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D7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adc_data[7]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R18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JP1-24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GPIO1_9N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D8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adc_data[8]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T17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JP1-23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GPIO1_9P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D9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adc_data[9]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W13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JP1-26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GPIO1_10N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D10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adc_data[10]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V12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JP1-25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GPIO1_10P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D11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adc_data[11]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T15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JP1-28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GPIO1_11N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  <w:tr>
        <w:tc>
          <w:tcPr>
            <w:tcW w:type="dxa" w:w="102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OTR</w:t>
            </w:r>
          </w:p>
        </w:tc>
        <w:tc>
          <w:tcPr>
            <w:tcW w:type="dxa" w:w="181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adc_otr</w:t>
            </w:r>
          </w:p>
        </w:tc>
        <w:tc>
          <w:tcPr>
            <w:tcW w:type="dxa" w:w="107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T14</w:t>
            </w:r>
          </w:p>
        </w:tc>
        <w:tc>
          <w:tcPr>
            <w:tcW w:type="dxa" w:w="113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JP1-27</w:t>
            </w:r>
          </w:p>
        </w:tc>
        <w:tc>
          <w:tcPr>
            <w:tcW w:type="dxa" w:w="1474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GPIO1_11P</w:t>
            </w:r>
          </w:p>
        </w:tc>
        <w:tc>
          <w:tcPr>
            <w:tcW w:type="dxa" w:w="153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</w:t>
            </w:r>
          </w:p>
        </w:tc>
      </w:tr>
    </w:tbl>
    <w:p>
      <w:pPr>
        <w:spacing w:after="0"/>
      </w:pPr>
    </w:p>
    <w:p>
      <w:r>
        <w:t>另：PL 50MHz N18；PL_KEY1=P16；PL_KEY2=T12；HDMI TMDS_CLK_P=U18，CLK_N=U19，D2_P=N20，D2_N=P20，D1_P=T20，D1_N=U20，D0_P=V20，D0_N=W20。HDMI/PL KEY/ADC 均在 Bank34 且 VCCO_34=3.3V，需审核 IO 标准、复用冲突和输出驱动。</w:t>
      </w:r>
    </w:p>
    <w:p>
      <w:pPr>
        <w:spacing w:before="60" w:after="140"/>
        <w:ind w:left="142"/>
      </w:pPr>
      <w:r>
        <w:rPr>
          <w:b/>
          <w:color w:val="984D1D"/>
          <w:sz w:val="17"/>
        </w:rPr>
        <w:t>审查说明｜用户原 XDC 只有 PACKAGE_PIN，没有 IOSTANDARD 和时间约束。不能将其直接视作“65MSPS 可工作的完整 XDC”；也不能对 CLK 当作输入直接添加 create_clock。</w:t>
      </w:r>
    </w:p>
    <w:p>
      <w:pPr>
        <w:pStyle w:val="Heading1"/>
      </w:pPr>
      <w:r>
        <w:t>4. 产品范围、阶段优先级与主动降级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450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450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模式/能力</w:t>
            </w:r>
          </w:p>
        </w:tc>
        <w:tc>
          <w:tcPr>
            <w:tcW w:type="dxa" w:w="2450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首个验收目标</w:t>
            </w:r>
          </w:p>
        </w:tc>
        <w:tc>
          <w:tcPr>
            <w:tcW w:type="dxa" w:w="2450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资源紧张时怎么做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稳定 DSO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单通道、边沿触发、Single、16K采样、时基/电压基准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首先保留，不可删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HDMI UI + 两键 + UART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720p60 UI；模式菜单；状态/警告；串口CLI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720p 失败降 640×480@60，UI 自适应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输入链与诊断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 采样、OTR、丢样统计、模拟自测数据源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降低采样率直至数据无误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ROLL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缓慢滚动、最值、暂停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PS计算+PL绘图，不占独立高速核心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DPX 类余晖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320×180 8bit 密度、逐帧衰减、可视毛刺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先改160×90，限事件率，最后保留简化余晖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EYE 眼图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已知码率 NRZ 1–5Mb/s，2UI密度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 DPX 共享统计；时钟恢复/复杂测量延期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FFT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1024/2048/4096点、窗、峰值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 PS 软件 FFT，限10fps量级，按性能实测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MEM 深存储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DDR 1Mi 点回放/MinMax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DDR未通过先停用，DSO可继续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SEG 分段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至少 8段+事件时间戳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使用 DDR 后开启，未通过时隐藏入口</w:t>
            </w:r>
          </w:p>
        </w:tc>
      </w:tr>
      <w:tr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高级触发与CDR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脉宽/窗口触发、稳定时钟恢复</w:t>
            </w:r>
          </w:p>
        </w:tc>
        <w:tc>
          <w:tcPr>
            <w:tcW w:type="dxa" w:w="2450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资源不足可不做，不影响核心验收</w:t>
            </w:r>
          </w:p>
        </w:tc>
      </w:tr>
    </w:tbl>
    <w:p>
      <w:pPr>
        <w:spacing w:after="0"/>
      </w:pPr>
    </w:p>
    <w:p>
      <w:r>
        <w:t>模式采用互斥的采集分析资源调度：DPX 和 EYE 共用直方图缓存；FFT 从 BRAM/DDR 的已采集记录或快照分析；不同模式不要求同时对 65MSPS 全部数据进行复杂处理。</w:t>
      </w:r>
    </w:p>
    <w:p>
      <w:pPr>
        <w:pStyle w:val="Heading1"/>
      </w:pPr>
      <w:r>
        <w:t>5. 系统分层与 PS/PL 分配（强制架构）</w:t>
      </w:r>
    </w:p>
    <w:p>
      <w:pPr>
        <w:pStyle w:val="CodeCompact"/>
      </w:pPr>
      <w:r>
        <w:t>[Analog Input] → [AD9226 12b + OTR]</w:t>
      </w:r>
    </w:p>
    <w:p>
      <w:pPr>
        <w:pStyle w:val="CodeCompact"/>
      </w:pPr>
      <w:r>
        <w:t xml:space="preserve">                     │  FPGA outputs ADC_CLK on Y17 (pending module validation)</w:t>
      </w:r>
    </w:p>
    <w:p>
      <w:pPr>
        <w:pStyle w:val="CodeCompact"/>
      </w:pPr>
      <w:r>
        <w:t xml:space="preserve">                     ▼</w:t>
      </w:r>
    </w:p>
    <w:p>
      <w:pPr>
        <w:pStyle w:val="CodeCompact"/>
      </w:pPr>
      <w:r>
        <w:t xml:space="preserve">            [PL ADC capture / CDC / sample counter]</w:t>
      </w:r>
    </w:p>
    <w:p>
      <w:pPr>
        <w:pStyle w:val="CodeCompact"/>
      </w:pPr>
      <w:r>
        <w:t xml:space="preserve">                     │</w:t>
      </w:r>
    </w:p>
    <w:p>
      <w:pPr>
        <w:pStyle w:val="CodeCompact"/>
      </w:pPr>
      <w:r>
        <w:t xml:space="preserve">      ┌──────────────┴───────────────┐</w:t>
      </w:r>
    </w:p>
    <w:p>
      <w:pPr>
        <w:pStyle w:val="CodeCompact"/>
      </w:pPr>
      <w:r>
        <w:t xml:space="preserve">      ▼                              ▼</w:t>
      </w:r>
    </w:p>
    <w:p>
      <w:pPr>
        <w:pStyle w:val="CodeCompact"/>
      </w:pPr>
      <w:r>
        <w:t>[Trigger + 16K BRAM]         [HP0 → PS DDR ring buffer]</w:t>
      </w:r>
    </w:p>
    <w:p>
      <w:pPr>
        <w:pStyle w:val="CodeCompact"/>
      </w:pPr>
      <w:r>
        <w:t xml:space="preserve">      │                              │</w:t>
      </w:r>
    </w:p>
    <w:p>
      <w:pPr>
        <w:pStyle w:val="CodeCompact"/>
      </w:pPr>
      <w:r>
        <w:t xml:space="preserve">      ├── DSO/ROLL waveform          ├── MEM/SEG playback</w:t>
      </w:r>
    </w:p>
    <w:p>
      <w:pPr>
        <w:pStyle w:val="CodeCompact"/>
      </w:pPr>
      <w:r>
        <w:t xml:space="preserve">      └── DPX/EYE common histogram   └── PS FFT/measurements</w:t>
      </w:r>
    </w:p>
    <w:p>
      <w:pPr>
        <w:pStyle w:val="CodeCompact"/>
      </w:pPr>
      <w:r>
        <w:t xml:space="preserve">                     │</w:t>
      </w:r>
    </w:p>
    <w:p>
      <w:pPr>
        <w:pStyle w:val="CodeCompact"/>
      </w:pPr>
      <w:r>
        <w:t xml:space="preserve">               [display snapshots]</w:t>
      </w:r>
    </w:p>
    <w:p>
      <w:pPr>
        <w:pStyle w:val="CodeCompact"/>
      </w:pPr>
      <w:r>
        <w:t xml:space="preserve">                     ▼</w:t>
      </w:r>
    </w:p>
    <w:p>
      <w:pPr>
        <w:pStyle w:val="CodeCompact"/>
      </w:pPr>
      <w:r>
        <w:t>[720p pixel pipeline: Grid / Wave / Histogram / Text / Menu]</w:t>
      </w:r>
    </w:p>
    <w:p>
      <w:pPr>
        <w:pStyle w:val="CodeCompact"/>
      </w:pPr>
      <w:r>
        <w:t xml:space="preserve">                     ▼</w:t>
      </w:r>
    </w:p>
    <w:p>
      <w:pPr>
        <w:pStyle w:val="CodeCompact"/>
      </w:pPr>
      <w:r>
        <w:t xml:space="preserve">             [TMDS OSERDES → HDMI]</w:t>
      </w:r>
    </w:p>
    <w:p>
      <w:pPr>
        <w:pStyle w:val="CodeCompact"/>
      </w:pPr>
      <w:r/>
    </w:p>
    <w:p>
      <w:pPr>
        <w:pStyle w:val="CodeCompact"/>
      </w:pPr>
      <w:r>
        <w:t>KEY1,KEY2 → [PL debounce/event] → [AXI regs/IRQ] → [PS bare metal]</w:t>
      </w:r>
    </w:p>
    <w:p>
      <w:pPr>
        <w:pStyle w:val="CodeCompact"/>
      </w:pPr>
      <w:r>
        <w:t xml:space="preserve">                                               │</w:t>
      </w:r>
    </w:p>
    <w:p>
      <w:pPr>
        <w:pStyle w:val="CodeCompact"/>
      </w:pPr>
      <w:r>
        <w:t xml:space="preserve">                  UART Type-C CH340E ← [PS diagnostics &amp; CLI]</w:t>
      </w:r>
    </w:p>
    <w:p>
      <w:pPr>
        <w:pStyle w:val="CodeCompact"/>
      </w:pPr>
      <w:r>
        <w:t xml:space="preserve">                                               │</w:t>
      </w:r>
    </w:p>
    <w:p>
      <w:pPr>
        <w:pStyle w:val="CodeCompact"/>
      </w:pPr>
      <w:r>
        <w:t xml:space="preserve">                                    [mode / parameters / status]</w:t>
      </w:r>
    </w:p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所属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明确负责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不得承担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PL: ADC/触发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每拍样本寄存、OTR、采样序号、触发状态、环形 FIFO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不得等待 PS 中断后才“允许下一拍 ADC”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PL: 数据/显示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波形摘要、密度统计、时钟域、视频时序、字体叠加、TMDS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不应使用完整720p RGB BRAM缓存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PL: AXI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AXI-Lite 状态/控制，AXIS/AXI-DMA 数据通路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不可假装 65MSPS AXIS 能无条件背压 ADC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PS: 控制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双键解释、模式切换、配置文件、测量阈值、时间/频率档位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不能以软件 bit-banging 替代 65MSPS 采样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PS: 服务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UART CLI、错误日志、DDR分区、缓存维护、FFT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不能让低优先级 UI 操作阻塞 DMA/IRQ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模式仲裁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停写→排空→冻结→切模式→清状态→重新RUN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切换模式时不得覆盖当前显示缓冲</w:t>
            </w:r>
          </w:p>
        </w:tc>
      </w:tr>
    </w:tbl>
    <w:p>
      <w:pPr>
        <w:spacing w:after="0"/>
      </w:pPr>
    </w:p>
    <w:p>
      <w:pPr>
        <w:pStyle w:val="Heading2"/>
      </w:pPr>
      <w:r>
        <w:t>5.1 默认时钟规划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时钟域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来源与初版频率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责任与门槛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clk_pl_ref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板载 PL_CLK_50M, N18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唯一板载参考，XDC create_clock -period 20.000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clk_adc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50MHz 经过 MMCM 输出 10/25/50/65MHz 之一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 外送同频时钟，接收采用相位受控 IOB 寄存器；满足约束才满速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clk_axi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 FCLK_CLK0, 推荐先 100MHz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AXI GPIO / AXI-Lite / DMA控制 / DDR时钟接合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clk_hist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独立或共用稳定 100MHz 时钟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直方图 RMW/排队，吞吐需实测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clk_pixel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74.25MHz（720p60）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视频时序/图层合成，非 ADC 域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clk_tmds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371.25MHz 高速时钟 + 74.25MHz 并行时钟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10:1 DDR OSERDES；必须参考厂家第14章的 MMCM/BUFIO 结构</w:t>
            </w:r>
          </w:p>
        </w:tc>
      </w:tr>
    </w:tbl>
    <w:p>
      <w:pPr>
        <w:spacing w:after="0"/>
      </w:pPr>
    </w:p>
    <w:p>
      <w:r>
        <w:t>每个异步跨域使用专用异步 FIFO、双触发同步器或 AXI 自带的时钟转换。多位信号不得直接用双触发器逐位同步；模式切换配置采用握手/影子寄存器。复位按各时钟域同步释放。</w:t>
      </w:r>
    </w:p>
    <w:p>
      <w:pPr>
        <w:pStyle w:val="Heading1"/>
      </w:pPr>
      <w:r>
        <w:t>6. 关键数据结构、总线与地址空间</w:t>
      </w:r>
    </w:p>
    <w:p>
      <w:pPr>
        <w:pStyle w:val="Heading2"/>
      </w:pPr>
      <w:r>
        <w:t>6.1 ADC 样本与环形记录</w:t>
      </w:r>
    </w:p>
    <w:p>
      <w:r>
        <w:t>推荐 PL 内统一样本格式：{sample[11:0], otr, valid, sample_index[31:0]}；DMA 写 DDR 时使用 16bit/样本主数组，采样序号、触发信息和 OTR 异常另行作为 metadata，避免不必要地把每样本都扩大为 48bit。数据编码可为 Offset Binary 或 Two’s Complement，必须从实际 ADC MODE 接法读取/配置。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数据结构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容量 / 带宽计算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16K×16bit 环形 BRAM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16,384×2=32KiB；RAMB36约8块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双口组织与采样域/读取域需严格核对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原始连续流 65MSPS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65×10⁶×2=130MB/s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理论最低持续 DDR 写入净荷，无 AXI 开销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1Mi 点 DDR 记录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1,048,576×2=2MiB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记录时间≈16.13ms@65MSPS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320×180×8bit 统计图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57,600Byte=56.25KiB；RAMB36约15块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按4096×9组织；非独立全帧 RGB 图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160×90×8bit 备用统计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14,400Byte≈14.06KiB；RAMB36约4块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资源不足时先缩小统计平面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720p RGB888 全帧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1280×720×3=2,764,800Byte≈2.64MiB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禁止用 BRAM 做完整帧缓存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60Hz 320×180 快照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3.456MB/s 单向净荷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可写 DDR 后供视频侧读取；总 AXI 带宽另核算</w:t>
            </w:r>
          </w:p>
        </w:tc>
      </w:tr>
    </w:tbl>
    <w:p>
      <w:pPr>
        <w:spacing w:after="0"/>
      </w:pPr>
    </w:p>
    <w:p>
      <w:pPr>
        <w:pStyle w:val="Heading2"/>
      </w:pPr>
      <w:r>
        <w:t>6.2 AXI IP 关系及复现规则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IP / RTL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连接关系（方向）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时钟/中断检查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processing_system7_0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M_AXI_GP0 → AXI Interconnect → S_AXI_CTRL；S_AXI_HP0 ← DMA M_AXI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FCLK_CLK0; FCLK_RESET0_N; IRQ_F2P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proc_sys_reset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slowest_sync_clk ← FCLK_CLK0；ext_reset_in / dcm_locked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导出 peripheral_aresetn 等正确极性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AXI Interconnect / SmartConnect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 Vivado2018.3 实际 Catalog 选用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确认 AXI4 与 AXI4-Lite 不混接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axi_dma_0 (可选)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adc_capture 的 AXIS → S_AXIS_S2MM；M_AXI_S2MM → HP0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S2MM 中断经 xlconcat → IRQ_F2P；持续采样必须证明 DMA 链路处理能力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scope_ctrl AXI-Lite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 GP0 主端 → 自定义 PL S_AXI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寄存器可读回、带版本字段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video_top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 pixel → TMDS serializer → HDMI pins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独立像素时钟；不要拉着 AXI 时钟硬拼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key_ctrl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P16/T12输入→事件队列/中断→PS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低有效、消抖、组合键防竞争</w:t>
            </w:r>
          </w:p>
        </w:tc>
      </w:tr>
    </w:tbl>
    <w:p>
      <w:pPr>
        <w:spacing w:after="0"/>
      </w:pPr>
    </w:p>
    <w:p>
      <w:r>
        <w:t>PS/PL 连接必须使用 Vivado Validate Design 后保存 BD Tcl 和连接明细。不要硬编码过期的 AXI DMA IP 配置字段；以 2018.3 IP Catalog 和已验证厂家示例工程为准，并记录每个 IP 的 VLNV、参数、clock/reset、地址段、interrupt ID。</w:t>
      </w:r>
    </w:p>
    <w:p>
      <w:pPr>
        <w:pStyle w:val="Heading1"/>
      </w:pPr>
      <w:r>
        <w:t>7. HDMI 显示与图形系统设计</w:t>
      </w:r>
    </w:p>
    <w:p>
      <w:r>
        <w:t>目标 1280×720@60Hz：74.25MHz 像素时钟；总行长1650、总帧行750。通过 8b/10b TMDS 视频编码 + 10:1 DDR OSERDESE2 发送，四对差分引脚属于原理图 p5 的 Bank34。厂家《逻辑篇》第14章第169–177页可作为 HDL 与 XDC 参考，但需在本板和当前 Vivado 版本重跑时序/信号验证。</w:t>
      </w:r>
    </w:p>
    <w:p>
      <w:pPr>
        <w:pStyle w:val="Heading2"/>
      </w:pPr>
      <w:r>
        <w:t>7.1 画面布局（HDMI 连续输出，不随模式重启）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显示区域（像素）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显示原则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全屏 1280×720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背景与坐标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使用 PL 像素流水线即时合成，避免RGB全帧存储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顶部 y=0–59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产品/模式、RUN/STOP、采样率、触发状态、丢帧警告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不得以 LOGO 遮挡故障提示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波形区 x=20–979, y=70–609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960×540 绘图区，网格、触发光标、波形或余晖/眼图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320×180统计平面可整数3倍放大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右栏 x=1000–1260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Vpp/RMS/Freq/Trigger；DPX/EYE/FFT 专属参数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非法参数显示 N/A + 原因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底栏 y=630–709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按键提示、时基/电压档、时间戳、存储模式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模式切换信息无闪烁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剩余边距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留白与分隔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固定8–20px边距，美观有序</w:t>
            </w:r>
          </w:p>
        </w:tc>
      </w:tr>
    </w:tbl>
    <w:p>
      <w:pPr>
        <w:spacing w:after="0"/>
      </w:pPr>
    </w:p>
    <w:p>
      <w:pPr>
        <w:pStyle w:val="Heading2"/>
      </w:pPr>
      <w:r>
        <w:t>7.2 优先采用的显示组织</w:t>
      </w:r>
    </w:p>
    <w:p>
      <w:pPr>
        <w:pStyle w:val="ListNumber"/>
      </w:pPr>
      <w:r>
        <w:t>图层1：固定坐标网格使用基于当前像素 x/y 的模运算、线比较器；少量 LUT/FF。</w:t>
      </w:r>
    </w:p>
    <w:p>
      <w:pPr>
        <w:pStyle w:val="ListNumber"/>
      </w:pPr>
      <w:r>
        <w:t>图层2：波形数据提前映射成按列 Min/Max 包络；每列存 2×9bit，避免跨越大段数据时漏掉尖峰。</w:t>
      </w:r>
    </w:p>
    <w:p>
      <w:pPr>
        <w:pStyle w:val="ListNumber"/>
      </w:pPr>
      <w:r>
        <w:t>图层3：DPX/EYE 使用直方图结果+颜色 LUT，显示快照在 VSYNC 边界切换，不允许撕裂。</w:t>
      </w:r>
    </w:p>
    <w:p>
      <w:pPr>
        <w:pStyle w:val="ListNumber"/>
      </w:pPr>
      <w:r>
        <w:t>图层4：PS 把 UTF-8 文字转换为有限 ASCII/字形索引/数值字段；PL 使用小字库 ROM + 字符表绘制文字。</w:t>
      </w:r>
    </w:p>
    <w:p>
      <w:pPr>
        <w:pStyle w:val="ListNumber"/>
      </w:pPr>
      <w:r>
        <w:t>图层5：异常层优先级最高，显示 OVERRANGE、FIFO_OVF、DDR_ERR、NO_SIGNAL、SIM。</w:t>
      </w:r>
    </w:p>
    <w:p>
      <w:pPr>
        <w:pStyle w:val="Heading2"/>
      </w:pPr>
      <w:r>
        <w:t>7.3 显示性能降级顺序</w:t>
      </w:r>
    </w:p>
    <w:p>
      <w:r>
        <w:t>先保持真实视频持续输出；若 720p60 TMDS 无法实现正向时序：排查厂家 IP/约束、正确器件速度等级、时钟关系；仍不过则将输出降为 640×480@60Hz 并按比例布局。禁止使用低精度 false_path 或直接忽略 DRC 来“合成通过”。</w:t>
      </w:r>
    </w:p>
    <w:p>
      <w:pPr>
        <w:pStyle w:val="Heading1"/>
      </w:pPr>
      <w:r>
        <w:t>8. DSO / 触发 / ROLL：必须首先完成</w:t>
      </w:r>
    </w:p>
    <w:p>
      <w:pPr>
        <w:pStyle w:val="Heading2"/>
      </w:pPr>
      <w:r>
        <w:t>8.1 触发语义和缓冲行为</w:t>
      </w:r>
    </w:p>
    <w:p>
      <w:r>
        <w:t>状态机建议 IDLE→PREFILL→ARMED→POSTTRIG→HOLD→REARM。先写入足够的 pretrigger，再进入 ARMED；利用连续环形缓冲收集触发前样本。发生触发后记录 trigger_index，再采齐 after_count（防止误差为1）后冻结可读快照。Single 仅触发一次；Normal 无触发不刷新；Auto 超时产生 free-run 帧且标明 AUTO。</w:t>
      </w:r>
    </w:p>
    <w:p>
      <w:pPr>
        <w:pStyle w:val="CodeCompact"/>
      </w:pPr>
      <w:r>
        <w:t>rising = (prev &lt; threshold - hysteresis) &amp;&amp; (cur &gt;= threshold + hysteresis);</w:t>
      </w:r>
    </w:p>
    <w:p>
      <w:pPr>
        <w:pStyle w:val="CodeCompact"/>
      </w:pPr>
      <w:r>
        <w:t>falling = (prev &gt; threshold + hysteresis) &amp;&amp; (cur &lt;= threshold - hysteresis);</w:t>
      </w:r>
    </w:p>
    <w:p>
      <w:pPr>
        <w:pStyle w:val="CodeCompact"/>
      </w:pPr>
      <w:r>
        <w:t>record_start = (trigger_write_addr - pre_samples) mod DEPTH;</w:t>
      </w:r>
    </w:p>
    <w:p>
      <w:pPr>
        <w:pStyle w:val="CodeCompact"/>
      </w:pPr>
      <w:r>
        <w:t>record_end   = (trigger_write_addr + post_samples - 1) mod DEPTH;</w:t>
      </w:r>
    </w:p>
    <w:p>
      <w:pPr>
        <w:pStyle w:val="CodeCompact"/>
      </w:pPr>
      <w:r>
        <w:t># above comparisons are schematic semantics; exact hysteresis implementation must be tested.</w:t>
      </w:r>
    </w:p>
    <w:p>
      <w:pPr>
        <w:spacing w:after="20"/>
      </w:pPr>
    </w:p>
    <w:p>
      <w:pPr>
        <w:pStyle w:val="Heading2"/>
      </w:pPr>
      <w:r>
        <w:t>8.2 ROLL 与采样压缩</w:t>
      </w:r>
    </w:p>
    <w:p>
      <w:r>
        <w:t>低速 ROLL 使用累计最小/最大值与经过时间，再将每个显示列一对 Min/Max 送显示引擎。不要直接每N点抽一个样本，否则容易丢窄脉冲。显示数据必须带时间戳与真实有效采样率；暂停时显示 HOLD。</w:t>
      </w:r>
    </w:p>
    <w:p>
      <w:pPr>
        <w:pStyle w:val="Heading1"/>
      </w:pPr>
      <w:r>
        <w:t>9. DPX 和 EYE 共用密度统计：落地与风险</w:t>
      </w:r>
    </w:p>
    <w:p>
      <w:pPr>
        <w:pStyle w:val="Heading2"/>
      </w:pPr>
      <w:r>
        <w:t>9.1 DPX 统计管线</w:t>
      </w:r>
    </w:p>
    <w:p>
      <w:pPr>
        <w:pStyle w:val="CodeCompact"/>
      </w:pPr>
      <w:r>
        <w:t>triggered record → horizontal time mapping → amplitude mapping</w:t>
      </w:r>
    </w:p>
    <w:p>
      <w:pPr>
        <w:pStyle w:val="CodeCompact"/>
      </w:pPr>
      <w:r>
        <w:t xml:space="preserve">  → bounded line rasterizer → hit-FIFO → BRAM histogram RMW</w:t>
      </w:r>
    </w:p>
    <w:p>
      <w:pPr>
        <w:pStyle w:val="CodeCompact"/>
      </w:pPr>
      <w:r>
        <w:t xml:space="preserve">  → decay/snapshot scan → DDR snapshot ping-pong</w:t>
      </w:r>
    </w:p>
    <w:p>
      <w:pPr>
        <w:pStyle w:val="CodeCompact"/>
      </w:pPr>
      <w:r>
        <w:t xml:space="preserve">  → HDMI 3× scaled LUT → UI overlays</w:t>
      </w:r>
    </w:p>
    <w:p>
      <w:pPr>
        <w:spacing w:after="20"/>
      </w:pPr>
    </w:p>
    <w:p>
      <w:r>
        <w:t>初版对有效命中事件的平均速率设上限，推荐从每条1024–4096点、触发捕获率约100–500条/秒的可测演示目标启动，而不承诺 65MSPS 样本全部高质量栅格化。RMW 包含读延迟、同地址旁路、饱和计数、FIFO 溢出计数；快照期间不得悄悄停掉 ADC 原始记录。波形率、统计更新率（30/60Hz）和视频刷新率（60Hz）分开计数。</w:t>
      </w:r>
    </w:p>
    <w:p>
      <w:pPr>
        <w:pStyle w:val="Heading2"/>
      </w:pPr>
      <w:r>
        <w:t>9.2 共享 histogram 的 RAM 仲裁</w:t>
      </w:r>
    </w:p>
    <w:p>
      <w:pPr>
        <w:pStyle w:val="ListBullet"/>
      </w:pPr>
      <w:r>
        <w:t>物理 320×180×8bit = 15 RAMB36 左右；支持降为 160×90，或把快照缓存挪到 DDR。</w:t>
      </w:r>
    </w:p>
    <w:p>
      <w:pPr>
        <w:pStyle w:val="ListBullet"/>
      </w:pPr>
      <w:r>
        <w:t>统计更新应分离成 hit_fifo + RMW_pipelined；对同地址连续访问作 forwarding，给每个 hit 定义 exactly-once 或 explicit-drop 的可验证行为。</w:t>
      </w:r>
    </w:p>
    <w:p>
      <w:pPr>
        <w:pStyle w:val="ListBullet"/>
      </w:pPr>
      <w:r>
        <w:t>衰减采取低优先级时间片，扫描期间记录 backlog；如队列积压触及阈值，应减小栅格密度/波形率并发出压力指示。</w:t>
      </w:r>
    </w:p>
    <w:p>
      <w:pPr>
        <w:pStyle w:val="ListBullet"/>
      </w:pPr>
      <w:r>
        <w:t>禁止一次性上双 BRAM 统计全尺寸副本却仍按15 RAMB36预算；单平面与双平面两种设计单独综合比较。</w:t>
      </w:r>
    </w:p>
    <w:p>
      <w:pPr>
        <w:pStyle w:val="Heading2"/>
      </w:pPr>
      <w:r>
        <w:t>9.3 EYE 眼图明确边界</w:t>
      </w:r>
    </w:p>
    <w:p>
      <w:r>
        <w:t>第一版只针对单通道、已知码率、同步质量足够的 NRZ 信号；水平宽度2UI，每个样本x=floor((time mod 2UI)/(2UI)×hist_width)；Y由校准的电压决定。码率1–5Mb/s优先。若无参考锁定，不得输出眼宽/抖动确定值。硬件上复用 DPX histogram，切模式要清除/保留统计缓存明确可选。复杂 CDR、BER 测试、高速串行链路眼图列 P2。</w:t>
      </w:r>
    </w:p>
    <w:p>
      <w:pPr>
        <w:pStyle w:val="Heading1"/>
      </w:pPr>
      <w:r>
        <w:t>10. FFT / MEM / SEG：PS优先与 DDR 闸门</w:t>
      </w:r>
    </w:p>
    <w:p>
      <w:r>
        <w:t>第一版 FFT 在 PS 裸机上计算 1024/2048/4096 点，先验证 1kHz 正弦、不同窗函数的主峰频率、幅值标定及泄漏。PS 取已完成的样本块，避免跟 ADC 实时采样争抢。FFT刷新率依实际 CPU 占用测得，目标5–10Hz作为建议而非保证。必要时后续再将 FFT 核移至 PL。</w:t>
      </w:r>
    </w:p>
    <w:p>
      <w:r>
        <w:t>DDR MEM 与 SEG 必须经过 DMA→DDR→CPU数据回读比对闭环后启用；初版先支持1Mi点，双缓冲与缓存管理正确后增加分段数量。UART 打印实际 DDR 可用空间与物理区间，分离 .text/.heap/.stack 和 DMA 缓冲。CPU读DMA写入DDR数据前必须按 BSP 正确执行 Xil_DCacheInvalidateRange；CPU写供DMA读的缓存须 Xil_DCacheFlushRange，并用对齐地址。</w:t>
      </w:r>
    </w:p>
    <w:p>
      <w:r>
        <w:t>若 PS DDR 初始化失败，系统仍应有不依赖 DDR 的 PL BRAM DSO/HDMI 诊断画面及 UART 错误码（前提是PS可起、PL视频时钟已可用）；MEM/SEG 标记不可用。</w:t>
      </w:r>
    </w:p>
    <w:p>
      <w:pPr>
        <w:pStyle w:val="Heading1"/>
      </w:pPr>
      <w:r>
        <w:t>11. 两个按键 + UART CLI 的一致性规范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UI行为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调试接口等价命令（建议）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KEY1 短按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光标/参数向下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menu next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KEY1 长按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光标/参数向上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menu prev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KEY2 短按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修改当前参数 / 确认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set &lt;name&gt; &lt;value&gt;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KEY2 长按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反向调整 / 返回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menu back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双键短按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打开/关闭主菜单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menu toggle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双键长按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RUN/STOP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run 0|1</w:t>
            </w:r>
          </w:p>
        </w:tc>
      </w:tr>
    </w:tbl>
    <w:p>
      <w:pPr>
        <w:spacing w:after="0"/>
      </w:pPr>
    </w:p>
    <w:p>
      <w:r>
        <w:t>PL 端按键低有效，经同步/消抖后形成带序号和持续时间的事件；组合键在短窗口内优先判定，防止“同时按下”误识别为两次短按。PS UI 控制只处理事件，不用持续轮询高速 GPIO。串口 CLI 与按键共用同一配置接口，防止显示数值与真实硬件不一致。</w:t>
      </w:r>
    </w:p>
    <w:p>
      <w:pPr>
        <w:pStyle w:val="CodeCompact"/>
      </w:pPr>
      <w:r>
        <w:t>help | ver | selftest | mode dso|dpx|eye|fft|roll|mem|seg</w:t>
      </w:r>
    </w:p>
    <w:p>
      <w:pPr>
        <w:pStyle w:val="CodeCompact"/>
      </w:pPr>
      <w:r>
        <w:t>status | clocks | capture | trigger | dma | dpx | errors</w:t>
      </w:r>
    </w:p>
    <w:p>
      <w:pPr>
        <w:pStyle w:val="CodeCompact"/>
      </w:pPr>
      <w:r>
        <w:t>adc rate 10|25|50|65    # rates are gated by timing validation</w:t>
      </w:r>
    </w:p>
    <w:p>
      <w:pPr>
        <w:pStyle w:val="CodeCompact"/>
      </w:pPr>
      <w:r>
        <w:t>trig level &lt;code&gt; | trig edge rise|fall | run 0|1</w:t>
      </w:r>
    </w:p>
    <w:p>
      <w:pPr>
        <w:pStyle w:val="CodeCompact"/>
      </w:pPr>
      <w:r>
        <w:t>memory test &lt;size&gt; | config save | config load</w:t>
      </w:r>
    </w:p>
    <w:p>
      <w:pPr>
        <w:pStyle w:val="CodeCompact"/>
      </w:pPr>
      <w:r>
        <w:t># example response: OK seq=101 mode=dso rate=25000000Hz</w:t>
      </w:r>
    </w:p>
    <w:p>
      <w:pPr>
        <w:pStyle w:val="CodeCompact"/>
      </w:pPr>
      <w:r>
        <w:t># error response: ERR code=ADC_VOLTAGE_UNVERIFIED details=...</w:t>
      </w:r>
    </w:p>
    <w:p>
      <w:pPr>
        <w:spacing w:after="20"/>
      </w:pPr>
    </w:p>
    <w:p>
      <w:pPr>
        <w:pStyle w:val="Heading1"/>
      </w:pPr>
      <w:r>
        <w:t>12. 必须实现的调试寄存器与观测指标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寄存器名（建议）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关键用途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REG_ID / REG_VERSION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寄存器版本、RTL git sha 摘要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REG_MODE / REG_RUN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RW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当前模式与采集使能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REG_ADC_RATE / REG_ADC_LOCK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R/W + RO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真实/目标采样时钟；MMCM lock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REG_ADC_SAMPLE_CNT_LO/HI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独立样本序号用于验丢样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REG_ADC_OTR_CNT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RO/W1C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超量程次数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REG_TRIGGER_CNT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触发发生数及 last trigger index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REG_RING_OVF_CNT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RO/W1C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采集环形 FIFO溢出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REG_DMA_S2MM_BYTES/ERR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RO/W1C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DMA有效字节及错误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REG_HIST_HIT_CNT/DROP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RO/W1C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成功统计与丢失 hit 事件数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REG_HIST_FIFO_HWM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直方图FIFO最大水位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REG_VIDEO_FRAME_CNT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HDMI实际VSYNC数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REG_UI_SCREENSHOT_CRC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动态UI快照校验（便于自动回归）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REG_ERROR_FLAGS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RO/W1C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错误锁存，必须显示在 UI</w:t>
            </w:r>
          </w:p>
        </w:tc>
      </w:tr>
    </w:tbl>
    <w:p>
      <w:pPr>
        <w:spacing w:after="0"/>
      </w:pPr>
    </w:p>
    <w:p>
      <w:r>
        <w:t>同时保留 UART 日志与 ILA 探针：ADC输入样本/OTR、采样时钟、TRIG 状态、环形地址、AXIS TVALID/TREADY/TLAST、DMA S2MM 状态、hist hit FIFO、RMW地址、HS/VS/DE 和 MMCM LOCK。</w:t>
      </w:r>
    </w:p>
    <w:p>
      <w:pPr>
        <w:pStyle w:val="Heading1"/>
      </w:pPr>
      <w:r>
        <w:t>13. Agent 工作流契约：先探测、再操作、每步可复现</w:t>
      </w:r>
    </w:p>
    <w:p>
      <w:pPr>
        <w:pStyle w:val="Heading2"/>
      </w:pPr>
      <w:r>
        <w:t>13.1 Agent 执行前置条件</w:t>
      </w:r>
    </w:p>
    <w:p>
      <w:pPr>
        <w:pStyle w:val="ListNumber"/>
      </w:pPr>
      <w:r>
        <w:t>获取用户授权的 Windows 电脑操作方式（工作站控制、命令终端、Vivado 安装位置、串口 COM 号、JTAG 设备）。无工具访问时仅输出脚本和人工操作清单，不得声称自动点完 Vivado。</w:t>
      </w:r>
    </w:p>
    <w:p>
      <w:pPr>
        <w:pStyle w:val="ListNumber"/>
      </w:pPr>
      <w:r>
        <w:t>列出本机版本：Vivado -version、XSCT/SDK 版本、Windows 体系、驱动、许可证、板卡型号和原厂示例工程目录。</w:t>
      </w:r>
    </w:p>
    <w:p>
      <w:pPr>
        <w:pStyle w:val="ListNumber"/>
      </w:pPr>
      <w:r>
        <w:t>校验四份 PDF 与所有厂家源码，不改动原始目录；将第三方工程/SDK设为只读基准，创建新仓库与备份。</w:t>
      </w:r>
    </w:p>
    <w:p>
      <w:pPr>
        <w:pStyle w:val="ListNumber"/>
      </w:pPr>
      <w:r>
        <w:t>配置 JTAG 与 UART：先枚举 hw_target、open_hw_target；串口尝试厂家约定 baud，打印 Hello World 和硬件 ID。</w:t>
      </w:r>
    </w:p>
    <w:p>
      <w:pPr>
        <w:pStyle w:val="ListNumber"/>
      </w:pPr>
      <w:r>
        <w:t>ADC 电压/CLK方向/输入范围未确认前，不执行 AD9226 直连高速测试。</w:t>
      </w:r>
    </w:p>
    <w:p>
      <w:pPr>
        <w:pStyle w:val="Heading2"/>
      </w:pPr>
      <w:r>
        <w:t>13.2 推荐目录结构</w:t>
      </w:r>
    </w:p>
    <w:p>
      <w:pPr>
        <w:pStyle w:val="CodeCompact"/>
      </w:pPr>
      <w:r>
        <w:t>scope_z7lite/</w:t>
      </w:r>
    </w:p>
    <w:p>
      <w:pPr>
        <w:pStyle w:val="CodeCompact"/>
      </w:pPr>
      <w:r>
        <w:t xml:space="preserve">  README.md</w:t>
      </w:r>
    </w:p>
    <w:p>
      <w:pPr>
        <w:pStyle w:val="CodeCompact"/>
      </w:pPr>
      <w:r>
        <w:t xml:space="preserve">  docs/PRD_v3.docx  docs/Sources.md  docs/Board_Audit.md</w:t>
      </w:r>
    </w:p>
    <w:p>
      <w:pPr>
        <w:pStyle w:val="CodeCompact"/>
      </w:pPr>
      <w:r>
        <w:t xml:space="preserve">  hw/constraints/board_base.xdc  hw/constraints/adc_interface.xdc</w:t>
      </w:r>
    </w:p>
    <w:p>
      <w:pPr>
        <w:pStyle w:val="CodeCompact"/>
      </w:pPr>
      <w:r>
        <w:t xml:space="preserve">  hw/rtl/adc/  hw/rtl/trigger/  hw/rtl/dpx_eye/</w:t>
      </w:r>
    </w:p>
    <w:p>
      <w:pPr>
        <w:pStyle w:val="CodeCompact"/>
      </w:pPr>
      <w:r>
        <w:t xml:space="preserve">  hw/rtl/video/  hw/rtl/ui/  hw/rtl/cdc/</w:t>
      </w:r>
    </w:p>
    <w:p>
      <w:pPr>
        <w:pStyle w:val="CodeCompact"/>
      </w:pPr>
      <w:r>
        <w:t xml:space="preserve">  hw/bd/  hw/ip/  hw/scripts/create_project.tcl</w:t>
      </w:r>
    </w:p>
    <w:p>
      <w:pPr>
        <w:pStyle w:val="CodeCompact"/>
      </w:pPr>
      <w:r>
        <w:t xml:space="preserve">  hw/scripts/build.tcl  hw/scripts/program.tcl</w:t>
      </w:r>
    </w:p>
    <w:p>
      <w:pPr>
        <w:pStyle w:val="CodeCompact"/>
      </w:pPr>
      <w:r>
        <w:t xml:space="preserve">  sw/sdk2018/  sw/include/  sw/src/  sw/scripts/</w:t>
      </w:r>
    </w:p>
    <w:p>
      <w:pPr>
        <w:pStyle w:val="CodeCompact"/>
      </w:pPr>
      <w:r>
        <w:t xml:space="preserve">  sim/tb_adc/  sim/tb_trigger/  sim/tb_hist/  sim/tb_video/</w:t>
      </w:r>
    </w:p>
    <w:p>
      <w:pPr>
        <w:pStyle w:val="CodeCompact"/>
      </w:pPr>
      <w:r>
        <w:t xml:space="preserve">  tests/golden_vectors/  tests/serial/  tests/hil/</w:t>
      </w:r>
    </w:p>
    <w:p>
      <w:pPr>
        <w:pStyle w:val="CodeCompact"/>
      </w:pPr>
      <w:r>
        <w:t xml:space="preserve">  results/&lt;date&gt;/{version,logs,reports,waveforms,photos}/</w:t>
      </w:r>
    </w:p>
    <w:p>
      <w:pPr>
        <w:spacing w:after="20"/>
      </w:pPr>
    </w:p>
    <w:p>
      <w:pPr>
        <w:pStyle w:val="Heading2"/>
      </w:pPr>
      <w:r>
        <w:t>13.3 Vivado/IP 建立规范</w:t>
      </w:r>
    </w:p>
    <w:p>
      <w:pPr>
        <w:pStyle w:val="ListNumber"/>
      </w:pPr>
      <w:r>
        <w:t>版本检查完成后创建 xc7z010clg400-1 RTL Project；绝不直接选择 Zynq-7020 board preset。</w:t>
      </w:r>
    </w:p>
    <w:p>
      <w:pPr>
        <w:pStyle w:val="ListNumber"/>
      </w:pPr>
      <w:r>
        <w:t>先单独验证 PL 50MHz LED/键/HDMI TMDS 彩条；复制厂家《逻辑篇》HDMI逻辑，经代码审查后把1080p时钟参数改为720p。</w:t>
      </w:r>
    </w:p>
    <w:p>
      <w:pPr>
        <w:pStyle w:val="ListNumber"/>
      </w:pPr>
      <w:r>
        <w:t>建立 ZYNQ7 Processing System block：不要使用与本板不匹配的默认 DDR 设置；按厂家 SDK 2018.3 原工程 PS7 配置作为 gold；如没有预设，人工对照 DDR 型号、PS_CLK、UART/QSPI/MIO 检查。</w:t>
      </w:r>
    </w:p>
    <w:p>
      <w:pPr>
        <w:pStyle w:val="ListNumber"/>
      </w:pPr>
      <w:r>
        <w:t>打开 GP0（PS作为 AXI-Lite master）、HP0（PL DMA到 PS DDR）、UART 与 FCLK；使用 processor-system-reset、AXI interconnect、必要的 concat IRQ，逐线核对 clock/reset 极性。</w:t>
      </w:r>
    </w:p>
    <w:p>
      <w:pPr>
        <w:pStyle w:val="ListNumber"/>
      </w:pPr>
      <w:r>
        <w:t>以 IP Catalog 真实 VLNV 和接口名称为准，核对 AXI DMA 的 S2MM stream 与 M_AXI_S2MM 两端，不能把 MM2S 和 S2MM 错接。</w:t>
      </w:r>
    </w:p>
    <w:p>
      <w:pPr>
        <w:pStyle w:val="ListNumber"/>
      </w:pPr>
      <w:r>
        <w:t>执行 Validate Block Design，Generate Output Products，Create HDL Wrapper；保存 write_bd_tcl -force 的 BD 重建脚本和 make_wrapper 结果。</w:t>
      </w:r>
    </w:p>
    <w:p>
      <w:pPr>
        <w:pStyle w:val="ListNumber"/>
      </w:pPr>
      <w:r>
        <w:t>在 standalone 构建阶段先 synth_design，再 opt_design/place_design/route_design/write_bitstream；必须输出 util/timing/DRC/clock-interaction 表，不允许忽略critical warning。</w:t>
      </w:r>
    </w:p>
    <w:p>
      <w:pPr>
        <w:pStyle w:val="ListNumber"/>
      </w:pPr>
      <w:r>
        <w:t>在厂家 SDK 2018.3：Export Hardware (include bitstream)，Launch SDK，创建 standalone BSP 与 Empty Application，编写 PS 裸机程序并编译 ELF；不要用只有新版 Vitis 的命令代替 SDK 2018.3 的流程。</w:t>
      </w:r>
    </w:p>
    <w:p>
      <w:pPr>
        <w:pStyle w:val="Heading2"/>
      </w:pPr>
      <w:r>
        <w:t>13.4 脚本化最小例子（需经本机验证）</w:t>
      </w:r>
    </w:p>
    <w:p>
      <w:pPr>
        <w:pStyle w:val="CodeCompact"/>
      </w:pPr>
      <w:r>
        <w:t># hw/scripts/create_project.tcl  - illustrative entry only</w:t>
      </w:r>
    </w:p>
    <w:p>
      <w:pPr>
        <w:pStyle w:val="CodeCompact"/>
      </w:pPr>
      <w:r>
        <w:t>create_project scope_z7lite ./build/vivado -part xc7z010clg400-1 -force</w:t>
      </w:r>
    </w:p>
    <w:p>
      <w:pPr>
        <w:pStyle w:val="CodeCompact"/>
      </w:pPr>
      <w:r>
        <w:t>set_property target_language Verilog [current_project]</w:t>
      </w:r>
    </w:p>
    <w:p>
      <w:pPr>
        <w:pStyle w:val="CodeCompact"/>
      </w:pPr>
      <w:r>
        <w:t>add_files -fileset constrs_1 ./hw/constraints/board_base.xdc</w:t>
      </w:r>
    </w:p>
    <w:p>
      <w:pPr>
        <w:pStyle w:val="CodeCompact"/>
      </w:pPr>
      <w:r>
        <w:t># after vetted BD setup exists:</w:t>
      </w:r>
    </w:p>
    <w:p>
      <w:pPr>
        <w:pStyle w:val="CodeCompact"/>
      </w:pPr>
      <w:r>
        <w:t># source ./hw/bd/ps7_board_replay.tcl</w:t>
      </w:r>
    </w:p>
    <w:p>
      <w:pPr>
        <w:pStyle w:val="CodeCompact"/>
      </w:pPr>
      <w:r>
        <w:t># validate_bd_design ; save_bd_design</w:t>
      </w:r>
    </w:p>
    <w:p>
      <w:pPr>
        <w:pStyle w:val="CodeCompact"/>
      </w:pPr>
      <w:r>
        <w:t># write_bd_tcl -force ./hw/bd/recreate_scope_bd.tcl</w:t>
      </w:r>
    </w:p>
    <w:p>
      <w:pPr>
        <w:pStyle w:val="CodeCompact"/>
      </w:pPr>
      <w:r>
        <w:t># perform generate_target / synth / impl / bitstream in build.tcl</w:t>
      </w:r>
    </w:p>
    <w:p>
      <w:pPr>
        <w:pStyle w:val="CodeCompact"/>
      </w:pPr>
      <w:r>
        <w:t># IMPORTANT: never fabricate missing PS7 DDR parameters.</w:t>
      </w:r>
    </w:p>
    <w:p>
      <w:pPr>
        <w:spacing w:after="20"/>
      </w:pPr>
    </w:p>
    <w:p>
      <w:pPr>
        <w:pStyle w:val="CodeCompact"/>
      </w:pPr>
      <w:r>
        <w:t># example timing/implementation report suite (after real design loads)</w:t>
      </w:r>
    </w:p>
    <w:p>
      <w:pPr>
        <w:pStyle w:val="CodeCompact"/>
      </w:pPr>
      <w:r>
        <w:t>report_utilization        -file results/utilization.rpt</w:t>
      </w:r>
    </w:p>
    <w:p>
      <w:pPr>
        <w:pStyle w:val="CodeCompact"/>
      </w:pPr>
      <w:r>
        <w:t>report_timing_summary     -file results/timing_summary.rpt</w:t>
      </w:r>
    </w:p>
    <w:p>
      <w:pPr>
        <w:pStyle w:val="CodeCompact"/>
      </w:pPr>
      <w:r>
        <w:t>report_clock_interaction  -file results/clock_interaction.rpt</w:t>
      </w:r>
    </w:p>
    <w:p>
      <w:pPr>
        <w:pStyle w:val="CodeCompact"/>
      </w:pPr>
      <w:r>
        <w:t>report_drc                -file results/drc.rpt</w:t>
      </w:r>
    </w:p>
    <w:p>
      <w:pPr>
        <w:pStyle w:val="CodeCompact"/>
      </w:pPr>
      <w:r>
        <w:t>report_io                 -file results/io.rpt</w:t>
      </w:r>
    </w:p>
    <w:p>
      <w:pPr>
        <w:pStyle w:val="CodeCompact"/>
      </w:pPr>
      <w:r>
        <w:t># append report_power and ILA probes where tool version supports.</w:t>
      </w:r>
    </w:p>
    <w:p>
      <w:pPr>
        <w:spacing w:after="20"/>
      </w:pPr>
    </w:p>
    <w:p>
      <w:pPr>
        <w:pStyle w:val="Heading2"/>
      </w:pPr>
      <w:r>
        <w:t>13.5 原始 XDC 补全原则</w:t>
      </w:r>
    </w:p>
    <w:p>
      <w:pPr>
        <w:pStyle w:val="CodeCompact"/>
      </w:pPr>
      <w:r>
        <w:t># VERIFIED physical constraints excerpt; complete XDC generated by Agent</w:t>
      </w:r>
    </w:p>
    <w:p>
      <w:pPr>
        <w:pStyle w:val="CodeCompact"/>
      </w:pPr>
      <w:r>
        <w:t>set_property PACKAGE_PIN N18 [get_ports clk_50m]</w:t>
      </w:r>
    </w:p>
    <w:p>
      <w:pPr>
        <w:pStyle w:val="CodeCompact"/>
      </w:pPr>
      <w:r>
        <w:t>set_property IOSTANDARD LVCMOS33 [get_ports clk_50m]</w:t>
      </w:r>
    </w:p>
    <w:p>
      <w:pPr>
        <w:pStyle w:val="CodeCompact"/>
      </w:pPr>
      <w:r>
        <w:t>create_clock -name pl_clk50 -period 20.000 [get_ports clk_50m]</w:t>
      </w:r>
    </w:p>
    <w:p>
      <w:pPr>
        <w:pStyle w:val="CodeCompact"/>
      </w:pPr>
      <w:r>
        <w:t>set_property PACKAGE_PIN Y17 [get_ports adc_clk]</w:t>
      </w:r>
    </w:p>
    <w:p>
      <w:pPr>
        <w:pStyle w:val="CodeCompact"/>
      </w:pPr>
      <w:r>
        <w:t>set_property IOSTANDARD LVCMOS33 [get_ports adc_clk]</w:t>
      </w:r>
    </w:p>
    <w:p>
      <w:pPr>
        <w:pStyle w:val="CodeCompact"/>
      </w:pPr>
      <w:r>
        <w:t>set_property PACKAGE_PIN Y16 [get_ports {adc_data[0]}]</w:t>
      </w:r>
    </w:p>
    <w:p>
      <w:pPr>
        <w:pStyle w:val="CodeCompact"/>
      </w:pPr>
      <w:r>
        <w:t>set_property PACKAGE_PIN T14 [get_ports adc_otr]</w:t>
      </w:r>
    </w:p>
    <w:p>
      <w:pPr>
        <w:pStyle w:val="CodeCompact"/>
      </w:pPr>
      <w:r>
        <w:t># all adc_data[0:11] + keys + HDMI TMDS_33 must be explicitly listed</w:t>
      </w:r>
    </w:p>
    <w:p>
      <w:pPr>
        <w:pStyle w:val="CodeCompact"/>
      </w:pPr>
      <w:r>
        <w:t># output ADC clock needs generated-clock / output timing description.</w:t>
      </w:r>
    </w:p>
    <w:p>
      <w:pPr>
        <w:pStyle w:val="CodeCompact"/>
      </w:pPr>
      <w:r>
        <w:t># data/OTR need input-delay min/max relative to the REAL forwarded clock.</w:t>
      </w:r>
    </w:p>
    <w:p>
      <w:pPr>
        <w:pStyle w:val="CodeCompact"/>
      </w:pPr>
      <w:r>
        <w:t># No arbitrary CLOCK_DEDICATED_ROUTE FALSE or blanket false_path.</w:t>
      </w:r>
    </w:p>
    <w:p>
      <w:pPr>
        <w:spacing w:after="20"/>
      </w:pPr>
    </w:p>
    <w:p>
      <w:r>
        <w:t>完整输出必须包含 12个 data 管脚、OTR、ADC CLK、50MHz、PL 两键、HDMI四对差分（P脚 TMDS_33，互补端由 OBUFDS 驱动）及 IO 标准。ADC 的 input_delay_min/max 与 mmcm phase 不能事先瞎填；必须由 ADI 3.5–7ns 输出延迟、实测模块走线、FPGA 输出时延、采样相位综合推导。</w:t>
      </w:r>
    </w:p>
    <w:p>
      <w:pPr>
        <w:pStyle w:val="Heading1"/>
      </w:pPr>
      <w:r>
        <w:t>14. 里程碑顺序与每个阶段 Exit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Agent 必须做的事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证据 / 禁止跳过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G0 清点与电气审查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核对引脚、ADC DRVDD、CLK方向、物理共地、厂家IP清单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Board_Audit.md 及用户确认；否则停ADC通电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G1 Hello+HDMI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 50MHz、两键、视频彩条720p60，PS UART Hello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显示器时序/串口日志/数次冷启动记录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G2 ADC烟雾测试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10→25→50→65MSPS逐级采样；内部测试样本源对照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数据稳定/OVR/OTR/timing/check_report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G3 DSO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16K环形预触发、边沿/Single/Normal/Auto、UI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仿真+信号源实测；无地址off-by-one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G4 DDR测试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PS初始化DDR、DMA写入、PS读回并做CRC/序号核验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先确认≥130MB/s有效净载荷并预留余量，才允许65MSPS无损DDR模式；否则降采样；错误非静默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G5 DPX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直方图RMW、衰减、快照、完整UI并行显示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同地址冲突TB / hit丢失计数 / VSYNC稳定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G6 EYE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已知码率NRZ，2UI、可调码率与积累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参考NRZ/PRBS眼图、相位显示/无锁警示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G7 FFT/ROLL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PS FFT、窗、频率峰、慢滚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与Python金样本输出比对且有单位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G8 MEM/SEG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在DDR/资源足够后开深存储与段管理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回放地址/段时间戳/DMA校验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G9 整体稳定性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1小时+运行、切模式1000次、热重启多次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log/截图/溢出和丢样计数；资源时序正式版</w:t>
            </w:r>
          </w:p>
        </w:tc>
      </w:tr>
    </w:tbl>
    <w:p>
      <w:pPr>
        <w:spacing w:after="0"/>
      </w:pPr>
    </w:p>
    <w:p>
      <w:pPr>
        <w:pStyle w:val="Heading1"/>
      </w:pPr>
      <w:r>
        <w:t>15. 自动仿真/验证策略（能自己找错）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被测块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测试场景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必须检查的断言或金标准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adc_capture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计数码、固定值、斜坡、OTR脉冲、信号边沿变化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所有位顺序；采样延迟与数据/OTR一致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trigger_core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临界阈值、迟滞、单脉冲、触发刚好环回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前后采样数量准确、无重复触发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ring_buffer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任意起点、跨越最大地址、Single停写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数据顺序/地址首尾一致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histogram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相同地址连续命中、饱和、衰减、快照同时进行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每次统计恰好一次或被显式计数为drop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eye_phase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不同码率、轻微频偏、同步丢失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相位映射正确，无锁返回N/A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fft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正弦、双音、DC、噪声、不同窗函数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与NumPy FFT数值误差阈值明确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video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行/场边界、彩条、局部图层优先级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H=1650,V=750,有效1280×720,RGB对齐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axi_dma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stream backpressure、TLAST异常、分块、DDR wrap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valid/ready/last符合协议；数据完整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ui/key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短按/长按/同时按键、1000次模式切换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不死锁、文本和实际控制寄存器同步</w:t>
            </w:r>
          </w:p>
        </w:tc>
      </w:tr>
    </w:tbl>
    <w:p>
      <w:pPr>
        <w:spacing w:after="0"/>
      </w:pPr>
    </w:p>
    <w:p>
      <w:r>
        <w:t>Agent 必须生成固定随机种子、可重复的 golden_vectors，必要时写 Python reference model，比对波形 dump/CRC；仿真失败时记录最短复现输入、失败断言、RTL commit，并修复后全量回归。</w:t>
      </w:r>
    </w:p>
    <w:p>
      <w:pPr>
        <w:pStyle w:val="Heading1"/>
      </w:pPr>
      <w:r>
        <w:t>16. 资源预算、定量门槛、降级决策表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资源/带宽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初版预算或门槛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达到上限时的优先处理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RAMB36 总量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60块；核心 ring8 + hist15 = 23块；其他模块尚待综合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关闭/缩小直方图、减少FIFO/字库；再减采集记录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LUT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17,600总量；建议留≥20%余量（目标≤14,080）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复用算子、降低视频合成复杂度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FF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35,200总量；目标≤28,160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减少流水级/寄存器层，不牺牲CDC正确性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DSP48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80总量；建议≤60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FFT移PS/减少乘法器复制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DDR写入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65MSPS×16bit=130MB/s 仅有效载荷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测速不足先降低ADC采样率/缩短连续记录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直方图像素事件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初始不得承诺65MHz×多个线段命中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限每条点数、降波形率、FIFO警报，后续并行RMW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视频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720p60像素74.25MHz, TMDS位速742.5Mb/s/通道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检查MMCM/OSERDES; 否则640×480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时间约束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WNS≥0、WHS≥0、DRC无阻塞违规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修真实时序，禁止用虚假false_path掩盖</w:t>
            </w:r>
          </w:p>
        </w:tc>
      </w:tr>
    </w:tbl>
    <w:p>
      <w:pPr>
        <w:spacing w:after="0"/>
      </w:pPr>
    </w:p>
    <w:p>
      <w:r>
        <w:t>提示：BRAM 8与15只计算两个主要数据结构；还需综合考虑异步FIFO、行缓存、字模ROM、调试 ILA、AXI DMA 内部存储和存储器组织不匹配损失，因此不能依据“23/60”直接宣布完整项目够用。</w:t>
      </w:r>
    </w:p>
    <w:p>
      <w:pPr>
        <w:pStyle w:val="Heading1"/>
      </w:pPr>
      <w:r>
        <w:t>17. 自动 JTAG/UART 实板闭环与故障处理</w:t>
      </w:r>
    </w:p>
    <w:p>
      <w:pPr>
        <w:pStyle w:val="ListNumber"/>
      </w:pPr>
      <w:r>
        <w:t>工具就绪：Agent 检测 JTAG 和 CH340E COM 口，并把端口、设备ID、波特率写入 machine_info.json；不能找到设备则停止硬件步骤。</w:t>
      </w:r>
    </w:p>
    <w:p>
      <w:pPr>
        <w:pStyle w:val="ListNumber"/>
      </w:pPr>
      <w:r>
        <w:t>JTAG：编译 bit+elf，下载 FPGA；先运行小型 PS Hello World 和 IP 版本读回；避免在未知 JTAG chain/设备上写 Flash。</w:t>
      </w:r>
    </w:p>
    <w:p>
      <w:pPr>
        <w:pStyle w:val="ListNumber"/>
      </w:pPr>
      <w:r>
        <w:t>UART：发送 `ver`，读取版本、硬件标识，接着 `selftest`、`status`、`mode dso`；记录原始串口日志和时间戳。</w:t>
      </w:r>
    </w:p>
    <w:p>
      <w:pPr>
        <w:pStyle w:val="ListNumber"/>
      </w:pPr>
      <w:r>
        <w:t>ADC：先使用 PL 自定义模拟源（SIM标志）证明整个数字链路，随后开启真实 ADC；输入已知频率的正弦/方波，对比实际采样点与触发位置。</w:t>
      </w:r>
    </w:p>
    <w:p>
      <w:pPr>
        <w:pStyle w:val="ListNumber"/>
      </w:pPr>
      <w:r>
        <w:t>视频：屏幕显示连续60Hz计数，视频发生错误时 UART记录frame counter、clk_locked及实现报告版本。</w:t>
      </w:r>
    </w:p>
    <w:p>
      <w:pPr>
        <w:pStyle w:val="ListNumber"/>
      </w:pPr>
      <w:r>
        <w:t>若任一测试失败：收集症状→锁定最小模块→重现TB→修复RTL/PS→重跑仿真和综合→下载→串口/视频再次验收；不要凭直觉一次改多个模块。</w:t>
      </w:r>
    </w:p>
    <w:p>
      <w:pPr>
        <w:pStyle w:val="ListNumber"/>
      </w:pPr>
      <w:r>
        <w:t>项目最终建立自动测试脚本：连接板卡、执行命令、等待带序号反馈、解析 fail/pass 与核心统计；PC 无法直接截取 HDMI 时，由人员或采集卡回传照片，不得伪造图像验证。</w:t>
      </w:r>
    </w:p>
    <w:p>
      <w:pPr>
        <w:pStyle w:val="Heading2"/>
      </w:pPr>
      <w:r>
        <w:t>17.1 禁止事项</w:t>
      </w:r>
    </w:p>
    <w:p>
      <w:pPr>
        <w:pStyle w:val="ListBullet"/>
      </w:pPr>
      <w:r>
        <w:t>未经明确批准不写入/擦除 QSPI Flash；开发阶段采用 JTAG volatile 下载，保持厂家原始启动数据安全。</w:t>
      </w:r>
    </w:p>
    <w:p>
      <w:pPr>
        <w:pStyle w:val="ListBullet"/>
      </w:pPr>
      <w:r>
        <w:t>不能在未测量 ADC 模块输出高电平时直接驱动或采集可能为 5V 的数字信号。</w:t>
      </w:r>
    </w:p>
    <w:p>
      <w:pPr>
        <w:pStyle w:val="ListBullet"/>
      </w:pPr>
      <w:r>
        <w:t>不能把 FPGA PACKAGE_PIN 正确当作 I/O 时序也正确；必须约束并做实际波形/误码验证。</w:t>
      </w:r>
    </w:p>
    <w:p>
      <w:pPr>
        <w:pStyle w:val="ListBullet"/>
      </w:pPr>
      <w:r>
        <w:t>不能把参考 ADC08060 的驱动 IP 当作 AD9226 驱动；两者字宽、时序、编码模式不同。</w:t>
      </w:r>
    </w:p>
    <w:p>
      <w:pPr>
        <w:pStyle w:val="ListBullet"/>
      </w:pPr>
      <w:r>
        <w:t>不能因为“代码能编译”就关闭对比金样本和硬件自检；不得发明不存在的 Vivado IP 和参数值。</w:t>
      </w:r>
    </w:p>
    <w:p>
      <w:pPr>
        <w:pStyle w:val="ListBullet"/>
      </w:pPr>
      <w:r>
        <w:t>不得以低于验收配置的测试代替 65MSPS/720p60 的最终声明；失败就老实降级或在UI提示。</w:t>
      </w:r>
    </w:p>
    <w:p>
      <w:pPr>
        <w:pStyle w:val="Heading1"/>
      </w:pPr>
      <w:r>
        <w:t>18. 最终交付物与 Agent 结束条件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交付类别</w:t>
            </w:r>
          </w:p>
        </w:tc>
        <w:tc>
          <w:tcPr>
            <w:tcW w:type="dxa" w:w="4901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最小交付内容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工程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Vivado2018.3可重建 Tcl/RTL/IP/XDC/BD；SDK2018.3 BSP/ELF；版本兼容说明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文档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Board_Audit.md、Pin_Map.csv、Clock_Plan.md、AXI_Connections.md、Register_Map.md、User_Manual.md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测试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每模块TB/金样本/仿真PASS报告/屏幕功能录像或实拍/串口测试记录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工具证明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Vivado/SDK版本、真实IP VLNV、JTAG device、DDR memtest、UART COM日志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时序资源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post-impl Utilization、Timing Summary、DRC、clock interaction、功耗预估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运行结果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七模式运行状态、对应降级标记、剩余缺陷、可复现bug列表</w:t>
            </w:r>
          </w:p>
        </w:tc>
      </w:tr>
      <w:tr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发布</w:t>
            </w:r>
          </w:p>
        </w:tc>
        <w:tc>
          <w:tcPr>
            <w:tcW w:type="dxa" w:w="490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tag、git commit、SHA256文件校验、重建操作步骤、一键构建脚本</w:t>
            </w:r>
          </w:p>
        </w:tc>
      </w:tr>
    </w:tbl>
    <w:p>
      <w:pPr>
        <w:spacing w:after="0"/>
      </w:pPr>
    </w:p>
    <w:p>
      <w:r>
        <w:t>最终不可用“完美”“完全正确”这种无证据词替代验收。应输出矩阵：每功能 PASS / LIMITED / DISABLED / BLOCKED，附原因、测试设备、日期、实际性能。</w:t>
      </w:r>
    </w:p>
    <w:p>
      <w:pPr>
        <w:pStyle w:val="Heading1"/>
      </w:pPr>
      <w:r>
        <w:t>19. 待用户提供/待 Agent 获取的资料与关闭条件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关键缺口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为何阻塞</w:t>
            </w:r>
          </w:p>
        </w:tc>
        <w:tc>
          <w:tcPr>
            <w:tcW w:type="dxa" w:w="32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关闭方式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AD9226 模块原理图或正反高清图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DRVDD、电源、模拟输入范围、CLK/MODE不确定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审核模块电路并确认实测输出电平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厂商原始 .xpr / RTL / SDK 源文件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教程只描述步骤，无法审查具体 HDMI/PS7 代码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获取原厂工程并建立依赖清单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 Windows 操作权限/工具路径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无法直接调用 Vivado/JTAG/UART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获得正式授权与工具连接后执行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示波器/逻辑分析仪/信号源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ADC采样相位、幅值和HDMI电气波形难以实证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明确设备/示波器探头/测试信号</w:t>
            </w:r>
          </w:p>
        </w:tc>
      </w:tr>
      <w:tr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具体显示器/HDMI链路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1080p教程不等于所有屏幕720p兼容</w:t>
            </w:r>
          </w:p>
        </w:tc>
        <w:tc>
          <w:tcPr>
            <w:tcW w:type="dxa" w:w="32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现场彩条60Hz测试报告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A：引脚与视频规范手工复核清单</w:t>
      </w:r>
    </w:p>
    <w:p>
      <w:pPr>
        <w:pStyle w:val="ListBullet"/>
      </w:pPr>
      <w:r>
        <w:t>ADC CLK Y17 为 Bank34 GPIO1_5N、JP1-16；作为 FPGA 输出时不应接入非专用全局时钟网络。若作为外部输入，必须提出时钟重接方案。</w:t>
      </w:r>
    </w:p>
    <w:p>
      <w:pPr>
        <w:pStyle w:val="ListBullet"/>
      </w:pPr>
      <w:r>
        <w:t>JP1 ADC 引脚映射的全部14条线路已在第3节展开；AGENT生成最终XDC不得改位序或交换 P/N（作为单端使用时分别约束）。</w:t>
      </w:r>
    </w:p>
    <w:p>
      <w:pPr>
        <w:pStyle w:val="ListBullet"/>
      </w:pPr>
      <w:r>
        <w:t>PL_CLK_50M N18；KEY1 P16；KEY2 T12。两键均低有效并外接上拉。</w:t>
      </w:r>
    </w:p>
    <w:p>
      <w:pPr>
        <w:pStyle w:val="ListBullet"/>
      </w:pPr>
      <w:r>
        <w:t>HDMI TX: CLK U18/U19，D2 N20/P20，D1 T20/U20，D0 V20/W20；按 TMDS_33 的 P脚/OBUFDS 方式实例化；逐项与厂家第14章源码核对。</w:t>
      </w:r>
    </w:p>
    <w:p>
      <w:pPr>
        <w:pStyle w:val="ListBullet"/>
      </w:pPr>
      <w:r>
        <w:t>UART：通过 CH340E Type-C J3 连接 PS UART，不是 PL 自行实现的软件串口。</w:t>
      </w:r>
    </w:p>
    <w:p>
      <w:pPr>
        <w:pStyle w:val="ListBullet"/>
      </w:pPr>
      <w:r>
        <w:t>板上 DDR3 U4 MT41K256M16（4Gbit 名义容量），必须按厂家PS配置初始化，不能按通用DDR模板随意更改。</w:t>
      </w:r>
    </w:p>
    <w:p>
      <w:pPr>
        <w:pStyle w:val="Heading1"/>
      </w:pPr>
      <w:r>
        <w:t>附录 B：官方资料与厂家文献（审查所依据）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567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721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5386"/>
            <w:shd w:fill="163C62"/>
            <w:tcMar>
              <w:top w:w="65" w:type="dxa"/>
              <w:start w:w="82" w:type="dxa"/>
              <w:bottom w:w="65" w:type="dxa"/>
              <w:end w:w="82" w:type="dxa"/>
            </w:tcMar>
          </w:tcPr>
          <w:p>
            <w:r>
              <w:rPr>
                <w:b/>
                <w:color w:val="FFFFFF"/>
                <w:sz w:val="16"/>
              </w:rPr>
              <w:t>页码/网址或用途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B1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用户上传 Z7-LITE_Rev1_1.pdf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 PS时钟/UART; p5 Bank34/PL/HDMI; p7 DDR; p10 按键&amp;CH340E; p11 HDMI TX; p12 JTAG; p13 JP1。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B2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用户上传 Part1_Z7_Lite 系列教程之逻辑篇 V1.1.pdf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第14章（166–178页）：直接TMDS/OSERDESE2+HDMI XDC，含1080p时序示例。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B3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用户上传 Part2_Z7-Lite 系列教程之SDK篇 V1.1.pdf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第11页型号与工具链；第13/17/23章：DDR/HDMI/ADC08060示波器实验。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B4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用户上传 Part3_Z7_Lite 系列教程之HLS篇 V1.1.pdf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第5/6章 AXIS与直方图；作为接口学习资料而非必用实现。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B5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ADI AD9226 Data Sheet Rev.B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https://www.analog.com/media/en/technical-documentation/data-sheets/AD9226.pdf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B6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AMD Zynq-7000 DS190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https://docs.amd.com/api/khub/documents/CRlkG0nT5uEIXC2OHTAzhQ/content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B7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AMD UG585: Zynq-7000 Technical Reference Manual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https://docs.amd.com/r/en-US/ug585-zynq-7000-SoC-TRM/PS-PL-AXI-Interfaces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B8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AMD UG471: 7 Series SelectIO Resources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https://docs.amd.com/v/u/en-US/ug471_7Series_SelectIO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B9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AMD UG903: Vivado Constraints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https://docs.amd.com/r/en-US/ug903-vivado-using-constraints/Timing-Constraints</w:t>
            </w:r>
          </w:p>
        </w:tc>
      </w:tr>
      <w:tr>
        <w:tc>
          <w:tcPr>
            <w:tcW w:type="dxa" w:w="567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B10</w:t>
            </w:r>
          </w:p>
        </w:tc>
        <w:tc>
          <w:tcPr>
            <w:tcW w:type="dxa" w:w="2721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AMD UG994: Designing IP Subsystems</w:t>
            </w:r>
          </w:p>
        </w:tc>
        <w:tc>
          <w:tcPr>
            <w:tcW w:type="dxa" w:w="5386"/>
            <w:tcMar>
              <w:top w:w="65" w:type="dxa"/>
              <w:start w:w="82" w:type="dxa"/>
              <w:bottom w:w="65" w:type="dxa"/>
              <w:end w:w="82" w:type="dxa"/>
            </w:tcMar>
            <w:vAlign w:val="center"/>
            <w:shd w:fill="F1F6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https://docs.amd.com/r/en-US/ug994-vivado-ip-subsystems/Common-Internal-Bus-Interfaces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C：Agent 执行开始时必须输出的审查报告格式</w:t>
      </w:r>
    </w:p>
    <w:p>
      <w:pPr>
        <w:pStyle w:val="CodeCompact"/>
      </w:pPr>
      <w:r>
        <w:t>PROJECT: scope_z7lite</w:t>
      </w:r>
    </w:p>
    <w:p>
      <w:pPr>
        <w:pStyle w:val="CodeCompact"/>
      </w:pPr>
      <w:r>
        <w:t>HARDWARE: xc7z010clg400-1 / Z7-Lite Rev1.1</w:t>
      </w:r>
    </w:p>
    <w:p>
      <w:pPr>
        <w:pStyle w:val="CodeCompact"/>
      </w:pPr>
      <w:r>
        <w:t>BOARD_PROOF: SCH p5,p7,p10,p11,p12,p13</w:t>
      </w:r>
    </w:p>
    <w:p>
      <w:pPr>
        <w:pStyle w:val="CodeCompact"/>
      </w:pPr>
      <w:r>
        <w:t>ADC_MODULE_VOLTAGE: TBD/VERIFIED</w:t>
      </w:r>
    </w:p>
    <w:p>
      <w:pPr>
        <w:pStyle w:val="CodeCompact"/>
      </w:pPr>
      <w:r>
        <w:t>ADC_CLK_DIRECTION: FPGA_TO_ADC / EXTERNAL_TO_FPGA / UNKNOWN</w:t>
      </w:r>
    </w:p>
    <w:p>
      <w:pPr>
        <w:pStyle w:val="CodeCompact"/>
      </w:pPr>
      <w:r>
        <w:t>VIVADO_VERSION: DETECTED / MISSING</w:t>
      </w:r>
    </w:p>
    <w:p>
      <w:pPr>
        <w:pStyle w:val="CodeCompact"/>
      </w:pPr>
      <w:r>
        <w:t>SDK_VERSION: DETECTED / MISSING</w:t>
      </w:r>
    </w:p>
    <w:p>
      <w:pPr>
        <w:pStyle w:val="CodeCompact"/>
      </w:pPr>
      <w:r>
        <w:t>JTAG_TARGET: DETECTED / MISSING</w:t>
      </w:r>
    </w:p>
    <w:p>
      <w:pPr>
        <w:pStyle w:val="CodeCompact"/>
      </w:pPr>
      <w:r>
        <w:t>UART_COM: DETECTED / MISSING</w:t>
      </w:r>
    </w:p>
    <w:p>
      <w:pPr>
        <w:pStyle w:val="CodeCompact"/>
      </w:pPr>
      <w:r>
        <w:t>GATE_G0: PASS / BLOCKED</w:t>
      </w:r>
    </w:p>
    <w:p>
      <w:pPr>
        <w:pStyle w:val="CodeCompact"/>
      </w:pPr>
      <w:r>
        <w:t>NEXT_ACTION: explicit reversible step</w:t>
      </w:r>
    </w:p>
    <w:p>
      <w:pPr>
        <w:pStyle w:val="CodeCompact"/>
      </w:pPr>
      <w:r>
        <w:t>BLOCKER: exact evidence and required user input</w:t>
      </w:r>
    </w:p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162" w:right="1219" w:bottom="992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E7F"/>
        <w:sz w:val="14"/>
      </w:rPr>
      <w:t xml:space="preserve">Scope PRD V3.0  |  资料校核版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48697"/>
        <w:sz w:val="14"/>
      </w:rPr>
      <w:t>Z7-Lite / AD9226  ·  FPGA 多模式数字示波器  ·  Agent 工程实施规范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Noto Sans CJK SC" w:hAnsi="Noto Sans CJK SC" w:eastAsia="Noto Sans CJK SC"/>
      <w:color w:val="1F2D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D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D6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D6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23D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mpact">
    <w:name w:val="Code Compact"/>
    <w:pPr>
      <w:spacing w:after="0" w:line="252" w:lineRule="auto"/>
    </w:pPr>
    <w:rPr>
      <w:rFonts w:ascii="DejaVu Sans Mono" w:hAnsi="DejaVu Sans Mono"/>
      <w:color w:val="1A394E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