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37480" w:rsidRDefault="00737480">
      <w:r w:rsidRPr="00737480">
        <w:t>https://datalens.yandex/myicqvtwdrc86</w:t>
      </w:r>
    </w:p>
    <w:sectPr w:rsidR="007374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480"/>
    <w:rsid w:val="00737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D6A22FC5-079B-344A-B329-FF1FE7B16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Литвинчук Ангелина</dc:creator>
  <cp:keywords/>
  <dc:description/>
  <cp:lastModifiedBy>Литвинчук Ангелина</cp:lastModifiedBy>
  <cp:revision>1</cp:revision>
  <dcterms:created xsi:type="dcterms:W3CDTF">2026-07-13T06:09:00Z</dcterms:created>
  <dcterms:modified xsi:type="dcterms:W3CDTF">2026-07-13T06:10:00Z</dcterms:modified>
</cp:coreProperties>
</file>