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Fonts w:ascii="-webkit-standard" w:hAnsi="-webkit-standard"/>
          <w:color w:val="000000"/>
        </w:rPr>
      </w:pPr>
      <w:r w:rsidRPr="00A13DB1">
        <w:rPr>
          <w:rStyle w:val="s2"/>
          <w:color w:val="000000"/>
        </w:rPr>
        <w:t>Санкт-Петербургский государственный университет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Fonts w:ascii="-webkit-standard" w:hAnsi="-webkit-standard"/>
          <w:color w:val="000000"/>
        </w:rPr>
      </w:pPr>
      <w:r w:rsidRPr="00A13DB1">
        <w:rPr>
          <w:rFonts w:ascii="-webkit-standard" w:hAnsi="-webkit-standard"/>
          <w:color w:val="000000"/>
        </w:rPr>
        <w:t> 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Fonts w:ascii="-webkit-standard" w:hAnsi="-webkit-standard"/>
          <w:color w:val="000000"/>
        </w:rPr>
      </w:pPr>
      <w:r w:rsidRPr="00A13DB1">
        <w:rPr>
          <w:rFonts w:ascii="-webkit-standard" w:hAnsi="-webkit-standard"/>
          <w:color w:val="000000"/>
        </w:rPr>
        <w:t> 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Fonts w:ascii="-webkit-standard" w:hAnsi="-webkit-standard"/>
          <w:color w:val="000000"/>
        </w:rPr>
      </w:pPr>
      <w:r w:rsidRPr="00A13DB1">
        <w:rPr>
          <w:rFonts w:ascii="-webkit-standard" w:hAnsi="-webkit-standard"/>
          <w:color w:val="000000"/>
        </w:rPr>
        <w:t> 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Fonts w:ascii="-webkit-standard" w:hAnsi="-webkit-standard"/>
          <w:color w:val="000000"/>
        </w:rPr>
      </w:pPr>
      <w:r w:rsidRPr="00A13DB1">
        <w:rPr>
          <w:rFonts w:ascii="-webkit-standard" w:hAnsi="-webkit-standard"/>
          <w:color w:val="000000"/>
        </w:rPr>
        <w:t> 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Fonts w:ascii="-webkit-standard" w:hAnsi="-webkit-standard"/>
          <w:color w:val="000000"/>
        </w:rPr>
      </w:pPr>
      <w:r w:rsidRPr="00A13DB1">
        <w:rPr>
          <w:rFonts w:ascii="-webkit-standard" w:hAnsi="-webkit-standard"/>
          <w:color w:val="000000"/>
        </w:rPr>
        <w:t> 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Fonts w:ascii="-webkit-standard" w:hAnsi="-webkit-standard"/>
          <w:color w:val="000000"/>
        </w:rPr>
      </w:pPr>
      <w:r w:rsidRPr="00A13DB1">
        <w:rPr>
          <w:rFonts w:ascii="-webkit-standard" w:hAnsi="-webkit-standard"/>
          <w:color w:val="000000"/>
        </w:rPr>
        <w:t> 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Fonts w:ascii="-webkit-standard" w:hAnsi="-webkit-standard"/>
          <w:color w:val="000000"/>
        </w:rPr>
      </w:pPr>
      <w:r w:rsidRPr="00A13DB1">
        <w:rPr>
          <w:rFonts w:ascii="-webkit-standard" w:hAnsi="-webkit-standard"/>
          <w:color w:val="000000"/>
        </w:rPr>
        <w:t> 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Fonts w:ascii="-webkit-standard" w:hAnsi="-webkit-standard"/>
          <w:color w:val="000000"/>
        </w:rPr>
      </w:pPr>
      <w:r w:rsidRPr="00A13DB1">
        <w:rPr>
          <w:rFonts w:ascii="-webkit-standard" w:hAnsi="-webkit-standard"/>
          <w:color w:val="000000"/>
        </w:rPr>
        <w:t> 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Fonts w:ascii="-webkit-standard" w:hAnsi="-webkit-standard"/>
          <w:color w:val="000000"/>
        </w:rPr>
      </w:pPr>
      <w:r w:rsidRPr="00A13DB1">
        <w:rPr>
          <w:rFonts w:ascii="-webkit-standard" w:hAnsi="-webkit-standard"/>
          <w:color w:val="000000"/>
        </w:rPr>
        <w:t> 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Fonts w:ascii="-webkit-standard" w:hAnsi="-webkit-standard"/>
          <w:color w:val="000000"/>
        </w:rPr>
      </w:pPr>
      <w:r w:rsidRPr="00A13DB1">
        <w:rPr>
          <w:rStyle w:val="s2"/>
          <w:color w:val="000000"/>
        </w:rPr>
        <w:t>ОТЧЕТ ПО УЧЕБНОЙ ПРАКТИКЕ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Fonts w:ascii="-webkit-standard" w:hAnsi="-webkit-standard"/>
          <w:color w:val="000000"/>
        </w:rPr>
      </w:pPr>
      <w:r w:rsidRPr="00A13DB1">
        <w:rPr>
          <w:rFonts w:ascii="-webkit-standard" w:hAnsi="-webkit-standard"/>
          <w:color w:val="000000"/>
        </w:rPr>
        <w:t> 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Fonts w:ascii="-webkit-standard" w:hAnsi="-webkit-standard"/>
          <w:color w:val="000000"/>
        </w:rPr>
      </w:pPr>
      <w:r w:rsidRPr="00A13DB1">
        <w:rPr>
          <w:rFonts w:ascii="-webkit-standard" w:hAnsi="-webkit-standard"/>
          <w:color w:val="000000"/>
        </w:rPr>
        <w:t> 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Style w:val="s2"/>
          <w:color w:val="000000"/>
        </w:rPr>
      </w:pPr>
      <w:r w:rsidRPr="00A13DB1">
        <w:rPr>
          <w:rStyle w:val="s2"/>
          <w:color w:val="000000"/>
        </w:rPr>
        <w:t>на тему:</w:t>
      </w:r>
    </w:p>
    <w:p w:rsidR="005C0968" w:rsidRPr="00A13DB1" w:rsidRDefault="005C0968" w:rsidP="005C0968">
      <w:pPr>
        <w:pStyle w:val="s3"/>
        <w:spacing w:before="0" w:beforeAutospacing="0" w:after="0" w:afterAutospacing="0"/>
        <w:jc w:val="center"/>
        <w:rPr>
          <w:rStyle w:val="s2"/>
          <w:color w:val="000000"/>
        </w:rPr>
      </w:pPr>
    </w:p>
    <w:p w:rsidR="00FA7759" w:rsidRPr="00A13DB1" w:rsidRDefault="005C0968" w:rsidP="005C0968">
      <w:pPr>
        <w:jc w:val="center"/>
        <w:rPr>
          <w:rStyle w:val="s2"/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A13DB1">
        <w:rPr>
          <w:rStyle w:val="s2"/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Создание сервиса для сбора и анализа данных о ставках по кредитам и вкладам в банках, имеющих лицензию Центрального Банка Российской Федерации.</w:t>
      </w:r>
    </w:p>
    <w:p w:rsidR="005C0968" w:rsidRDefault="005C0968" w:rsidP="005C0968">
      <w:pPr>
        <w:jc w:val="center"/>
        <w:rPr>
          <w:rStyle w:val="s2"/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5C0968" w:rsidRDefault="005C0968" w:rsidP="005C0968">
      <w:pPr>
        <w:jc w:val="center"/>
        <w:rPr>
          <w:rStyle w:val="s2"/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5C0968" w:rsidRDefault="005C0968" w:rsidP="005C0968">
      <w:pPr>
        <w:jc w:val="center"/>
        <w:rPr>
          <w:rStyle w:val="s2"/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A13DB1" w:rsidRDefault="00A13DB1" w:rsidP="005C0968">
      <w:pPr>
        <w:jc w:val="center"/>
        <w:rPr>
          <w:rStyle w:val="s2"/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5C0968" w:rsidRDefault="005C0968" w:rsidP="005C0968">
      <w:pPr>
        <w:jc w:val="center"/>
        <w:rPr>
          <w:rStyle w:val="s2"/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5C0968" w:rsidRPr="00ED5C7B" w:rsidRDefault="005C0968" w:rsidP="005C0968">
      <w:pPr>
        <w:pStyle w:val="Default"/>
        <w:jc w:val="right"/>
      </w:pPr>
      <w:r w:rsidRPr="00ED5C7B">
        <w:t xml:space="preserve">Выполнили: </w:t>
      </w:r>
    </w:p>
    <w:p w:rsidR="005C0968" w:rsidRPr="00ED5C7B" w:rsidRDefault="005C0968" w:rsidP="005C0968">
      <w:pPr>
        <w:pStyle w:val="Default"/>
        <w:jc w:val="right"/>
      </w:pPr>
      <w:r>
        <w:t>Б</w:t>
      </w:r>
      <w:r w:rsidRPr="00ED5C7B">
        <w:t xml:space="preserve">акалавр </w:t>
      </w:r>
      <w:r w:rsidR="00A13DB1">
        <w:t xml:space="preserve">4 </w:t>
      </w:r>
      <w:r w:rsidRPr="00ED5C7B">
        <w:t xml:space="preserve">курса </w:t>
      </w:r>
      <w:proofErr w:type="spellStart"/>
      <w:r w:rsidR="00A13DB1">
        <w:t>Аблясова</w:t>
      </w:r>
      <w:proofErr w:type="spellEnd"/>
      <w:r w:rsidR="00A13DB1">
        <w:t xml:space="preserve"> Анастасия Павловна</w:t>
      </w:r>
      <w:r w:rsidRPr="00ED5C7B">
        <w:t xml:space="preserve"> </w:t>
      </w:r>
      <w:r w:rsidR="00A13DB1" w:rsidRPr="00A13DB1">
        <w:rPr>
          <w:noProof/>
        </w:rPr>
        <w:drawing>
          <wp:inline distT="0" distB="0" distL="0" distR="0" wp14:anchorId="68241033" wp14:editId="5424327F">
            <wp:extent cx="797858" cy="421340"/>
            <wp:effectExtent l="0" t="0" r="2540" b="0"/>
            <wp:docPr id="1724821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21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5084" cy="44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5C7B">
        <w:t xml:space="preserve"> </w:t>
      </w:r>
    </w:p>
    <w:p w:rsidR="005C0968" w:rsidRPr="00ED5C7B" w:rsidRDefault="005C0968" w:rsidP="005C0968">
      <w:pPr>
        <w:pStyle w:val="Default"/>
        <w:jc w:val="right"/>
      </w:pPr>
      <w:r w:rsidRPr="00ED5C7B">
        <w:t xml:space="preserve">(Ф.И.О.)     (подпись) </w:t>
      </w:r>
    </w:p>
    <w:p w:rsidR="005C0968" w:rsidRPr="00ED5C7B" w:rsidRDefault="00A13DB1" w:rsidP="005C0968">
      <w:pPr>
        <w:pStyle w:val="Default"/>
        <w:jc w:val="right"/>
      </w:pPr>
      <w:r>
        <w:t>Б</w:t>
      </w:r>
      <w:r w:rsidR="005C0968" w:rsidRPr="00ED5C7B">
        <w:t xml:space="preserve">акалавр </w:t>
      </w:r>
      <w:r>
        <w:t xml:space="preserve">4 </w:t>
      </w:r>
      <w:r w:rsidR="005C0968" w:rsidRPr="00ED5C7B">
        <w:t>курса</w:t>
      </w:r>
      <w:r>
        <w:t xml:space="preserve"> </w:t>
      </w:r>
      <w:r w:rsidRPr="00A13DB1">
        <w:t>Гуляева Ольга Сергеевна</w:t>
      </w:r>
      <w:r w:rsidR="005C0968" w:rsidRPr="00ED5C7B">
        <w:t xml:space="preserve"> </w:t>
      </w:r>
      <w:r w:rsidRPr="00A13DB1">
        <w:rPr>
          <w:noProof/>
        </w:rPr>
        <w:drawing>
          <wp:inline distT="0" distB="0" distL="0" distR="0" wp14:anchorId="2EABD91B" wp14:editId="11B4BD3C">
            <wp:extent cx="727885" cy="627899"/>
            <wp:effectExtent l="0" t="0" r="0" b="0"/>
            <wp:docPr id="326123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23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2295" cy="7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968" w:rsidRPr="00ED5C7B" w:rsidRDefault="005C0968" w:rsidP="005C0968">
      <w:pPr>
        <w:pStyle w:val="Default"/>
        <w:jc w:val="right"/>
      </w:pPr>
      <w:r w:rsidRPr="00ED5C7B">
        <w:t xml:space="preserve">(Ф.И.О.)     (подпись) </w:t>
      </w:r>
    </w:p>
    <w:p w:rsidR="005C0968" w:rsidRPr="00ED5C7B" w:rsidRDefault="005C0968" w:rsidP="005C0968">
      <w:pPr>
        <w:pStyle w:val="Default"/>
        <w:jc w:val="right"/>
      </w:pPr>
      <w:r w:rsidRPr="00ED5C7B">
        <w:t xml:space="preserve">Магистр </w:t>
      </w:r>
      <w:r w:rsidR="00354D40">
        <w:t>2</w:t>
      </w:r>
      <w:r w:rsidRPr="00ED5C7B">
        <w:t xml:space="preserve"> курса </w:t>
      </w:r>
      <w:r w:rsidR="00B14884" w:rsidRPr="00B14884">
        <w:t>Редько Анна Юрьевна</w:t>
      </w:r>
      <w:r w:rsidR="00B14884">
        <w:t xml:space="preserve"> </w:t>
      </w:r>
      <w:r w:rsidR="00B14884" w:rsidRPr="00B14884">
        <w:rPr>
          <w:noProof/>
        </w:rPr>
        <w:t xml:space="preserve"> </w:t>
      </w:r>
      <w:r w:rsidR="00B14884" w:rsidRPr="00B14884">
        <w:rPr>
          <w:noProof/>
        </w:rPr>
        <w:drawing>
          <wp:inline distT="0" distB="0" distL="0" distR="0" wp14:anchorId="54472298" wp14:editId="5038F058">
            <wp:extent cx="723693" cy="583170"/>
            <wp:effectExtent l="0" t="0" r="0" b="0"/>
            <wp:docPr id="1991712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12232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6024" b="90964" l="9709" r="89806">
                                  <a14:foregroundMark x1="50000" y1="86145" x2="50485" y2="81325"/>
                                  <a14:foregroundMark x1="72816" y1="61446" x2="83495" y2="51205"/>
                                  <a14:foregroundMark x1="70388" y1="65663" x2="73786" y2="60241"/>
                                  <a14:foregroundMark x1="83495" y1="51807" x2="85922" y2="50000"/>
                                  <a14:foregroundMark x1="65049" y1="17470" x2="59709" y2="20482"/>
                                  <a14:foregroundMark x1="17961" y1="43976" x2="23786" y2="34940"/>
                                  <a14:foregroundMark x1="33981" y1="30120" x2="33495" y2="24096"/>
                                  <a14:foregroundMark x1="34951" y1="15060" x2="33981" y2="12651"/>
                                  <a14:foregroundMark x1="50000" y1="87952" x2="52427" y2="83133"/>
                                  <a14:foregroundMark x1="55825" y1="74096" x2="58738" y2="64458"/>
                                  <a14:foregroundMark x1="74757" y1="62048" x2="81068" y2="56627"/>
                                  <a14:foregroundMark x1="11165" y1="85542" x2="16505" y2="79518"/>
                                  <a14:foregroundMark x1="14563" y1="69277" x2="13592" y2="65060"/>
                                  <a14:foregroundMark x1="11165" y1="89157" x2="12621" y2="83133"/>
                                  <a14:foregroundMark x1="52913" y1="90964" x2="50971" y2="85542"/>
                                  <a14:foregroundMark x1="50485" y1="88554" x2="52427" y2="79518"/>
                                  <a14:foregroundMark x1="57767" y1="66265" x2="60680" y2="59639"/>
                                  <a14:foregroundMark x1="32039" y1="14458" x2="36408" y2="13253"/>
                                  <a14:foregroundMark x1="34951" y1="15060" x2="34951" y2="9639"/>
                                  <a14:foregroundMark x1="66019" y1="10241" x2="66505" y2="6024"/>
                                  <a14:foregroundMark x1="65534" y1="14458" x2="65049" y2="6627"/>
                                  <a14:foregroundMark x1="65049" y1="21687" x2="71845" y2="20482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759" cy="62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5C7B">
        <w:t xml:space="preserve"> </w:t>
      </w:r>
    </w:p>
    <w:p w:rsidR="005C0968" w:rsidRPr="00ED5C7B" w:rsidRDefault="005C0968" w:rsidP="005C0968">
      <w:pPr>
        <w:pStyle w:val="Default"/>
        <w:jc w:val="right"/>
      </w:pPr>
      <w:r w:rsidRPr="00ED5C7B">
        <w:t xml:space="preserve">(Ф.И.О.)     (подпись) </w:t>
      </w:r>
    </w:p>
    <w:p w:rsidR="005C0968" w:rsidRPr="00ED5C7B" w:rsidRDefault="00B14884" w:rsidP="005C0968">
      <w:pPr>
        <w:pStyle w:val="Default"/>
        <w:jc w:val="right"/>
      </w:pPr>
      <w:r>
        <w:t>Б</w:t>
      </w:r>
      <w:r w:rsidR="005C0968" w:rsidRPr="00ED5C7B">
        <w:t xml:space="preserve">акалавр </w:t>
      </w:r>
      <w:r>
        <w:t xml:space="preserve">4 </w:t>
      </w:r>
      <w:r w:rsidR="005C0968" w:rsidRPr="00ED5C7B">
        <w:t>курса</w:t>
      </w:r>
      <w:r>
        <w:t xml:space="preserve"> </w:t>
      </w:r>
      <w:proofErr w:type="spellStart"/>
      <w:r w:rsidRPr="00B14884">
        <w:t>Уркунов</w:t>
      </w:r>
      <w:proofErr w:type="spellEnd"/>
      <w:r w:rsidRPr="00B14884">
        <w:t xml:space="preserve"> Фёдор Андреевич</w:t>
      </w:r>
      <w:r w:rsidR="005C0968" w:rsidRPr="00ED5C7B">
        <w:t xml:space="preserve"> </w:t>
      </w:r>
      <w:r>
        <w:t xml:space="preserve"> </w:t>
      </w:r>
      <w:r w:rsidRPr="00B14884">
        <w:rPr>
          <w:noProof/>
        </w:rPr>
        <w:drawing>
          <wp:inline distT="0" distB="0" distL="0" distR="0" wp14:anchorId="6C2917AE" wp14:editId="30BD85EA">
            <wp:extent cx="782769" cy="472304"/>
            <wp:effectExtent l="0" t="0" r="5080" b="0"/>
            <wp:docPr id="30615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56198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9441" b="89510" l="8017" r="97468">
                                  <a14:foregroundMark x1="8017" y1="55245" x2="8017" y2="55245"/>
                                  <a14:foregroundMark x1="9283" y1="46503" x2="8017" y2="59790"/>
                                  <a14:foregroundMark x1="97468" y1="48601" x2="97468" y2="46503"/>
                                  <a14:foregroundMark x1="93460" y1="53147" x2="94726" y2="39860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168" cy="53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968" w:rsidRPr="00ED5C7B">
        <w:t xml:space="preserve"> </w:t>
      </w:r>
    </w:p>
    <w:p w:rsidR="005C0968" w:rsidRPr="00ED5C7B" w:rsidRDefault="005C0968" w:rsidP="005C0968">
      <w:pPr>
        <w:pStyle w:val="Default"/>
        <w:jc w:val="right"/>
      </w:pPr>
      <w:r w:rsidRPr="00ED5C7B">
        <w:t xml:space="preserve">(Ф.И.О.)     (подпись) </w:t>
      </w:r>
    </w:p>
    <w:p w:rsidR="005C0968" w:rsidRPr="00ED5C7B" w:rsidRDefault="005C0968" w:rsidP="005C0968">
      <w:pPr>
        <w:pStyle w:val="Default"/>
        <w:jc w:val="right"/>
      </w:pPr>
    </w:p>
    <w:p w:rsidR="005C0968" w:rsidRPr="00ED5C7B" w:rsidRDefault="005C0968" w:rsidP="005C0968">
      <w:pPr>
        <w:pStyle w:val="Default"/>
        <w:jc w:val="right"/>
      </w:pPr>
    </w:p>
    <w:p w:rsidR="005C0968" w:rsidRDefault="005C0968" w:rsidP="005C0968">
      <w:pPr>
        <w:pStyle w:val="Default"/>
      </w:pPr>
    </w:p>
    <w:p w:rsidR="005C0968" w:rsidRDefault="005C0968" w:rsidP="005C0968">
      <w:pPr>
        <w:pStyle w:val="Default"/>
      </w:pPr>
    </w:p>
    <w:p w:rsidR="005C0968" w:rsidRDefault="005C0968" w:rsidP="005C0968">
      <w:pPr>
        <w:pStyle w:val="Default"/>
      </w:pPr>
    </w:p>
    <w:p w:rsidR="005C0968" w:rsidRDefault="005C0968" w:rsidP="005C0968">
      <w:pPr>
        <w:pStyle w:val="Default"/>
      </w:pPr>
    </w:p>
    <w:p w:rsidR="005C0968" w:rsidRDefault="005C0968" w:rsidP="005C0968">
      <w:pPr>
        <w:pStyle w:val="Default"/>
      </w:pPr>
    </w:p>
    <w:p w:rsidR="005C0968" w:rsidRDefault="005C0968" w:rsidP="005C0968">
      <w:pPr>
        <w:pStyle w:val="Default"/>
      </w:pPr>
    </w:p>
    <w:p w:rsidR="005C0968" w:rsidRDefault="005C0968" w:rsidP="005C0968">
      <w:pPr>
        <w:pStyle w:val="Default"/>
      </w:pPr>
    </w:p>
    <w:p w:rsidR="005C0968" w:rsidRPr="00ED5C7B" w:rsidRDefault="005C0968" w:rsidP="005C0968">
      <w:pPr>
        <w:pStyle w:val="Default"/>
        <w:jc w:val="center"/>
      </w:pPr>
      <w:r w:rsidRPr="00ED5C7B">
        <w:t>Санкт-Петербург</w:t>
      </w:r>
    </w:p>
    <w:p w:rsidR="005C0968" w:rsidRPr="00ED5C7B" w:rsidRDefault="005C0968" w:rsidP="005C0968">
      <w:pPr>
        <w:jc w:val="center"/>
        <w:rPr>
          <w:rFonts w:ascii="Times New Roman" w:hAnsi="Times New Roman" w:cs="Times New Roman"/>
        </w:rPr>
      </w:pPr>
      <w:r w:rsidRPr="00ED5C7B">
        <w:rPr>
          <w:rFonts w:ascii="Times New Roman" w:hAnsi="Times New Roman" w:cs="Times New Roman"/>
        </w:rPr>
        <w:t>2025</w:t>
      </w:r>
    </w:p>
    <w:p w:rsidR="005C0968" w:rsidRDefault="005C0968" w:rsidP="005C0968">
      <w:pPr>
        <w:jc w:val="center"/>
      </w:pPr>
    </w:p>
    <w:p w:rsidR="005C0968" w:rsidRDefault="005C0968" w:rsidP="005C0968">
      <w:pPr>
        <w:jc w:val="center"/>
      </w:pPr>
      <w:r>
        <w:t xml:space="preserve"> </w:t>
      </w:r>
    </w:p>
    <w:p w:rsidR="005C0968" w:rsidRDefault="005C0968" w:rsidP="005C0968">
      <w:pPr>
        <w:jc w:val="center"/>
      </w:pPr>
      <w:r>
        <w:t xml:space="preserve"> </w:t>
      </w:r>
    </w:p>
    <w:p w:rsidR="00C6001F" w:rsidRDefault="005C0968" w:rsidP="005C0968">
      <w:pPr>
        <w:jc w:val="center"/>
      </w:pPr>
      <w:r>
        <w:t xml:space="preserve"> 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61482438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  <w:color w:val="000000" w:themeColor="text1"/>
        </w:rPr>
      </w:sdtEndPr>
      <w:sdtContent>
        <w:p w:rsidR="00C6001F" w:rsidRPr="00C6001F" w:rsidRDefault="00C6001F">
          <w:pPr>
            <w:pStyle w:val="a3"/>
            <w:rPr>
              <w:rFonts w:ascii="Times New Roman" w:hAnsi="Times New Roman" w:cs="Times New Roman"/>
              <w:color w:val="000000" w:themeColor="text1"/>
            </w:rPr>
          </w:pPr>
          <w:r w:rsidRPr="00C6001F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805748" w:rsidRPr="00805748" w:rsidRDefault="00C6001F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 w:rsidRPr="0080574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80574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80574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17234587" w:history="1">
            <w:r w:rsidR="00805748" w:rsidRPr="00805748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Введение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_Toc217234587 \h </w:instrTex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6033D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805748" w:rsidRPr="00805748" w:rsidRDefault="0086033D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234588" w:history="1">
            <w:r w:rsidR="00805748" w:rsidRPr="00805748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Постановка задачи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_Toc217234588 \h </w:instrTex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805748" w:rsidRPr="00805748" w:rsidRDefault="0086033D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234589" w:history="1">
            <w:r w:rsidR="00805748" w:rsidRPr="00805748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Данные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_Toc217234589 \h </w:instrTex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805748" w:rsidRPr="00805748" w:rsidRDefault="0086033D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234590" w:history="1">
            <w:r w:rsidR="00805748" w:rsidRPr="00805748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Сервис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_Toc217234590 \h </w:instrTex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805748" w:rsidRPr="00805748" w:rsidRDefault="0086033D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234591" w:history="1">
            <w:r w:rsidR="00805748" w:rsidRPr="00805748">
              <w:rPr>
                <w:rStyle w:val="a4"/>
                <w:rFonts w:ascii="Times New Roman" w:hAnsi="Times New Roman" w:cs="Times New Roman"/>
                <w:b w:val="0"/>
                <w:bCs w:val="0"/>
                <w:noProof/>
              </w:rPr>
              <w:t>ETL-пайплайн</w:t>
            </w:r>
            <w:r w:rsidR="00805748" w:rsidRPr="00805748">
              <w:rPr>
                <w:b w:val="0"/>
                <w:bCs w:val="0"/>
                <w:noProof/>
                <w:webHidden/>
              </w:rPr>
              <w:tab/>
            </w:r>
            <w:r w:rsidR="00805748" w:rsidRPr="00805748">
              <w:rPr>
                <w:b w:val="0"/>
                <w:bCs w:val="0"/>
                <w:noProof/>
                <w:webHidden/>
              </w:rPr>
              <w:fldChar w:fldCharType="begin"/>
            </w:r>
            <w:r w:rsidR="00805748" w:rsidRPr="00805748">
              <w:rPr>
                <w:b w:val="0"/>
                <w:bCs w:val="0"/>
                <w:noProof/>
                <w:webHidden/>
              </w:rPr>
              <w:instrText xml:space="preserve"> PAGEREF _Toc217234591 \h </w:instrText>
            </w:r>
            <w:r w:rsidR="00805748" w:rsidRPr="00805748">
              <w:rPr>
                <w:b w:val="0"/>
                <w:bCs w:val="0"/>
                <w:noProof/>
                <w:webHidden/>
              </w:rPr>
            </w:r>
            <w:r w:rsidR="00805748" w:rsidRPr="0080574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8</w:t>
            </w:r>
            <w:r w:rsidR="00805748" w:rsidRPr="0080574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805748" w:rsidRPr="00805748" w:rsidRDefault="0086033D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234592" w:history="1">
            <w:r w:rsidR="00805748" w:rsidRPr="00805748">
              <w:rPr>
                <w:rStyle w:val="a4"/>
                <w:rFonts w:ascii="Times New Roman" w:hAnsi="Times New Roman" w:cs="Times New Roman"/>
                <w:b w:val="0"/>
                <w:bCs w:val="0"/>
                <w:noProof/>
              </w:rPr>
              <w:t>Временные ряды</w:t>
            </w:r>
            <w:r w:rsidR="00805748" w:rsidRPr="00805748">
              <w:rPr>
                <w:b w:val="0"/>
                <w:bCs w:val="0"/>
                <w:noProof/>
                <w:webHidden/>
              </w:rPr>
              <w:tab/>
            </w:r>
            <w:r w:rsidR="00805748" w:rsidRPr="00805748">
              <w:rPr>
                <w:b w:val="0"/>
                <w:bCs w:val="0"/>
                <w:noProof/>
                <w:webHidden/>
              </w:rPr>
              <w:fldChar w:fldCharType="begin"/>
            </w:r>
            <w:r w:rsidR="00805748" w:rsidRPr="00805748">
              <w:rPr>
                <w:b w:val="0"/>
                <w:bCs w:val="0"/>
                <w:noProof/>
                <w:webHidden/>
              </w:rPr>
              <w:instrText xml:space="preserve"> PAGEREF _Toc217234592 \h </w:instrText>
            </w:r>
            <w:r w:rsidR="00805748" w:rsidRPr="00805748">
              <w:rPr>
                <w:b w:val="0"/>
                <w:bCs w:val="0"/>
                <w:noProof/>
                <w:webHidden/>
              </w:rPr>
            </w:r>
            <w:r w:rsidR="00805748" w:rsidRPr="0080574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10</w:t>
            </w:r>
            <w:r w:rsidR="00805748" w:rsidRPr="0080574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805748" w:rsidRPr="00805748" w:rsidRDefault="0086033D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234593" w:history="1">
            <w:r w:rsidR="00805748" w:rsidRPr="00805748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Визуализация и анализ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_Toc217234593 \h </w:instrTex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  <w:webHidden/>
              </w:rPr>
              <w:t>19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805748" w:rsidRPr="00805748" w:rsidRDefault="0086033D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234594" w:history="1">
            <w:r w:rsidR="00805748" w:rsidRPr="00805748">
              <w:rPr>
                <w:rStyle w:val="a4"/>
                <w:rFonts w:ascii="Times New Roman" w:hAnsi="Times New Roman" w:cs="Times New Roman"/>
                <w:b w:val="0"/>
                <w:bCs w:val="0"/>
                <w:noProof/>
              </w:rPr>
              <w:t>Визуализация данных по кредитам</w:t>
            </w:r>
            <w:r w:rsidR="00805748" w:rsidRPr="00805748">
              <w:rPr>
                <w:b w:val="0"/>
                <w:bCs w:val="0"/>
                <w:noProof/>
                <w:webHidden/>
              </w:rPr>
              <w:tab/>
            </w:r>
            <w:r w:rsidR="00805748" w:rsidRPr="00805748">
              <w:rPr>
                <w:b w:val="0"/>
                <w:bCs w:val="0"/>
                <w:noProof/>
                <w:webHidden/>
              </w:rPr>
              <w:fldChar w:fldCharType="begin"/>
            </w:r>
            <w:r w:rsidR="00805748" w:rsidRPr="00805748">
              <w:rPr>
                <w:b w:val="0"/>
                <w:bCs w:val="0"/>
                <w:noProof/>
                <w:webHidden/>
              </w:rPr>
              <w:instrText xml:space="preserve"> PAGEREF _Toc217234594 \h </w:instrText>
            </w:r>
            <w:r w:rsidR="00805748" w:rsidRPr="00805748">
              <w:rPr>
                <w:b w:val="0"/>
                <w:bCs w:val="0"/>
                <w:noProof/>
                <w:webHidden/>
              </w:rPr>
            </w:r>
            <w:r w:rsidR="00805748" w:rsidRPr="0080574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19</w:t>
            </w:r>
            <w:r w:rsidR="00805748" w:rsidRPr="0080574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805748" w:rsidRPr="00805748" w:rsidRDefault="0086033D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234595" w:history="1">
            <w:r w:rsidR="00805748" w:rsidRPr="00805748">
              <w:rPr>
                <w:rStyle w:val="a4"/>
                <w:rFonts w:ascii="Times New Roman" w:hAnsi="Times New Roman" w:cs="Times New Roman"/>
                <w:b w:val="0"/>
                <w:bCs w:val="0"/>
                <w:noProof/>
              </w:rPr>
              <w:t>Визуализация данных по вкладам</w:t>
            </w:r>
            <w:r w:rsidR="00805748" w:rsidRPr="00805748">
              <w:rPr>
                <w:b w:val="0"/>
                <w:bCs w:val="0"/>
                <w:noProof/>
                <w:webHidden/>
              </w:rPr>
              <w:tab/>
            </w:r>
            <w:r w:rsidR="00805748" w:rsidRPr="00805748">
              <w:rPr>
                <w:b w:val="0"/>
                <w:bCs w:val="0"/>
                <w:noProof/>
                <w:webHidden/>
              </w:rPr>
              <w:fldChar w:fldCharType="begin"/>
            </w:r>
            <w:r w:rsidR="00805748" w:rsidRPr="00805748">
              <w:rPr>
                <w:b w:val="0"/>
                <w:bCs w:val="0"/>
                <w:noProof/>
                <w:webHidden/>
              </w:rPr>
              <w:instrText xml:space="preserve"> PAGEREF _Toc217234595 \h </w:instrText>
            </w:r>
            <w:r w:rsidR="00805748" w:rsidRPr="00805748">
              <w:rPr>
                <w:b w:val="0"/>
                <w:bCs w:val="0"/>
                <w:noProof/>
                <w:webHidden/>
              </w:rPr>
            </w:r>
            <w:r w:rsidR="00805748" w:rsidRPr="00805748">
              <w:rPr>
                <w:b w:val="0"/>
                <w:b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noProof/>
                <w:webHidden/>
              </w:rPr>
              <w:t>23</w:t>
            </w:r>
            <w:r w:rsidR="00805748" w:rsidRPr="00805748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:rsidR="00805748" w:rsidRPr="00805748" w:rsidRDefault="0086033D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234596" w:history="1">
            <w:r w:rsidR="00805748" w:rsidRPr="00805748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Распределение задач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_Toc217234596 \h </w:instrTex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  <w:webHidden/>
              </w:rPr>
              <w:t>26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805748" w:rsidRPr="00805748" w:rsidRDefault="0086033D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7234597" w:history="1">
            <w:r w:rsidR="00805748" w:rsidRPr="00805748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Источники данных и ссылки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_Toc217234597 \h </w:instrTex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  <w:webHidden/>
              </w:rPr>
              <w:t>27</w:t>
            </w:r>
            <w:r w:rsidR="00805748" w:rsidRPr="00805748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C6001F" w:rsidRPr="00805748" w:rsidRDefault="00C6001F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05748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5C0968" w:rsidRDefault="005C0968" w:rsidP="005C0968">
      <w:pPr>
        <w:jc w:val="center"/>
      </w:pPr>
    </w:p>
    <w:p w:rsidR="005C0968" w:rsidRDefault="005C0968" w:rsidP="005C0968">
      <w:pPr>
        <w:jc w:val="center"/>
      </w:pPr>
      <w:r>
        <w:t xml:space="preserve"> </w:t>
      </w:r>
    </w:p>
    <w:p w:rsidR="00C6001F" w:rsidRPr="00286CE3" w:rsidRDefault="00C600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C0968" w:rsidRDefault="00C6001F" w:rsidP="00C6001F">
      <w:pPr>
        <w:pStyle w:val="1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0" w:name="_Toc217234587"/>
      <w:r w:rsidRPr="00C6001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Введение</w:t>
      </w:r>
      <w:bookmarkEnd w:id="0"/>
    </w:p>
    <w:p w:rsidR="00147966" w:rsidRPr="00147966" w:rsidRDefault="00147966" w:rsidP="00147966"/>
    <w:p w:rsidR="00147966" w:rsidRPr="00147966" w:rsidRDefault="00147966" w:rsidP="0014796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47966">
        <w:rPr>
          <w:rFonts w:ascii="Times New Roman" w:hAnsi="Times New Roman" w:cs="Times New Roman"/>
          <w:sz w:val="28"/>
          <w:szCs w:val="28"/>
        </w:rPr>
        <w:t>В современной экономике</w:t>
      </w:r>
      <w:r>
        <w:rPr>
          <w:rFonts w:ascii="Times New Roman" w:hAnsi="Times New Roman" w:cs="Times New Roman"/>
          <w:sz w:val="28"/>
          <w:szCs w:val="28"/>
        </w:rPr>
        <w:t xml:space="preserve"> данные </w:t>
      </w:r>
      <w:r w:rsidRPr="00147966">
        <w:rPr>
          <w:rFonts w:ascii="Times New Roman" w:hAnsi="Times New Roman" w:cs="Times New Roman"/>
          <w:sz w:val="28"/>
          <w:szCs w:val="28"/>
        </w:rPr>
        <w:t xml:space="preserve">являются основным ресурсом для анализа и принятия решений. </w:t>
      </w:r>
      <w:r>
        <w:rPr>
          <w:rFonts w:ascii="Times New Roman" w:hAnsi="Times New Roman" w:cs="Times New Roman"/>
          <w:sz w:val="28"/>
          <w:szCs w:val="28"/>
        </w:rPr>
        <w:t>В первую очередь это касается</w:t>
      </w:r>
      <w:r w:rsidRPr="00147966">
        <w:rPr>
          <w:rFonts w:ascii="Times New Roman" w:hAnsi="Times New Roman" w:cs="Times New Roman"/>
          <w:sz w:val="28"/>
          <w:szCs w:val="28"/>
        </w:rPr>
        <w:t xml:space="preserve"> финансового сектора, где точная и своевременная информация определяет эффективность управления капиталом, оценку рисков и потребительский выбор.</w:t>
      </w:r>
    </w:p>
    <w:p w:rsidR="00C6001F" w:rsidRDefault="00C6001F" w:rsidP="00C6001F"/>
    <w:p w:rsidR="00286CE3" w:rsidRDefault="00F90770" w:rsidP="00286C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Учитывая</w:t>
      </w:r>
      <w:r w:rsidR="00C6001F" w:rsidRPr="00C6001F">
        <w:rPr>
          <w:rFonts w:ascii="Times New Roman" w:hAnsi="Times New Roman" w:cs="Times New Roman"/>
          <w:sz w:val="28"/>
          <w:szCs w:val="28"/>
        </w:rPr>
        <w:t xml:space="preserve"> динамичн</w:t>
      </w:r>
      <w:r>
        <w:rPr>
          <w:rFonts w:ascii="Times New Roman" w:hAnsi="Times New Roman" w:cs="Times New Roman"/>
          <w:sz w:val="28"/>
          <w:szCs w:val="28"/>
        </w:rPr>
        <w:t>ую природу финансовой сферы</w:t>
      </w:r>
      <w:r w:rsidR="00C6001F" w:rsidRPr="00C6001F">
        <w:rPr>
          <w:rFonts w:ascii="Times New Roman" w:hAnsi="Times New Roman" w:cs="Times New Roman"/>
          <w:sz w:val="28"/>
          <w:szCs w:val="28"/>
        </w:rPr>
        <w:t xml:space="preserve">, </w:t>
      </w:r>
      <w:r w:rsidR="00673DF4">
        <w:rPr>
          <w:rFonts w:ascii="Times New Roman" w:hAnsi="Times New Roman" w:cs="Times New Roman"/>
          <w:sz w:val="28"/>
          <w:szCs w:val="28"/>
        </w:rPr>
        <w:t>доступность</w:t>
      </w:r>
      <w:r w:rsidR="00C6001F" w:rsidRPr="00C6001F">
        <w:rPr>
          <w:rFonts w:ascii="Times New Roman" w:hAnsi="Times New Roman" w:cs="Times New Roman"/>
          <w:sz w:val="28"/>
          <w:szCs w:val="28"/>
        </w:rPr>
        <w:t xml:space="preserve"> и сравнимость информации об условиях банковских продуктов являются ключевыми факторами</w:t>
      </w:r>
      <w:r w:rsidR="00BB23F8">
        <w:rPr>
          <w:rFonts w:ascii="Times New Roman" w:hAnsi="Times New Roman" w:cs="Times New Roman"/>
          <w:sz w:val="28"/>
          <w:szCs w:val="28"/>
        </w:rPr>
        <w:t xml:space="preserve"> </w:t>
      </w:r>
      <w:r w:rsidR="00C6001F" w:rsidRPr="00C6001F">
        <w:rPr>
          <w:rFonts w:ascii="Times New Roman" w:hAnsi="Times New Roman" w:cs="Times New Roman"/>
          <w:sz w:val="28"/>
          <w:szCs w:val="28"/>
        </w:rPr>
        <w:t xml:space="preserve">принятия решений как </w:t>
      </w:r>
      <w:r>
        <w:rPr>
          <w:rFonts w:ascii="Times New Roman" w:hAnsi="Times New Roman" w:cs="Times New Roman"/>
          <w:sz w:val="28"/>
          <w:szCs w:val="28"/>
        </w:rPr>
        <w:t>для физических лиц, так и для бизнеса</w:t>
      </w:r>
      <w:r w:rsidR="00C6001F" w:rsidRPr="00C6001F">
        <w:rPr>
          <w:rFonts w:ascii="Times New Roman" w:hAnsi="Times New Roman" w:cs="Times New Roman"/>
          <w:sz w:val="28"/>
          <w:szCs w:val="28"/>
        </w:rPr>
        <w:t xml:space="preserve">. Особое значение имеют данные о процентных ставках по кредитным и депозитным продуктам, которые напрямую влияют на финансовое </w:t>
      </w:r>
      <w:r>
        <w:rPr>
          <w:rFonts w:ascii="Times New Roman" w:hAnsi="Times New Roman" w:cs="Times New Roman"/>
          <w:sz w:val="28"/>
          <w:szCs w:val="28"/>
        </w:rPr>
        <w:t>состояние населения</w:t>
      </w:r>
      <w:r w:rsidR="00C6001F" w:rsidRPr="00C6001F">
        <w:rPr>
          <w:rFonts w:ascii="Times New Roman" w:hAnsi="Times New Roman" w:cs="Times New Roman"/>
          <w:sz w:val="28"/>
          <w:szCs w:val="28"/>
        </w:rPr>
        <w:t xml:space="preserve"> и экономическую активность. Несмотря на </w:t>
      </w:r>
      <w:r>
        <w:rPr>
          <w:rFonts w:ascii="Times New Roman" w:hAnsi="Times New Roman" w:cs="Times New Roman"/>
          <w:sz w:val="28"/>
          <w:szCs w:val="28"/>
        </w:rPr>
        <w:t>доступность</w:t>
      </w:r>
      <w:r w:rsidR="00C6001F" w:rsidRPr="00C6001F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 xml:space="preserve"> о ставках в текущий момент</w:t>
      </w:r>
      <w:r w:rsidR="00C6001F" w:rsidRPr="00C6001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открытых источниках </w:t>
      </w:r>
      <w:r w:rsidR="00BB23F8">
        <w:rPr>
          <w:rFonts w:ascii="Times New Roman" w:hAnsi="Times New Roman" w:cs="Times New Roman"/>
          <w:sz w:val="28"/>
          <w:szCs w:val="28"/>
        </w:rPr>
        <w:t>заметный</w:t>
      </w:r>
      <w:r>
        <w:rPr>
          <w:rFonts w:ascii="Times New Roman" w:hAnsi="Times New Roman" w:cs="Times New Roman"/>
          <w:sz w:val="28"/>
          <w:szCs w:val="28"/>
        </w:rPr>
        <w:t xml:space="preserve"> дефицит исторических данных, следовательно, и сервисов по анализу</w:t>
      </w:r>
      <w:r w:rsidR="00C6001F" w:rsidRPr="00C6001F">
        <w:rPr>
          <w:rFonts w:ascii="Times New Roman" w:hAnsi="Times New Roman" w:cs="Times New Roman"/>
          <w:sz w:val="28"/>
          <w:szCs w:val="28"/>
        </w:rPr>
        <w:t xml:space="preserve"> этой информации в разрезе всех лицензированных Банком России кредитных организаций.</w:t>
      </w:r>
      <w:r w:rsidR="00BB23F8">
        <w:rPr>
          <w:rFonts w:ascii="Times New Roman" w:hAnsi="Times New Roman" w:cs="Times New Roman"/>
          <w:sz w:val="28"/>
          <w:szCs w:val="28"/>
        </w:rPr>
        <w:t xml:space="preserve"> Учитывая это,</w:t>
      </w:r>
      <w:r w:rsidR="00C6001F" w:rsidRPr="00C6001F">
        <w:rPr>
          <w:rFonts w:ascii="Times New Roman" w:hAnsi="Times New Roman" w:cs="Times New Roman"/>
          <w:sz w:val="28"/>
          <w:szCs w:val="28"/>
        </w:rPr>
        <w:t xml:space="preserve"> пользователь</w:t>
      </w:r>
      <w:r w:rsidR="00BB23F8">
        <w:rPr>
          <w:rFonts w:ascii="Times New Roman" w:hAnsi="Times New Roman" w:cs="Times New Roman"/>
          <w:sz w:val="28"/>
          <w:szCs w:val="28"/>
        </w:rPr>
        <w:t xml:space="preserve"> </w:t>
      </w:r>
      <w:r w:rsidR="00C6001F" w:rsidRPr="00C6001F">
        <w:rPr>
          <w:rFonts w:ascii="Times New Roman" w:hAnsi="Times New Roman" w:cs="Times New Roman"/>
          <w:sz w:val="28"/>
          <w:szCs w:val="28"/>
        </w:rPr>
        <w:t>вынужден самостоятельно осуществлять мониторинг множества источников: официальных сайтов банков, агрегаторов и новостных лент. Это процесс трудоемок, отнимает значительное время и не гарантирует полноты охвата или актуальности данны</w:t>
      </w:r>
      <w:r w:rsidR="00BB23F8">
        <w:rPr>
          <w:rFonts w:ascii="Times New Roman" w:hAnsi="Times New Roman" w:cs="Times New Roman"/>
          <w:sz w:val="28"/>
          <w:szCs w:val="28"/>
        </w:rPr>
        <w:t>х</w:t>
      </w:r>
      <w:r w:rsidR="00C6001F" w:rsidRPr="00C6001F">
        <w:rPr>
          <w:rFonts w:ascii="Times New Roman" w:hAnsi="Times New Roman" w:cs="Times New Roman"/>
          <w:sz w:val="28"/>
          <w:szCs w:val="28"/>
        </w:rPr>
        <w:t>. Существующие сервисы часто ограничиваются базовым сопоставлением, не предлагая глубокой аналитической обработки.</w:t>
      </w:r>
    </w:p>
    <w:p w:rsidR="00286CE3" w:rsidRDefault="00286C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6001F" w:rsidRPr="00286CE3" w:rsidRDefault="00286CE3" w:rsidP="00286CE3">
      <w:pPr>
        <w:pStyle w:val="1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1" w:name="_Toc217234588"/>
      <w:r w:rsidRPr="00286CE3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Постановка задачи</w:t>
      </w:r>
      <w:bookmarkEnd w:id="1"/>
    </w:p>
    <w:p w:rsidR="00C6001F" w:rsidRPr="00C6001F" w:rsidRDefault="00C6001F" w:rsidP="00286CE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001F" w:rsidRPr="00C6001F" w:rsidRDefault="00C6001F" w:rsidP="00286C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6001F">
        <w:rPr>
          <w:rFonts w:ascii="Times New Roman" w:hAnsi="Times New Roman" w:cs="Times New Roman"/>
          <w:sz w:val="28"/>
          <w:szCs w:val="28"/>
        </w:rPr>
        <w:t xml:space="preserve">Целью данной работы является </w:t>
      </w:r>
      <w:r w:rsidR="00BB23F8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C6001F">
        <w:rPr>
          <w:rFonts w:ascii="Times New Roman" w:hAnsi="Times New Roman" w:cs="Times New Roman"/>
          <w:sz w:val="28"/>
          <w:szCs w:val="28"/>
        </w:rPr>
        <w:t>сервиса, предназначенного для решения указанной проблемы. Основная задача сервиса</w:t>
      </w:r>
      <w:r w:rsidR="00673DF4">
        <w:rPr>
          <w:rFonts w:ascii="Times New Roman" w:hAnsi="Times New Roman" w:cs="Times New Roman"/>
          <w:sz w:val="28"/>
          <w:szCs w:val="28"/>
        </w:rPr>
        <w:t xml:space="preserve"> - </w:t>
      </w:r>
      <w:r w:rsidRPr="00C6001F">
        <w:rPr>
          <w:rFonts w:ascii="Times New Roman" w:hAnsi="Times New Roman" w:cs="Times New Roman"/>
          <w:sz w:val="28"/>
          <w:szCs w:val="28"/>
        </w:rPr>
        <w:t>автоматизированный сбор и всесторонний анализ информации о процентных ставках по основным банковским продуктам (потребительским и ипотечным кредитам, вкладам) с привязкой к кредитным организациям</w:t>
      </w:r>
      <w:r w:rsidR="00BB23F8">
        <w:rPr>
          <w:rFonts w:ascii="Times New Roman" w:hAnsi="Times New Roman" w:cs="Times New Roman"/>
          <w:sz w:val="28"/>
          <w:szCs w:val="28"/>
        </w:rPr>
        <w:t>.</w:t>
      </w:r>
    </w:p>
    <w:p w:rsidR="00C6001F" w:rsidRPr="00C6001F" w:rsidRDefault="00C6001F" w:rsidP="00286CE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001F" w:rsidRPr="00673DF4" w:rsidRDefault="00BB23F8" w:rsidP="00286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3DF4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:rsidR="00673DF4" w:rsidRDefault="00673DF4" w:rsidP="00286CE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B23F8" w:rsidRPr="00673DF4" w:rsidRDefault="00BB23F8" w:rsidP="00286CE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DF4">
        <w:rPr>
          <w:rFonts w:ascii="Times New Roman" w:hAnsi="Times New Roman" w:cs="Times New Roman"/>
          <w:sz w:val="28"/>
          <w:szCs w:val="28"/>
        </w:rPr>
        <w:t>Провести анализ и оценку публичных источников финансовых данных (официальные сайты банков, API финансовых агрегаторов) для выявления оптимальных и стабильных каналов сбора информации.</w:t>
      </w:r>
    </w:p>
    <w:p w:rsidR="00BB23F8" w:rsidRPr="00BB23F8" w:rsidRDefault="00BB23F8" w:rsidP="00286CE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B23F8" w:rsidRPr="00673DF4" w:rsidRDefault="00BB23F8" w:rsidP="00286CE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DF4">
        <w:rPr>
          <w:rFonts w:ascii="Times New Roman" w:hAnsi="Times New Roman" w:cs="Times New Roman"/>
          <w:sz w:val="28"/>
          <w:szCs w:val="28"/>
        </w:rPr>
        <w:t>Разработать и реализовать программный модуль (парсер) для регулярного автоматизированного сбора, очистки и первичной структуризации данных о процентных ставках.</w:t>
      </w:r>
    </w:p>
    <w:p w:rsidR="00BB23F8" w:rsidRPr="00BB23F8" w:rsidRDefault="00BB23F8" w:rsidP="00286CE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B23F8" w:rsidRPr="00673DF4" w:rsidRDefault="00BB23F8" w:rsidP="00286CE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DF4">
        <w:rPr>
          <w:rFonts w:ascii="Times New Roman" w:hAnsi="Times New Roman" w:cs="Times New Roman"/>
          <w:sz w:val="28"/>
          <w:szCs w:val="28"/>
        </w:rPr>
        <w:t>Спроектировать и организовать базу данных, обеспечивающ</w:t>
      </w:r>
      <w:r w:rsidR="00673DF4" w:rsidRPr="00673DF4">
        <w:rPr>
          <w:rFonts w:ascii="Times New Roman" w:hAnsi="Times New Roman" w:cs="Times New Roman"/>
          <w:sz w:val="28"/>
          <w:szCs w:val="28"/>
        </w:rPr>
        <w:t xml:space="preserve">ую </w:t>
      </w:r>
      <w:r w:rsidRPr="00673DF4">
        <w:rPr>
          <w:rFonts w:ascii="Times New Roman" w:hAnsi="Times New Roman" w:cs="Times New Roman"/>
          <w:sz w:val="28"/>
          <w:szCs w:val="28"/>
        </w:rPr>
        <w:t>целостность и актуальность информации для последующего анализа.</w:t>
      </w:r>
    </w:p>
    <w:p w:rsidR="00BB23F8" w:rsidRPr="00BB23F8" w:rsidRDefault="00BB23F8" w:rsidP="00286CE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B23F8" w:rsidRPr="00673DF4" w:rsidRDefault="00BB23F8" w:rsidP="00286CE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DF4">
        <w:rPr>
          <w:rFonts w:ascii="Times New Roman" w:hAnsi="Times New Roman" w:cs="Times New Roman"/>
          <w:sz w:val="28"/>
          <w:szCs w:val="28"/>
        </w:rPr>
        <w:t xml:space="preserve">На основе собранных данных построить комплекс интерактивных аналитических </w:t>
      </w:r>
      <w:proofErr w:type="spellStart"/>
      <w:r w:rsidRPr="00673DF4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673DF4">
        <w:rPr>
          <w:rFonts w:ascii="Times New Roman" w:hAnsi="Times New Roman" w:cs="Times New Roman"/>
          <w:sz w:val="28"/>
          <w:szCs w:val="28"/>
        </w:rPr>
        <w:t>, визуализирующих текущую ситуацию на рынке.</w:t>
      </w:r>
    </w:p>
    <w:p w:rsidR="00BB23F8" w:rsidRPr="00BB23F8" w:rsidRDefault="00BB23F8" w:rsidP="00286CE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B23F8" w:rsidRPr="00673DF4" w:rsidRDefault="00BB23F8" w:rsidP="00286CE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3DF4">
        <w:rPr>
          <w:rFonts w:ascii="Times New Roman" w:hAnsi="Times New Roman" w:cs="Times New Roman"/>
          <w:sz w:val="28"/>
          <w:szCs w:val="28"/>
        </w:rPr>
        <w:t xml:space="preserve">Используя исторические данные, </w:t>
      </w:r>
      <w:r w:rsidR="00673DF4" w:rsidRPr="00673DF4">
        <w:rPr>
          <w:rFonts w:ascii="Times New Roman" w:hAnsi="Times New Roman" w:cs="Times New Roman"/>
          <w:sz w:val="28"/>
          <w:szCs w:val="28"/>
        </w:rPr>
        <w:t>пост</w:t>
      </w:r>
      <w:r w:rsidR="00673DF4">
        <w:rPr>
          <w:rFonts w:ascii="Times New Roman" w:hAnsi="Times New Roman" w:cs="Times New Roman"/>
          <w:sz w:val="28"/>
          <w:szCs w:val="28"/>
        </w:rPr>
        <w:t>р</w:t>
      </w:r>
      <w:r w:rsidR="00673DF4" w:rsidRPr="00673DF4">
        <w:rPr>
          <w:rFonts w:ascii="Times New Roman" w:hAnsi="Times New Roman" w:cs="Times New Roman"/>
          <w:sz w:val="28"/>
          <w:szCs w:val="28"/>
        </w:rPr>
        <w:t>оить прогнозную модель</w:t>
      </w:r>
      <w:r w:rsidRPr="00673DF4">
        <w:rPr>
          <w:rFonts w:ascii="Times New Roman" w:hAnsi="Times New Roman" w:cs="Times New Roman"/>
          <w:sz w:val="28"/>
          <w:szCs w:val="28"/>
        </w:rPr>
        <w:t xml:space="preserve"> с применением методов анализа временных рядов для формирования гипотез о краткосрочной динамике процентных ставок.</w:t>
      </w:r>
    </w:p>
    <w:p w:rsidR="00C6001F" w:rsidRDefault="00C6001F"/>
    <w:p w:rsidR="00A2153F" w:rsidRDefault="00A2153F">
      <w:pPr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</w:rPr>
      </w:pPr>
      <w:bookmarkStart w:id="2" w:name="_Toc217234589"/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br w:type="page"/>
      </w:r>
    </w:p>
    <w:p w:rsidR="00286CE3" w:rsidRPr="00286CE3" w:rsidRDefault="00C6001F" w:rsidP="00286CE3">
      <w:pPr>
        <w:pStyle w:val="1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C6001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Данные</w:t>
      </w:r>
      <w:bookmarkEnd w:id="2"/>
    </w:p>
    <w:p w:rsidR="00286CE3" w:rsidRPr="00C0487B" w:rsidRDefault="00286CE3" w:rsidP="00C048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487B">
        <w:rPr>
          <w:rFonts w:ascii="Times New Roman" w:hAnsi="Times New Roman" w:cs="Times New Roman"/>
          <w:sz w:val="28"/>
          <w:szCs w:val="28"/>
        </w:rPr>
        <w:t xml:space="preserve">Для реализации сервиса требовались максимально полные данные по процентным ставкам от всех лицензированных банков, охватывающие как можно более длительный период. Однако ключевая проблема, с которой мы столкнулись </w:t>
      </w:r>
      <w:r w:rsidR="00371A9B" w:rsidRPr="00C0487B">
        <w:rPr>
          <w:rFonts w:ascii="Times New Roman" w:hAnsi="Times New Roman" w:cs="Times New Roman"/>
          <w:sz w:val="28"/>
          <w:szCs w:val="28"/>
        </w:rPr>
        <w:t xml:space="preserve">– </w:t>
      </w:r>
      <w:r w:rsidRPr="00C0487B">
        <w:rPr>
          <w:rFonts w:ascii="Times New Roman" w:hAnsi="Times New Roman" w:cs="Times New Roman"/>
          <w:sz w:val="28"/>
          <w:szCs w:val="28"/>
        </w:rPr>
        <w:t>практически полное отсутствие в открытом доступе исторических данных на уровне отдельных банков и их конкретных продуктов. Банки публикуют</w:t>
      </w:r>
      <w:r w:rsidR="00147966" w:rsidRPr="00C0487B">
        <w:rPr>
          <w:rFonts w:ascii="Times New Roman" w:hAnsi="Times New Roman" w:cs="Times New Roman"/>
          <w:sz w:val="28"/>
          <w:szCs w:val="28"/>
        </w:rPr>
        <w:t xml:space="preserve"> только</w:t>
      </w:r>
      <w:r w:rsidRPr="00C0487B">
        <w:rPr>
          <w:rFonts w:ascii="Times New Roman" w:hAnsi="Times New Roman" w:cs="Times New Roman"/>
          <w:sz w:val="28"/>
          <w:szCs w:val="28"/>
        </w:rPr>
        <w:t xml:space="preserve"> текущие предложения по вкладам и кредитам, не формируя структурированных архивов, а данные, публикуемые Центральным банком РФ, предоставляют только средние значения по всем кредитным организациям, не позволяя анализировать динамику процентных ставок по банкам.</w:t>
      </w:r>
    </w:p>
    <w:p w:rsidR="009E517C" w:rsidRPr="00C0487B" w:rsidRDefault="002310C2" w:rsidP="00C048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487B">
        <w:rPr>
          <w:rFonts w:ascii="Times New Roman" w:hAnsi="Times New Roman" w:cs="Times New Roman"/>
          <w:sz w:val="28"/>
          <w:szCs w:val="28"/>
        </w:rPr>
        <w:t>Р</w:t>
      </w:r>
      <w:r w:rsidR="00286CE3" w:rsidRPr="00C0487B">
        <w:rPr>
          <w:rFonts w:ascii="Times New Roman" w:hAnsi="Times New Roman" w:cs="Times New Roman"/>
          <w:sz w:val="28"/>
          <w:szCs w:val="28"/>
        </w:rPr>
        <w:t xml:space="preserve">ассматривались </w:t>
      </w:r>
      <w:r w:rsidRPr="00C0487B">
        <w:rPr>
          <w:rFonts w:ascii="Times New Roman" w:hAnsi="Times New Roman" w:cs="Times New Roman"/>
          <w:sz w:val="28"/>
          <w:szCs w:val="28"/>
        </w:rPr>
        <w:t>три</w:t>
      </w:r>
      <w:r w:rsidR="00286CE3" w:rsidRPr="00C0487B">
        <w:rPr>
          <w:rFonts w:ascii="Times New Roman" w:hAnsi="Times New Roman" w:cs="Times New Roman"/>
          <w:sz w:val="28"/>
          <w:szCs w:val="28"/>
        </w:rPr>
        <w:t xml:space="preserve"> основных варианта. Первый </w:t>
      </w:r>
      <w:r w:rsidRPr="00C0487B">
        <w:rPr>
          <w:rFonts w:ascii="Times New Roman" w:hAnsi="Times New Roman" w:cs="Times New Roman"/>
          <w:sz w:val="28"/>
          <w:szCs w:val="28"/>
        </w:rPr>
        <w:t xml:space="preserve">– </w:t>
      </w:r>
      <w:r w:rsidR="00286CE3" w:rsidRPr="00C0487B">
        <w:rPr>
          <w:rFonts w:ascii="Times New Roman" w:hAnsi="Times New Roman" w:cs="Times New Roman"/>
          <w:sz w:val="28"/>
          <w:szCs w:val="28"/>
        </w:rPr>
        <w:t>прямое получение данных с официальных сайтов банков</w:t>
      </w:r>
      <w:r w:rsidRPr="00C0487B">
        <w:rPr>
          <w:rFonts w:ascii="Times New Roman" w:hAnsi="Times New Roman" w:cs="Times New Roman"/>
          <w:sz w:val="28"/>
          <w:szCs w:val="28"/>
        </w:rPr>
        <w:t xml:space="preserve">. Эта идея </w:t>
      </w:r>
      <w:r w:rsidR="00286CE3" w:rsidRPr="00C0487B">
        <w:rPr>
          <w:rFonts w:ascii="Times New Roman" w:hAnsi="Times New Roman" w:cs="Times New Roman"/>
          <w:sz w:val="28"/>
          <w:szCs w:val="28"/>
        </w:rPr>
        <w:t>был</w:t>
      </w:r>
      <w:r w:rsidRPr="00C0487B">
        <w:rPr>
          <w:rFonts w:ascii="Times New Roman" w:hAnsi="Times New Roman" w:cs="Times New Roman"/>
          <w:sz w:val="28"/>
          <w:szCs w:val="28"/>
        </w:rPr>
        <w:t>а</w:t>
      </w:r>
      <w:r w:rsidR="00286CE3" w:rsidRPr="00C0487B">
        <w:rPr>
          <w:rFonts w:ascii="Times New Roman" w:hAnsi="Times New Roman" w:cs="Times New Roman"/>
          <w:sz w:val="28"/>
          <w:szCs w:val="28"/>
        </w:rPr>
        <w:t xml:space="preserve"> быстро отвергнут</w:t>
      </w:r>
      <w:r w:rsidRPr="00C0487B">
        <w:rPr>
          <w:rFonts w:ascii="Times New Roman" w:hAnsi="Times New Roman" w:cs="Times New Roman"/>
          <w:sz w:val="28"/>
          <w:szCs w:val="28"/>
        </w:rPr>
        <w:t>а</w:t>
      </w:r>
      <w:r w:rsidR="00286CE3" w:rsidRPr="00C0487B">
        <w:rPr>
          <w:rFonts w:ascii="Times New Roman" w:hAnsi="Times New Roman" w:cs="Times New Roman"/>
          <w:sz w:val="28"/>
          <w:szCs w:val="28"/>
        </w:rPr>
        <w:t xml:space="preserve"> из-за </w:t>
      </w:r>
      <w:r w:rsidRPr="00C0487B">
        <w:rPr>
          <w:rFonts w:ascii="Times New Roman" w:hAnsi="Times New Roman" w:cs="Times New Roman"/>
          <w:sz w:val="28"/>
          <w:szCs w:val="28"/>
        </w:rPr>
        <w:t>того, что</w:t>
      </w:r>
      <w:r w:rsidR="00286CE3" w:rsidRPr="00C0487B">
        <w:rPr>
          <w:rFonts w:ascii="Times New Roman" w:hAnsi="Times New Roman" w:cs="Times New Roman"/>
          <w:sz w:val="28"/>
          <w:szCs w:val="28"/>
        </w:rPr>
        <w:t xml:space="preserve"> каждый сайт имеет уникальную структуру, данные представлены в </w:t>
      </w:r>
      <w:proofErr w:type="spellStart"/>
      <w:r w:rsidR="00286CE3" w:rsidRPr="00C0487B">
        <w:rPr>
          <w:rFonts w:ascii="Times New Roman" w:hAnsi="Times New Roman" w:cs="Times New Roman"/>
          <w:sz w:val="28"/>
          <w:szCs w:val="28"/>
        </w:rPr>
        <w:t>нестандартизированном</w:t>
      </w:r>
      <w:proofErr w:type="spellEnd"/>
      <w:r w:rsidR="00286CE3" w:rsidRPr="00C0487B">
        <w:rPr>
          <w:rFonts w:ascii="Times New Roman" w:hAnsi="Times New Roman" w:cs="Times New Roman"/>
          <w:sz w:val="28"/>
          <w:szCs w:val="28"/>
        </w:rPr>
        <w:t xml:space="preserve"> виде (часто в формате PDF или сложных динамических элементах), </w:t>
      </w:r>
      <w:r w:rsidRPr="00C0487B">
        <w:rPr>
          <w:rFonts w:ascii="Times New Roman" w:hAnsi="Times New Roman" w:cs="Times New Roman"/>
          <w:sz w:val="28"/>
          <w:szCs w:val="28"/>
        </w:rPr>
        <w:t>более того,</w:t>
      </w:r>
      <w:r w:rsidR="00286CE3" w:rsidRPr="00C0487B">
        <w:rPr>
          <w:rFonts w:ascii="Times New Roman" w:hAnsi="Times New Roman" w:cs="Times New Roman"/>
          <w:sz w:val="28"/>
          <w:szCs w:val="28"/>
        </w:rPr>
        <w:t xml:space="preserve"> даже на </w:t>
      </w:r>
      <w:r w:rsidRPr="00C0487B">
        <w:rPr>
          <w:rFonts w:ascii="Times New Roman" w:hAnsi="Times New Roman" w:cs="Times New Roman"/>
          <w:sz w:val="28"/>
          <w:szCs w:val="28"/>
        </w:rPr>
        <w:t>официальных сайтах</w:t>
      </w:r>
      <w:r w:rsidR="00286CE3" w:rsidRPr="00C0487B">
        <w:rPr>
          <w:rFonts w:ascii="Times New Roman" w:hAnsi="Times New Roman" w:cs="Times New Roman"/>
          <w:sz w:val="28"/>
          <w:szCs w:val="28"/>
        </w:rPr>
        <w:t xml:space="preserve"> отсутству</w:t>
      </w:r>
      <w:r w:rsidRPr="00C0487B">
        <w:rPr>
          <w:rFonts w:ascii="Times New Roman" w:hAnsi="Times New Roman" w:cs="Times New Roman"/>
          <w:sz w:val="28"/>
          <w:szCs w:val="28"/>
        </w:rPr>
        <w:t>ют исторические данные</w:t>
      </w:r>
      <w:r w:rsidR="00286CE3" w:rsidRPr="00C0487B">
        <w:rPr>
          <w:rFonts w:ascii="Times New Roman" w:hAnsi="Times New Roman" w:cs="Times New Roman"/>
          <w:sz w:val="28"/>
          <w:szCs w:val="28"/>
        </w:rPr>
        <w:t>.</w:t>
      </w:r>
    </w:p>
    <w:p w:rsidR="009E517C" w:rsidRPr="009E517C" w:rsidRDefault="009E517C" w:rsidP="009E517C"/>
    <w:p w:rsidR="009E517C" w:rsidRPr="00371A9B" w:rsidRDefault="00371A9B" w:rsidP="009E51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1A9B">
        <w:rPr>
          <w:rFonts w:ascii="Times New Roman" w:hAnsi="Times New Roman" w:cs="Times New Roman"/>
          <w:b/>
          <w:bCs/>
          <w:sz w:val="28"/>
          <w:szCs w:val="28"/>
        </w:rPr>
        <w:t>Некоторые примеры:</w:t>
      </w:r>
    </w:p>
    <w:p w:rsidR="009E517C" w:rsidRDefault="009E517C" w:rsidP="009E517C">
      <w:pPr>
        <w:rPr>
          <w:rFonts w:ascii="Times New Roman" w:hAnsi="Times New Roman" w:cs="Times New Roman"/>
          <w:sz w:val="28"/>
          <w:szCs w:val="28"/>
        </w:rPr>
      </w:pPr>
      <w:r w:rsidRPr="009E51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6D9FC9" wp14:editId="5B843365">
            <wp:extent cx="5940425" cy="4463415"/>
            <wp:effectExtent l="0" t="0" r="3175" b="0"/>
            <wp:docPr id="1496733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33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17C" w:rsidRPr="009855AD" w:rsidRDefault="009E517C" w:rsidP="009E517C">
      <w:pPr>
        <w:jc w:val="center"/>
        <w:rPr>
          <w:rFonts w:ascii="Times New Roman" w:hAnsi="Times New Roman" w:cs="Times New Roman"/>
        </w:rPr>
      </w:pPr>
      <w:r w:rsidRPr="009855AD">
        <w:rPr>
          <w:rFonts w:ascii="Times New Roman" w:hAnsi="Times New Roman" w:cs="Times New Roman"/>
        </w:rPr>
        <w:t>Рис.1</w:t>
      </w:r>
      <w:r w:rsidR="009855AD">
        <w:rPr>
          <w:rFonts w:ascii="Times New Roman" w:hAnsi="Times New Roman" w:cs="Times New Roman"/>
        </w:rPr>
        <w:t>.</w:t>
      </w:r>
      <w:r w:rsidRPr="009855AD">
        <w:rPr>
          <w:rFonts w:ascii="Times New Roman" w:hAnsi="Times New Roman" w:cs="Times New Roman"/>
        </w:rPr>
        <w:t xml:space="preserve"> </w:t>
      </w:r>
      <w:r w:rsidR="009855AD">
        <w:rPr>
          <w:rFonts w:ascii="Times New Roman" w:hAnsi="Times New Roman" w:cs="Times New Roman"/>
        </w:rPr>
        <w:t>П</w:t>
      </w:r>
      <w:r w:rsidRPr="009855AD">
        <w:rPr>
          <w:rFonts w:ascii="Times New Roman" w:hAnsi="Times New Roman" w:cs="Times New Roman"/>
        </w:rPr>
        <w:t>редложения по вкладам на сайте Сбербанк</w:t>
      </w:r>
      <w:r w:rsidR="00371A9B" w:rsidRPr="009855AD">
        <w:rPr>
          <w:rFonts w:ascii="Times New Roman" w:hAnsi="Times New Roman" w:cs="Times New Roman"/>
        </w:rPr>
        <w:t>а</w:t>
      </w:r>
    </w:p>
    <w:p w:rsidR="009E517C" w:rsidRDefault="009E517C" w:rsidP="009E517C">
      <w:pPr>
        <w:rPr>
          <w:rFonts w:ascii="Times New Roman" w:hAnsi="Times New Roman" w:cs="Times New Roman"/>
          <w:sz w:val="28"/>
          <w:szCs w:val="28"/>
        </w:rPr>
      </w:pPr>
      <w:r w:rsidRPr="009E517C">
        <w:rPr>
          <w:rFonts w:ascii="Times New Roman" w:hAnsi="Times New Roman" w:cs="Times New Roman"/>
          <w:sz w:val="28"/>
          <w:szCs w:val="28"/>
        </w:rPr>
        <w:t>Сбербанк имеет архив ставок по вкладам, но там представлена лишь часть предложений:</w:t>
      </w:r>
    </w:p>
    <w:p w:rsidR="009E517C" w:rsidRDefault="009E517C" w:rsidP="009E517C">
      <w:pPr>
        <w:rPr>
          <w:rFonts w:ascii="Times New Roman" w:hAnsi="Times New Roman" w:cs="Times New Roman"/>
          <w:sz w:val="28"/>
          <w:szCs w:val="28"/>
        </w:rPr>
      </w:pPr>
      <w:r w:rsidRPr="009E51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722409" wp14:editId="0334F70A">
            <wp:extent cx="5940425" cy="2683510"/>
            <wp:effectExtent l="0" t="0" r="3175" b="0"/>
            <wp:docPr id="1603807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07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17C" w:rsidRPr="009855AD" w:rsidRDefault="009E517C" w:rsidP="009E517C">
      <w:pPr>
        <w:jc w:val="center"/>
        <w:rPr>
          <w:rFonts w:ascii="Times New Roman" w:hAnsi="Times New Roman" w:cs="Times New Roman"/>
        </w:rPr>
      </w:pPr>
      <w:r w:rsidRPr="009855AD">
        <w:rPr>
          <w:rFonts w:ascii="Times New Roman" w:hAnsi="Times New Roman" w:cs="Times New Roman"/>
        </w:rPr>
        <w:t>Рис.2</w:t>
      </w:r>
      <w:r w:rsidR="009855AD">
        <w:rPr>
          <w:rFonts w:ascii="Times New Roman" w:hAnsi="Times New Roman" w:cs="Times New Roman"/>
        </w:rPr>
        <w:t>.</w:t>
      </w:r>
      <w:r w:rsidRPr="009855AD">
        <w:rPr>
          <w:rFonts w:ascii="Times New Roman" w:hAnsi="Times New Roman" w:cs="Times New Roman"/>
        </w:rPr>
        <w:t xml:space="preserve"> </w:t>
      </w:r>
      <w:r w:rsidR="009855AD">
        <w:rPr>
          <w:rFonts w:ascii="Times New Roman" w:hAnsi="Times New Roman" w:cs="Times New Roman"/>
        </w:rPr>
        <w:t>А</w:t>
      </w:r>
      <w:r w:rsidR="00371A9B" w:rsidRPr="009855AD">
        <w:rPr>
          <w:rFonts w:ascii="Times New Roman" w:hAnsi="Times New Roman" w:cs="Times New Roman"/>
        </w:rPr>
        <w:t>рхив ставок по вкладам от Сбербанка</w:t>
      </w:r>
    </w:p>
    <w:p w:rsidR="00371A9B" w:rsidRDefault="00371A9B" w:rsidP="009E517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1A9B" w:rsidRDefault="00371A9B" w:rsidP="00371A9B">
      <w:pPr>
        <w:jc w:val="both"/>
        <w:rPr>
          <w:rFonts w:ascii="Times New Roman" w:hAnsi="Times New Roman" w:cs="Times New Roman"/>
          <w:sz w:val="28"/>
          <w:szCs w:val="28"/>
        </w:rPr>
      </w:pPr>
      <w:r w:rsidRPr="00371A9B">
        <w:rPr>
          <w:rFonts w:ascii="Times New Roman" w:hAnsi="Times New Roman" w:cs="Times New Roman"/>
          <w:sz w:val="28"/>
          <w:szCs w:val="28"/>
        </w:rPr>
        <w:t xml:space="preserve">Телепорт Банк хранит только актуальную ставку, но в трудноизвлекаемом формате (в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371A9B">
        <w:rPr>
          <w:rFonts w:ascii="Times New Roman" w:hAnsi="Times New Roman" w:cs="Times New Roman"/>
          <w:sz w:val="28"/>
          <w:szCs w:val="28"/>
        </w:rPr>
        <w:t>):</w:t>
      </w:r>
    </w:p>
    <w:p w:rsidR="00371A9B" w:rsidRDefault="00371A9B" w:rsidP="00371A9B">
      <w:pPr>
        <w:jc w:val="both"/>
        <w:rPr>
          <w:rFonts w:ascii="Times New Roman" w:hAnsi="Times New Roman" w:cs="Times New Roman"/>
          <w:sz w:val="28"/>
          <w:szCs w:val="28"/>
        </w:rPr>
      </w:pPr>
      <w:r w:rsidRPr="00371A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92A2A9" wp14:editId="3FE6009F">
            <wp:extent cx="5940425" cy="3703955"/>
            <wp:effectExtent l="0" t="0" r="3175" b="4445"/>
            <wp:docPr id="294105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05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A9B" w:rsidRPr="009855AD" w:rsidRDefault="00371A9B" w:rsidP="00371A9B">
      <w:pPr>
        <w:jc w:val="center"/>
        <w:rPr>
          <w:rFonts w:ascii="Times New Roman" w:hAnsi="Times New Roman" w:cs="Times New Roman"/>
        </w:rPr>
      </w:pPr>
      <w:r w:rsidRPr="009855AD">
        <w:rPr>
          <w:rFonts w:ascii="Times New Roman" w:hAnsi="Times New Roman" w:cs="Times New Roman"/>
        </w:rPr>
        <w:t>Рис.3</w:t>
      </w:r>
      <w:r w:rsidR="009855AD">
        <w:rPr>
          <w:rFonts w:ascii="Times New Roman" w:hAnsi="Times New Roman" w:cs="Times New Roman"/>
        </w:rPr>
        <w:t>.</w:t>
      </w:r>
      <w:r w:rsidRPr="009855AD">
        <w:rPr>
          <w:rFonts w:ascii="Times New Roman" w:hAnsi="Times New Roman" w:cs="Times New Roman"/>
        </w:rPr>
        <w:t xml:space="preserve"> </w:t>
      </w:r>
      <w:r w:rsidR="009855AD">
        <w:rPr>
          <w:rFonts w:ascii="Times New Roman" w:hAnsi="Times New Roman" w:cs="Times New Roman"/>
        </w:rPr>
        <w:t>П</w:t>
      </w:r>
      <w:r w:rsidRPr="009855AD">
        <w:rPr>
          <w:rFonts w:ascii="Times New Roman" w:hAnsi="Times New Roman" w:cs="Times New Roman"/>
        </w:rPr>
        <w:t xml:space="preserve">редложения по вкладам на сайте </w:t>
      </w:r>
      <w:r w:rsidR="00A2153F">
        <w:rPr>
          <w:rFonts w:ascii="Times New Roman" w:hAnsi="Times New Roman" w:cs="Times New Roman"/>
        </w:rPr>
        <w:t>Т</w:t>
      </w:r>
      <w:r w:rsidRPr="009855AD">
        <w:rPr>
          <w:rFonts w:ascii="Times New Roman" w:hAnsi="Times New Roman" w:cs="Times New Roman"/>
        </w:rPr>
        <w:t xml:space="preserve">елепорт </w:t>
      </w:r>
      <w:r w:rsidR="00A2153F">
        <w:rPr>
          <w:rFonts w:ascii="Times New Roman" w:hAnsi="Times New Roman" w:cs="Times New Roman"/>
        </w:rPr>
        <w:t>Б</w:t>
      </w:r>
      <w:r w:rsidRPr="009855AD">
        <w:rPr>
          <w:rFonts w:ascii="Times New Roman" w:hAnsi="Times New Roman" w:cs="Times New Roman"/>
        </w:rPr>
        <w:t>анка</w:t>
      </w:r>
    </w:p>
    <w:p w:rsidR="00371A9B" w:rsidRDefault="00371A9B" w:rsidP="00371A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1A9B" w:rsidRDefault="00371A9B" w:rsidP="00371A9B">
      <w:pPr>
        <w:jc w:val="both"/>
        <w:rPr>
          <w:rFonts w:ascii="Times New Roman" w:hAnsi="Times New Roman" w:cs="Times New Roman"/>
          <w:sz w:val="28"/>
          <w:szCs w:val="28"/>
        </w:rPr>
      </w:pPr>
      <w:r w:rsidRPr="00371A9B">
        <w:rPr>
          <w:rFonts w:ascii="Times New Roman" w:hAnsi="Times New Roman" w:cs="Times New Roman"/>
          <w:sz w:val="28"/>
          <w:szCs w:val="28"/>
        </w:rPr>
        <w:t>Точка Банк не хранит данные по вкладам и кредитам:</w:t>
      </w:r>
    </w:p>
    <w:p w:rsidR="00371A9B" w:rsidRDefault="00371A9B" w:rsidP="00371A9B">
      <w:pPr>
        <w:jc w:val="both"/>
        <w:rPr>
          <w:rFonts w:ascii="Times New Roman" w:hAnsi="Times New Roman" w:cs="Times New Roman"/>
          <w:sz w:val="28"/>
          <w:szCs w:val="28"/>
        </w:rPr>
      </w:pPr>
      <w:r w:rsidRPr="00371A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E8380E" wp14:editId="291D7BDA">
            <wp:extent cx="5940425" cy="3046095"/>
            <wp:effectExtent l="0" t="0" r="3175" b="1905"/>
            <wp:docPr id="87996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6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A9B" w:rsidRPr="009855AD" w:rsidRDefault="00371A9B" w:rsidP="00371A9B">
      <w:pPr>
        <w:jc w:val="center"/>
        <w:rPr>
          <w:rFonts w:ascii="Times New Roman" w:hAnsi="Times New Roman" w:cs="Times New Roman"/>
        </w:rPr>
      </w:pPr>
      <w:r w:rsidRPr="009855AD">
        <w:rPr>
          <w:rFonts w:ascii="Times New Roman" w:hAnsi="Times New Roman" w:cs="Times New Roman"/>
        </w:rPr>
        <w:t>Рис.4</w:t>
      </w:r>
      <w:r w:rsidR="009855AD">
        <w:rPr>
          <w:rFonts w:ascii="Times New Roman" w:hAnsi="Times New Roman" w:cs="Times New Roman"/>
        </w:rPr>
        <w:t>.</w:t>
      </w:r>
      <w:r w:rsidRPr="009855AD">
        <w:rPr>
          <w:rFonts w:ascii="Times New Roman" w:hAnsi="Times New Roman" w:cs="Times New Roman"/>
        </w:rPr>
        <w:t xml:space="preserve"> </w:t>
      </w:r>
      <w:r w:rsidR="009855AD">
        <w:rPr>
          <w:rFonts w:ascii="Times New Roman" w:hAnsi="Times New Roman" w:cs="Times New Roman"/>
        </w:rPr>
        <w:t>Б</w:t>
      </w:r>
      <w:r w:rsidRPr="009855AD">
        <w:rPr>
          <w:rFonts w:ascii="Times New Roman" w:hAnsi="Times New Roman" w:cs="Times New Roman"/>
        </w:rPr>
        <w:t xml:space="preserve">анковские услуги </w:t>
      </w:r>
      <w:r w:rsidR="00A2153F">
        <w:rPr>
          <w:rFonts w:ascii="Times New Roman" w:hAnsi="Times New Roman" w:cs="Times New Roman"/>
        </w:rPr>
        <w:t>Т</w:t>
      </w:r>
      <w:r w:rsidRPr="009855AD">
        <w:rPr>
          <w:rFonts w:ascii="Times New Roman" w:hAnsi="Times New Roman" w:cs="Times New Roman"/>
        </w:rPr>
        <w:t xml:space="preserve">очка </w:t>
      </w:r>
      <w:r w:rsidR="00A2153F">
        <w:rPr>
          <w:rFonts w:ascii="Times New Roman" w:hAnsi="Times New Roman" w:cs="Times New Roman"/>
        </w:rPr>
        <w:t>Б</w:t>
      </w:r>
      <w:r w:rsidRPr="009855AD">
        <w:rPr>
          <w:rFonts w:ascii="Times New Roman" w:hAnsi="Times New Roman" w:cs="Times New Roman"/>
        </w:rPr>
        <w:t>анка</w:t>
      </w:r>
    </w:p>
    <w:p w:rsidR="00371A9B" w:rsidRDefault="00371A9B" w:rsidP="00371A9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1A9B" w:rsidRPr="00371A9B" w:rsidRDefault="00371A9B" w:rsidP="00371A9B">
      <w:pPr>
        <w:jc w:val="both"/>
        <w:rPr>
          <w:rFonts w:ascii="Times New Roman" w:hAnsi="Times New Roman" w:cs="Times New Roman"/>
          <w:sz w:val="28"/>
          <w:szCs w:val="28"/>
        </w:rPr>
      </w:pPr>
      <w:r w:rsidRPr="00371A9B">
        <w:rPr>
          <w:rFonts w:ascii="Times New Roman" w:hAnsi="Times New Roman" w:cs="Times New Roman"/>
          <w:sz w:val="28"/>
          <w:szCs w:val="28"/>
        </w:rPr>
        <w:t>В случае реализации этого плана мы были бы вынуждены реализовывать не только несколько сотен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1A9B">
        <w:rPr>
          <w:rFonts w:ascii="Times New Roman" w:hAnsi="Times New Roman" w:cs="Times New Roman"/>
          <w:sz w:val="28"/>
          <w:szCs w:val="28"/>
        </w:rPr>
        <w:t>уникальных парсеров, но и столько же процессов нормализации и обработки данных - для каждого сайта свой.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1A9B">
        <w:rPr>
          <w:rFonts w:ascii="Times New Roman" w:hAnsi="Times New Roman" w:cs="Times New Roman"/>
          <w:sz w:val="28"/>
          <w:szCs w:val="28"/>
        </w:rPr>
        <w:t>то же время приходилось бы регулярно вручную проверять сайты на предмет обновления их структур, в ином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1A9B">
        <w:rPr>
          <w:rFonts w:ascii="Times New Roman" w:hAnsi="Times New Roman" w:cs="Times New Roman"/>
          <w:sz w:val="28"/>
          <w:szCs w:val="28"/>
        </w:rPr>
        <w:t>случае программы сбора и трансформации данных быстро потеряют актуальность и перестанут выполняться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1A9B">
        <w:rPr>
          <w:rFonts w:ascii="Times New Roman" w:hAnsi="Times New Roman" w:cs="Times New Roman"/>
          <w:sz w:val="28"/>
          <w:szCs w:val="28"/>
        </w:rPr>
        <w:t>корректно.</w:t>
      </w:r>
    </w:p>
    <w:p w:rsidR="00371A9B" w:rsidRPr="00C0487B" w:rsidRDefault="00286CE3" w:rsidP="00C0487B">
      <w:pPr>
        <w:jc w:val="both"/>
        <w:rPr>
          <w:rFonts w:ascii="Times New Roman" w:hAnsi="Times New Roman" w:cs="Times New Roman"/>
          <w:sz w:val="28"/>
          <w:szCs w:val="28"/>
        </w:rPr>
      </w:pPr>
      <w:r w:rsidRPr="00286CE3">
        <w:t xml:space="preserve"> </w:t>
      </w:r>
      <w:r w:rsidR="00C0487B">
        <w:tab/>
      </w:r>
      <w:r w:rsidR="002310C2" w:rsidRPr="00C0487B">
        <w:rPr>
          <w:rFonts w:ascii="Times New Roman" w:hAnsi="Times New Roman" w:cs="Times New Roman"/>
          <w:sz w:val="28"/>
          <w:szCs w:val="28"/>
        </w:rPr>
        <w:t xml:space="preserve">Второй вариант – </w:t>
      </w:r>
      <w:r w:rsidR="0019162A" w:rsidRPr="00C0487B">
        <w:rPr>
          <w:rFonts w:ascii="Times New Roman" w:hAnsi="Times New Roman" w:cs="Times New Roman"/>
          <w:sz w:val="28"/>
          <w:szCs w:val="28"/>
        </w:rPr>
        <w:t>получение</w:t>
      </w:r>
      <w:r w:rsidR="002310C2" w:rsidRPr="00C0487B">
        <w:rPr>
          <w:rFonts w:ascii="Times New Roman" w:hAnsi="Times New Roman" w:cs="Times New Roman"/>
          <w:sz w:val="28"/>
          <w:szCs w:val="28"/>
        </w:rPr>
        <w:t xml:space="preserve"> данн</w:t>
      </w:r>
      <w:r w:rsidR="0019162A" w:rsidRPr="00C0487B">
        <w:rPr>
          <w:rFonts w:ascii="Times New Roman" w:hAnsi="Times New Roman" w:cs="Times New Roman"/>
          <w:sz w:val="28"/>
          <w:szCs w:val="28"/>
        </w:rPr>
        <w:t>ых</w:t>
      </w:r>
      <w:r w:rsidR="002310C2" w:rsidRPr="00C0487B">
        <w:rPr>
          <w:rFonts w:ascii="Times New Roman" w:hAnsi="Times New Roman" w:cs="Times New Roman"/>
          <w:sz w:val="28"/>
          <w:szCs w:val="28"/>
        </w:rPr>
        <w:t xml:space="preserve"> с сайта Центрального Банка РФ. Этот источник предоставляет официальные исторические </w:t>
      </w:r>
      <w:r w:rsidR="0019162A" w:rsidRPr="00C0487B">
        <w:rPr>
          <w:rFonts w:ascii="Times New Roman" w:hAnsi="Times New Roman" w:cs="Times New Roman"/>
          <w:sz w:val="28"/>
          <w:szCs w:val="28"/>
        </w:rPr>
        <w:t>данные</w:t>
      </w:r>
      <w:r w:rsidR="002310C2" w:rsidRPr="00C0487B">
        <w:rPr>
          <w:rFonts w:ascii="Times New Roman" w:hAnsi="Times New Roman" w:cs="Times New Roman"/>
          <w:sz w:val="28"/>
          <w:szCs w:val="28"/>
        </w:rPr>
        <w:t xml:space="preserve">, что является его главным преимуществом. Однако ключевым недостатком является то, что ЦБ РФ публикует </w:t>
      </w:r>
      <w:r w:rsidR="0019162A" w:rsidRPr="00C0487B">
        <w:rPr>
          <w:rFonts w:ascii="Times New Roman" w:hAnsi="Times New Roman" w:cs="Times New Roman"/>
          <w:sz w:val="28"/>
          <w:szCs w:val="28"/>
        </w:rPr>
        <w:t>только</w:t>
      </w:r>
      <w:r w:rsidR="002310C2" w:rsidRPr="00C0487B">
        <w:rPr>
          <w:rFonts w:ascii="Times New Roman" w:hAnsi="Times New Roman" w:cs="Times New Roman"/>
          <w:sz w:val="28"/>
          <w:szCs w:val="28"/>
        </w:rPr>
        <w:t xml:space="preserve"> усредненные значения по рынку</w:t>
      </w:r>
      <w:r w:rsidR="0019162A" w:rsidRPr="00C0487B">
        <w:rPr>
          <w:rFonts w:ascii="Times New Roman" w:hAnsi="Times New Roman" w:cs="Times New Roman"/>
          <w:sz w:val="28"/>
          <w:szCs w:val="28"/>
        </w:rPr>
        <w:t>. Это</w:t>
      </w:r>
      <w:r w:rsidR="002310C2" w:rsidRPr="00C0487B">
        <w:rPr>
          <w:rFonts w:ascii="Times New Roman" w:hAnsi="Times New Roman" w:cs="Times New Roman"/>
          <w:sz w:val="28"/>
          <w:szCs w:val="28"/>
        </w:rPr>
        <w:t xml:space="preserve"> не позволяет анализировать предложения и стратегии отдельных банков. </w:t>
      </w:r>
    </w:p>
    <w:p w:rsidR="0019162A" w:rsidRPr="00C0487B" w:rsidRDefault="002310C2" w:rsidP="00C048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487B">
        <w:rPr>
          <w:rFonts w:ascii="Times New Roman" w:hAnsi="Times New Roman" w:cs="Times New Roman"/>
          <w:sz w:val="28"/>
          <w:szCs w:val="28"/>
        </w:rPr>
        <w:t>Третий</w:t>
      </w:r>
      <w:r w:rsidR="00286CE3" w:rsidRPr="00C0487B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Pr="00C0487B">
        <w:rPr>
          <w:rFonts w:ascii="Times New Roman" w:hAnsi="Times New Roman" w:cs="Times New Roman"/>
          <w:sz w:val="28"/>
          <w:szCs w:val="28"/>
        </w:rPr>
        <w:t xml:space="preserve">– </w:t>
      </w:r>
      <w:r w:rsidR="00286CE3" w:rsidRPr="00C0487B">
        <w:rPr>
          <w:rFonts w:ascii="Times New Roman" w:hAnsi="Times New Roman" w:cs="Times New Roman"/>
          <w:sz w:val="28"/>
          <w:szCs w:val="28"/>
        </w:rPr>
        <w:t>использование готовых агрегаторов финансовых продуктов</w:t>
      </w:r>
      <w:r w:rsidRPr="00C0487B">
        <w:rPr>
          <w:rFonts w:ascii="Times New Roman" w:hAnsi="Times New Roman" w:cs="Times New Roman"/>
          <w:sz w:val="28"/>
          <w:szCs w:val="28"/>
        </w:rPr>
        <w:t>.</w:t>
      </w:r>
      <w:r w:rsidR="00286CE3" w:rsidRPr="00C0487B">
        <w:rPr>
          <w:rFonts w:ascii="Times New Roman" w:hAnsi="Times New Roman" w:cs="Times New Roman"/>
          <w:sz w:val="28"/>
          <w:szCs w:val="28"/>
        </w:rPr>
        <w:t xml:space="preserve"> </w:t>
      </w:r>
      <w:r w:rsidRPr="00C0487B"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="0019162A" w:rsidRPr="00C0487B">
        <w:rPr>
          <w:rFonts w:ascii="Times New Roman" w:hAnsi="Times New Roman" w:cs="Times New Roman"/>
          <w:sz w:val="28"/>
          <w:szCs w:val="28"/>
        </w:rPr>
        <w:t>этой идеи</w:t>
      </w:r>
      <w:r w:rsidRPr="00C0487B">
        <w:rPr>
          <w:rFonts w:ascii="Times New Roman" w:hAnsi="Times New Roman" w:cs="Times New Roman"/>
          <w:sz w:val="28"/>
          <w:szCs w:val="28"/>
        </w:rPr>
        <w:t xml:space="preserve"> уже более возможна</w:t>
      </w:r>
      <w:r w:rsidR="00286CE3" w:rsidRPr="00C0487B">
        <w:rPr>
          <w:rFonts w:ascii="Times New Roman" w:hAnsi="Times New Roman" w:cs="Times New Roman"/>
          <w:sz w:val="28"/>
          <w:szCs w:val="28"/>
        </w:rPr>
        <w:t>, так как</w:t>
      </w:r>
      <w:r w:rsidR="0019162A" w:rsidRPr="00C0487B">
        <w:rPr>
          <w:rFonts w:ascii="Times New Roman" w:hAnsi="Times New Roman" w:cs="Times New Roman"/>
          <w:sz w:val="28"/>
          <w:szCs w:val="28"/>
        </w:rPr>
        <w:t xml:space="preserve"> подобные</w:t>
      </w:r>
      <w:r w:rsidR="00286CE3" w:rsidRPr="00C0487B">
        <w:rPr>
          <w:rFonts w:ascii="Times New Roman" w:hAnsi="Times New Roman" w:cs="Times New Roman"/>
          <w:sz w:val="28"/>
          <w:szCs w:val="28"/>
        </w:rPr>
        <w:t xml:space="preserve"> платформы уже решают задачу сбора и нормализации актуальных предложений от сотен банков. Однако</w:t>
      </w:r>
      <w:r w:rsidR="0019162A" w:rsidRPr="00C0487B">
        <w:rPr>
          <w:rFonts w:ascii="Times New Roman" w:hAnsi="Times New Roman" w:cs="Times New Roman"/>
          <w:sz w:val="28"/>
          <w:szCs w:val="28"/>
        </w:rPr>
        <w:t xml:space="preserve"> недостатком этой идеи является то, что</w:t>
      </w:r>
      <w:r w:rsidR="00286CE3" w:rsidRPr="00C0487B">
        <w:rPr>
          <w:rFonts w:ascii="Times New Roman" w:hAnsi="Times New Roman" w:cs="Times New Roman"/>
          <w:sz w:val="28"/>
          <w:szCs w:val="28"/>
        </w:rPr>
        <w:t xml:space="preserve"> агрегаторы работают с текущим</w:t>
      </w:r>
      <w:r w:rsidRPr="00C0487B">
        <w:rPr>
          <w:rFonts w:ascii="Times New Roman" w:hAnsi="Times New Roman" w:cs="Times New Roman"/>
          <w:sz w:val="28"/>
          <w:szCs w:val="28"/>
        </w:rPr>
        <w:t>и данными</w:t>
      </w:r>
      <w:r w:rsidR="00286CE3" w:rsidRPr="00C0487B">
        <w:rPr>
          <w:rFonts w:ascii="Times New Roman" w:hAnsi="Times New Roman" w:cs="Times New Roman"/>
          <w:sz w:val="28"/>
          <w:szCs w:val="28"/>
        </w:rPr>
        <w:t xml:space="preserve"> </w:t>
      </w:r>
      <w:r w:rsidRPr="00C0487B">
        <w:rPr>
          <w:rFonts w:ascii="Times New Roman" w:hAnsi="Times New Roman" w:cs="Times New Roman"/>
          <w:sz w:val="28"/>
          <w:szCs w:val="28"/>
        </w:rPr>
        <w:t>на рынке</w:t>
      </w:r>
      <w:r w:rsidR="00286CE3" w:rsidRPr="00C0487B">
        <w:rPr>
          <w:rFonts w:ascii="Times New Roman" w:hAnsi="Times New Roman" w:cs="Times New Roman"/>
          <w:sz w:val="28"/>
          <w:szCs w:val="28"/>
        </w:rPr>
        <w:t xml:space="preserve"> и не предоставляют готовых исторических данных по изменениям каждого продукта. </w:t>
      </w:r>
    </w:p>
    <w:p w:rsidR="00C6001F" w:rsidRPr="00C0487B" w:rsidRDefault="0019162A" w:rsidP="00C048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487B">
        <w:rPr>
          <w:rFonts w:ascii="Times New Roman" w:hAnsi="Times New Roman" w:cs="Times New Roman"/>
          <w:sz w:val="28"/>
          <w:szCs w:val="28"/>
        </w:rPr>
        <w:t>В результате мы решили использовать второй и третий варианты. Чтобы анализировать предложения конкретных банков, мы берем данные с агрегатора – там есть вся актуальная информация. А для понимания общих тенденций рынка и прогнозов мы дополнительно используем архив средних ставок с сайта ЦБ РФ. Так у нас получается и работать с детализированными данными по банкам, и видеть общую картину в исторической перспективе.</w:t>
      </w:r>
    </w:p>
    <w:p w:rsidR="0019162A" w:rsidRPr="00C0487B" w:rsidRDefault="0019162A" w:rsidP="00C0487B">
      <w:pPr>
        <w:jc w:val="both"/>
        <w:rPr>
          <w:rFonts w:ascii="Times New Roman" w:hAnsi="Times New Roman" w:cs="Times New Roman"/>
          <w:sz w:val="28"/>
          <w:szCs w:val="28"/>
        </w:rPr>
      </w:pPr>
      <w:r w:rsidRPr="00C0487B">
        <w:rPr>
          <w:rFonts w:ascii="Times New Roman" w:hAnsi="Times New Roman" w:cs="Times New Roman"/>
          <w:sz w:val="28"/>
          <w:szCs w:val="28"/>
        </w:rPr>
        <w:br w:type="page"/>
      </w:r>
    </w:p>
    <w:p w:rsidR="0019162A" w:rsidRPr="0019162A" w:rsidRDefault="0019162A" w:rsidP="0019162A"/>
    <w:p w:rsidR="00C6001F" w:rsidRPr="00623921" w:rsidRDefault="00C6001F" w:rsidP="00C6001F">
      <w:pPr>
        <w:pStyle w:val="1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3" w:name="_Toc217234590"/>
      <w:r w:rsidRPr="0062392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Сервис</w:t>
      </w:r>
      <w:bookmarkEnd w:id="3"/>
    </w:p>
    <w:p w:rsidR="000B0705" w:rsidRDefault="000B0705"/>
    <w:p w:rsidR="000B0705" w:rsidRDefault="000B0705" w:rsidP="009E517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</w:t>
      </w:r>
      <w:r w:rsidR="00623921">
        <w:rPr>
          <w:rFonts w:ascii="Times New Roman" w:hAnsi="Times New Roman" w:cs="Times New Roman"/>
          <w:sz w:val="28"/>
          <w:szCs w:val="28"/>
        </w:rPr>
        <w:t>созданием</w:t>
      </w:r>
      <w:r>
        <w:rPr>
          <w:rFonts w:ascii="Times New Roman" w:hAnsi="Times New Roman" w:cs="Times New Roman"/>
          <w:sz w:val="28"/>
          <w:szCs w:val="28"/>
        </w:rPr>
        <w:t xml:space="preserve"> сервиса необходимо было</w:t>
      </w:r>
      <w:r w:rsidRPr="000B07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0B0705">
        <w:rPr>
          <w:rFonts w:ascii="Times New Roman" w:hAnsi="Times New Roman" w:cs="Times New Roman"/>
          <w:sz w:val="28"/>
          <w:szCs w:val="28"/>
        </w:rPr>
        <w:t>ассмотреть имеющиеся сайты-агрегаторы данных по процентам вкладов и кредито</w:t>
      </w:r>
      <w:r>
        <w:rPr>
          <w:rFonts w:ascii="Times New Roman" w:hAnsi="Times New Roman" w:cs="Times New Roman"/>
          <w:sz w:val="28"/>
          <w:szCs w:val="28"/>
        </w:rPr>
        <w:t>в и в</w:t>
      </w:r>
      <w:r w:rsidRPr="000B0705">
        <w:rPr>
          <w:rFonts w:ascii="Times New Roman" w:hAnsi="Times New Roman" w:cs="Times New Roman"/>
          <w:sz w:val="28"/>
          <w:szCs w:val="28"/>
        </w:rPr>
        <w:t>ыбрать лучший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B0705">
        <w:rPr>
          <w:rFonts w:ascii="Times New Roman" w:hAnsi="Times New Roman" w:cs="Times New Roman"/>
          <w:sz w:val="28"/>
          <w:szCs w:val="28"/>
        </w:rPr>
        <w:t xml:space="preserve">В качестве сайтов агрегаторов рассматривались </w:t>
      </w:r>
      <w:hyperlink r:id="rId18" w:history="1">
        <w:r w:rsidRPr="00623921">
          <w:rPr>
            <w:rStyle w:val="a4"/>
            <w:rFonts w:ascii="Times New Roman" w:hAnsi="Times New Roman" w:cs="Times New Roman"/>
            <w:sz w:val="28"/>
            <w:szCs w:val="28"/>
          </w:rPr>
          <w:t>bankiros.ru</w:t>
        </w:r>
      </w:hyperlink>
      <w:r w:rsidRPr="000B0705">
        <w:rPr>
          <w:rFonts w:ascii="Times New Roman" w:hAnsi="Times New Roman" w:cs="Times New Roman"/>
          <w:sz w:val="28"/>
          <w:szCs w:val="28"/>
        </w:rPr>
        <w:t xml:space="preserve">, </w:t>
      </w:r>
      <w:hyperlink r:id="rId19" w:history="1">
        <w:r w:rsidRPr="00623921">
          <w:rPr>
            <w:rStyle w:val="a4"/>
            <w:rFonts w:ascii="Times New Roman" w:hAnsi="Times New Roman" w:cs="Times New Roman"/>
            <w:sz w:val="28"/>
            <w:szCs w:val="28"/>
          </w:rPr>
          <w:t>sravni.ru</w:t>
        </w:r>
      </w:hyperlink>
      <w:r w:rsidRPr="000B070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0" w:history="1">
        <w:r w:rsidRPr="00623921">
          <w:rPr>
            <w:rStyle w:val="a4"/>
            <w:rFonts w:ascii="Times New Roman" w:hAnsi="Times New Roman" w:cs="Times New Roman"/>
            <w:sz w:val="28"/>
            <w:szCs w:val="28"/>
          </w:rPr>
          <w:t>banki.ru</w:t>
        </w:r>
      </w:hyperlink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B0705">
        <w:rPr>
          <w:rFonts w:ascii="Times New Roman" w:hAnsi="Times New Roman" w:cs="Times New Roman"/>
          <w:sz w:val="28"/>
          <w:szCs w:val="28"/>
        </w:rPr>
        <w:t>По результатам анализа количества охватываемых организаций, объема предоставляемых данных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0705">
        <w:rPr>
          <w:rFonts w:ascii="Times New Roman" w:hAnsi="Times New Roman" w:cs="Times New Roman"/>
          <w:sz w:val="28"/>
          <w:szCs w:val="28"/>
        </w:rPr>
        <w:t>продукту и их качества был выбран агрегатор banki.ru. Также было принято решения проектировать ETL-</w:t>
      </w:r>
      <w:proofErr w:type="spellStart"/>
      <w:r w:rsidRPr="000B0705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0B0705">
        <w:rPr>
          <w:rFonts w:ascii="Times New Roman" w:hAnsi="Times New Roman" w:cs="Times New Roman"/>
          <w:sz w:val="28"/>
          <w:szCs w:val="28"/>
        </w:rPr>
        <w:t xml:space="preserve"> таким образом, чтобы можно было добавлять данные с новых агрегаторов модульным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0705">
        <w:rPr>
          <w:rFonts w:ascii="Times New Roman" w:hAnsi="Times New Roman" w:cs="Times New Roman"/>
          <w:sz w:val="28"/>
          <w:szCs w:val="28"/>
        </w:rPr>
        <w:t>имплементированием</w:t>
      </w:r>
      <w:proofErr w:type="spellEnd"/>
      <w:r w:rsidRPr="000B0705">
        <w:rPr>
          <w:rFonts w:ascii="Times New Roman" w:hAnsi="Times New Roman" w:cs="Times New Roman"/>
          <w:sz w:val="28"/>
          <w:szCs w:val="28"/>
        </w:rPr>
        <w:t xml:space="preserve"> компонент сбора в </w:t>
      </w:r>
      <w:proofErr w:type="spellStart"/>
      <w:r w:rsidRPr="000B0705">
        <w:rPr>
          <w:rFonts w:ascii="Times New Roman" w:hAnsi="Times New Roman" w:cs="Times New Roman"/>
          <w:sz w:val="28"/>
          <w:szCs w:val="28"/>
        </w:rPr>
        <w:t>extract</w:t>
      </w:r>
      <w:proofErr w:type="spellEnd"/>
      <w:r w:rsidRPr="000B0705">
        <w:rPr>
          <w:rFonts w:ascii="Times New Roman" w:hAnsi="Times New Roman" w:cs="Times New Roman"/>
          <w:sz w:val="28"/>
          <w:szCs w:val="28"/>
        </w:rPr>
        <w:t>-</w:t>
      </w:r>
      <w:r w:rsidR="009E517C">
        <w:rPr>
          <w:rFonts w:ascii="Times New Roman" w:hAnsi="Times New Roman" w:cs="Times New Roman"/>
          <w:sz w:val="28"/>
          <w:szCs w:val="28"/>
        </w:rPr>
        <w:t>ч</w:t>
      </w:r>
      <w:r w:rsidRPr="000B0705">
        <w:rPr>
          <w:rFonts w:ascii="Times New Roman" w:hAnsi="Times New Roman" w:cs="Times New Roman"/>
          <w:sz w:val="28"/>
          <w:szCs w:val="28"/>
        </w:rPr>
        <w:t>асть без изменений других участков кода.</w:t>
      </w:r>
      <w:r w:rsidR="009E517C">
        <w:rPr>
          <w:rFonts w:ascii="Times New Roman" w:hAnsi="Times New Roman" w:cs="Times New Roman"/>
          <w:sz w:val="28"/>
          <w:szCs w:val="28"/>
        </w:rPr>
        <w:t xml:space="preserve"> Также необходимо было с</w:t>
      </w:r>
      <w:r w:rsidRPr="000B0705">
        <w:rPr>
          <w:rFonts w:ascii="Times New Roman" w:hAnsi="Times New Roman" w:cs="Times New Roman"/>
          <w:sz w:val="28"/>
          <w:szCs w:val="28"/>
        </w:rPr>
        <w:t>оздать архив данных путем ежедневного сбора актуальных данных с агрегатора.</w:t>
      </w:r>
    </w:p>
    <w:p w:rsidR="00623921" w:rsidRDefault="00623921" w:rsidP="0062392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23921" w:rsidRPr="00134A17" w:rsidRDefault="00623921" w:rsidP="00134A17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4" w:name="_Toc217234591"/>
      <w:r w:rsidRPr="00134A1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ETL-</w:t>
      </w:r>
      <w:proofErr w:type="spellStart"/>
      <w:r w:rsidRPr="00134A1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пайплайн</w:t>
      </w:r>
      <w:bookmarkEnd w:id="4"/>
      <w:proofErr w:type="spellEnd"/>
    </w:p>
    <w:p w:rsidR="00623921" w:rsidRPr="00623921" w:rsidRDefault="00623921" w:rsidP="00623921">
      <w:pPr>
        <w:ind w:firstLine="708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:rsidR="00623921" w:rsidRDefault="00623921" w:rsidP="00134A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3921">
        <w:rPr>
          <w:rFonts w:ascii="Times New Roman" w:hAnsi="Times New Roman" w:cs="Times New Roman"/>
          <w:b/>
          <w:bCs/>
          <w:sz w:val="28"/>
          <w:szCs w:val="28"/>
        </w:rPr>
        <w:t>Оптимизация процесса сбора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данных</w:t>
      </w:r>
    </w:p>
    <w:p w:rsidR="00623921" w:rsidRPr="00623921" w:rsidRDefault="00623921" w:rsidP="00623921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3921" w:rsidRDefault="00623921" w:rsidP="0062392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921">
        <w:rPr>
          <w:rFonts w:ascii="Times New Roman" w:hAnsi="Times New Roman" w:cs="Times New Roman"/>
          <w:sz w:val="28"/>
          <w:szCs w:val="28"/>
        </w:rPr>
        <w:t xml:space="preserve">Изначальная реализация парсеров была синхронной, что приводило к значительным временным затратам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23921">
        <w:rPr>
          <w:rFonts w:ascii="Times New Roman" w:hAnsi="Times New Roman" w:cs="Times New Roman"/>
          <w:sz w:val="28"/>
          <w:szCs w:val="28"/>
        </w:rPr>
        <w:t>полный цикл сбора и обработки данных занимал порядка 60 минут. В дальнейшем логика извлечения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3921">
        <w:rPr>
          <w:rFonts w:ascii="Times New Roman" w:hAnsi="Times New Roman" w:cs="Times New Roman"/>
          <w:sz w:val="28"/>
          <w:szCs w:val="28"/>
        </w:rPr>
        <w:t>была переписана с использованием асинхронного подхода, что позволило сократить общее время 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3921">
        <w:rPr>
          <w:rFonts w:ascii="Times New Roman" w:hAnsi="Times New Roman" w:cs="Times New Roman"/>
          <w:sz w:val="28"/>
          <w:szCs w:val="28"/>
        </w:rPr>
        <w:t>ETL-процесса до 2-3 минут без потери устойчивости и полноты данных.</w:t>
      </w:r>
    </w:p>
    <w:p w:rsidR="00623921" w:rsidRPr="00623921" w:rsidRDefault="00623921" w:rsidP="0062392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23921" w:rsidRDefault="00623921" w:rsidP="00134A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3921">
        <w:rPr>
          <w:rFonts w:ascii="Times New Roman" w:hAnsi="Times New Roman" w:cs="Times New Roman"/>
          <w:b/>
          <w:bCs/>
          <w:sz w:val="28"/>
          <w:szCs w:val="28"/>
        </w:rPr>
        <w:t xml:space="preserve">Обработка и </w:t>
      </w:r>
      <w:proofErr w:type="spellStart"/>
      <w:r w:rsidRPr="00623921">
        <w:rPr>
          <w:rFonts w:ascii="Times New Roman" w:hAnsi="Times New Roman" w:cs="Times New Roman"/>
          <w:b/>
          <w:bCs/>
          <w:sz w:val="28"/>
          <w:szCs w:val="28"/>
        </w:rPr>
        <w:t>историзация</w:t>
      </w:r>
      <w:proofErr w:type="spellEnd"/>
      <w:r w:rsidRPr="00623921">
        <w:rPr>
          <w:rFonts w:ascii="Times New Roman" w:hAnsi="Times New Roman" w:cs="Times New Roman"/>
          <w:b/>
          <w:bCs/>
          <w:sz w:val="28"/>
          <w:szCs w:val="28"/>
        </w:rPr>
        <w:t xml:space="preserve"> данных</w:t>
      </w:r>
    </w:p>
    <w:p w:rsidR="00623921" w:rsidRPr="00623921" w:rsidRDefault="00623921" w:rsidP="00623921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3921" w:rsidRDefault="00623921" w:rsidP="0062392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921">
        <w:rPr>
          <w:rFonts w:ascii="Times New Roman" w:hAnsi="Times New Roman" w:cs="Times New Roman"/>
          <w:sz w:val="28"/>
          <w:szCs w:val="28"/>
        </w:rPr>
        <w:t>После этапа извлечения выполняется обработка данных. Сырые выгрузки объединяются с ранее собранными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3921">
        <w:rPr>
          <w:rFonts w:ascii="Times New Roman" w:hAnsi="Times New Roman" w:cs="Times New Roman"/>
          <w:sz w:val="28"/>
          <w:szCs w:val="28"/>
        </w:rPr>
        <w:t>историческими данными, формируется единая согласованная структура. Данные разделяются на логические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3921">
        <w:rPr>
          <w:rFonts w:ascii="Times New Roman" w:hAnsi="Times New Roman" w:cs="Times New Roman"/>
          <w:sz w:val="28"/>
          <w:szCs w:val="28"/>
        </w:rPr>
        <w:t xml:space="preserve">сущности и сохраняются с применением модели </w:t>
      </w:r>
      <w:proofErr w:type="spellStart"/>
      <w:r w:rsidRPr="00623921">
        <w:rPr>
          <w:rFonts w:ascii="Times New Roman" w:hAnsi="Times New Roman" w:cs="Times New Roman"/>
          <w:sz w:val="28"/>
          <w:szCs w:val="28"/>
        </w:rPr>
        <w:t>историзации</w:t>
      </w:r>
      <w:proofErr w:type="spellEnd"/>
      <w:r w:rsidRPr="00623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921">
        <w:rPr>
          <w:rFonts w:ascii="Times New Roman" w:hAnsi="Times New Roman" w:cs="Times New Roman"/>
          <w:sz w:val="28"/>
          <w:szCs w:val="28"/>
        </w:rPr>
        <w:t>Slowly</w:t>
      </w:r>
      <w:proofErr w:type="spellEnd"/>
      <w:r w:rsidRPr="00623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921">
        <w:rPr>
          <w:rFonts w:ascii="Times New Roman" w:hAnsi="Times New Roman" w:cs="Times New Roman"/>
          <w:sz w:val="28"/>
          <w:szCs w:val="28"/>
        </w:rPr>
        <w:t>Changing</w:t>
      </w:r>
      <w:proofErr w:type="spellEnd"/>
      <w:r w:rsidRPr="00623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921">
        <w:rPr>
          <w:rFonts w:ascii="Times New Roman" w:hAnsi="Times New Roman" w:cs="Times New Roman"/>
          <w:sz w:val="28"/>
          <w:szCs w:val="28"/>
        </w:rPr>
        <w:t>Dimensions</w:t>
      </w:r>
      <w:proofErr w:type="spellEnd"/>
      <w:r w:rsidRPr="00623921">
        <w:rPr>
          <w:rFonts w:ascii="Times New Roman" w:hAnsi="Times New Roman" w:cs="Times New Roman"/>
          <w:sz w:val="28"/>
          <w:szCs w:val="28"/>
        </w:rPr>
        <w:t xml:space="preserve"> Type 2 (SCD2).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3921">
        <w:rPr>
          <w:rFonts w:ascii="Times New Roman" w:hAnsi="Times New Roman" w:cs="Times New Roman"/>
          <w:sz w:val="28"/>
          <w:szCs w:val="28"/>
        </w:rPr>
        <w:t>Использование данной модели позволяет сохранять полную динамику изменений банковских продуктов 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3921">
        <w:rPr>
          <w:rFonts w:ascii="Times New Roman" w:hAnsi="Times New Roman" w:cs="Times New Roman"/>
          <w:sz w:val="28"/>
          <w:szCs w:val="28"/>
        </w:rPr>
        <w:t>времени, включая моменты появления, изменения условий и прекращения действия предложений, что 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3921">
        <w:rPr>
          <w:rFonts w:ascii="Times New Roman" w:hAnsi="Times New Roman" w:cs="Times New Roman"/>
          <w:sz w:val="28"/>
          <w:szCs w:val="28"/>
        </w:rPr>
        <w:t>критически важным для анализа эволюции процентных ставок.</w:t>
      </w:r>
    </w:p>
    <w:p w:rsidR="00623921" w:rsidRPr="00623921" w:rsidRDefault="00623921" w:rsidP="0062392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23921" w:rsidRDefault="00623921" w:rsidP="00134A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3921">
        <w:rPr>
          <w:rFonts w:ascii="Times New Roman" w:hAnsi="Times New Roman" w:cs="Times New Roman"/>
          <w:b/>
          <w:bCs/>
          <w:sz w:val="28"/>
          <w:szCs w:val="28"/>
        </w:rPr>
        <w:t>Интеграция с базой данных</w:t>
      </w:r>
    </w:p>
    <w:p w:rsidR="00623921" w:rsidRPr="00623921" w:rsidRDefault="00623921" w:rsidP="00623921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3921" w:rsidRDefault="00623921" w:rsidP="0062392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921">
        <w:rPr>
          <w:rFonts w:ascii="Times New Roman" w:hAnsi="Times New Roman" w:cs="Times New Roman"/>
          <w:sz w:val="28"/>
          <w:szCs w:val="28"/>
        </w:rPr>
        <w:t>Для долговременного хранения и дальнейшего анализа данных была развернута удалённая база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92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23921">
        <w:rPr>
          <w:rFonts w:ascii="Times New Roman" w:hAnsi="Times New Roman" w:cs="Times New Roman"/>
          <w:sz w:val="28"/>
          <w:szCs w:val="28"/>
        </w:rPr>
        <w:t>. Спроектирована финальная схема хранения, включающая шесть связанных таблиц, отражающих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3921">
        <w:rPr>
          <w:rFonts w:ascii="Times New Roman" w:hAnsi="Times New Roman" w:cs="Times New Roman"/>
          <w:sz w:val="28"/>
          <w:szCs w:val="28"/>
        </w:rPr>
        <w:lastRenderedPageBreak/>
        <w:t>нормализованную структуру предметной области. Реализована загрузка данных напрямую в базу данных после</w:t>
      </w:r>
      <w:r w:rsidR="00134A17">
        <w:rPr>
          <w:rFonts w:ascii="Times New Roman" w:hAnsi="Times New Roman" w:cs="Times New Roman"/>
          <w:sz w:val="28"/>
          <w:szCs w:val="28"/>
        </w:rPr>
        <w:t xml:space="preserve"> </w:t>
      </w:r>
      <w:r w:rsidRPr="00623921">
        <w:rPr>
          <w:rFonts w:ascii="Times New Roman" w:hAnsi="Times New Roman" w:cs="Times New Roman"/>
          <w:sz w:val="28"/>
          <w:szCs w:val="28"/>
        </w:rPr>
        <w:t>завершения этапа трансформации.</w:t>
      </w:r>
    </w:p>
    <w:p w:rsidR="00134A17" w:rsidRPr="00623921" w:rsidRDefault="00134A17" w:rsidP="0062392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23921" w:rsidRDefault="00623921" w:rsidP="00134A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4A17">
        <w:rPr>
          <w:rFonts w:ascii="Times New Roman" w:hAnsi="Times New Roman" w:cs="Times New Roman"/>
          <w:b/>
          <w:bCs/>
          <w:sz w:val="28"/>
          <w:szCs w:val="28"/>
        </w:rPr>
        <w:t>Автоматизация ETL-</w:t>
      </w:r>
      <w:proofErr w:type="spellStart"/>
      <w:r w:rsidRPr="00134A17">
        <w:rPr>
          <w:rFonts w:ascii="Times New Roman" w:hAnsi="Times New Roman" w:cs="Times New Roman"/>
          <w:b/>
          <w:bCs/>
          <w:sz w:val="28"/>
          <w:szCs w:val="28"/>
        </w:rPr>
        <w:t>пайплайна</w:t>
      </w:r>
      <w:proofErr w:type="spellEnd"/>
    </w:p>
    <w:p w:rsidR="00134A17" w:rsidRPr="00134A17" w:rsidRDefault="00134A17" w:rsidP="00623921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23921" w:rsidRDefault="00623921" w:rsidP="0062392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23921">
        <w:rPr>
          <w:rFonts w:ascii="Times New Roman" w:hAnsi="Times New Roman" w:cs="Times New Roman"/>
          <w:sz w:val="28"/>
          <w:szCs w:val="28"/>
        </w:rPr>
        <w:t>Заключительным этапом стала автоматизация процесса сбора и обновления данных. Для этого был настроен</w:t>
      </w:r>
      <w:r w:rsidR="00134A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921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623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9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23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921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623921">
        <w:rPr>
          <w:rFonts w:ascii="Times New Roman" w:hAnsi="Times New Roman" w:cs="Times New Roman"/>
          <w:sz w:val="28"/>
          <w:szCs w:val="28"/>
        </w:rPr>
        <w:t>, запускаемый ежедневно по расписанию. В рамках автоматического сценария</w:t>
      </w:r>
      <w:r w:rsidR="00134A17">
        <w:rPr>
          <w:rFonts w:ascii="Times New Roman" w:hAnsi="Times New Roman" w:cs="Times New Roman"/>
          <w:sz w:val="28"/>
          <w:szCs w:val="28"/>
        </w:rPr>
        <w:t xml:space="preserve"> </w:t>
      </w:r>
      <w:r w:rsidRPr="00623921">
        <w:rPr>
          <w:rFonts w:ascii="Times New Roman" w:hAnsi="Times New Roman" w:cs="Times New Roman"/>
          <w:sz w:val="28"/>
          <w:szCs w:val="28"/>
        </w:rPr>
        <w:t>выполняется полный ETL-цикл: сбор актуальных данных, обновление CSV-архива в репозитории и</w:t>
      </w:r>
      <w:r w:rsidR="00134A17">
        <w:rPr>
          <w:rFonts w:ascii="Times New Roman" w:hAnsi="Times New Roman" w:cs="Times New Roman"/>
          <w:sz w:val="28"/>
          <w:szCs w:val="28"/>
        </w:rPr>
        <w:t xml:space="preserve"> </w:t>
      </w:r>
      <w:r w:rsidRPr="00623921">
        <w:rPr>
          <w:rFonts w:ascii="Times New Roman" w:hAnsi="Times New Roman" w:cs="Times New Roman"/>
          <w:sz w:val="28"/>
          <w:szCs w:val="28"/>
        </w:rPr>
        <w:t xml:space="preserve">синхронизация данных с удалённой базой </w:t>
      </w:r>
      <w:proofErr w:type="spellStart"/>
      <w:r w:rsidRPr="0062392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23921">
        <w:rPr>
          <w:rFonts w:ascii="Times New Roman" w:hAnsi="Times New Roman" w:cs="Times New Roman"/>
          <w:sz w:val="28"/>
          <w:szCs w:val="28"/>
        </w:rPr>
        <w:t>.</w:t>
      </w:r>
      <w:r w:rsidR="00134A17">
        <w:rPr>
          <w:rFonts w:ascii="Times New Roman" w:hAnsi="Times New Roman" w:cs="Times New Roman"/>
          <w:sz w:val="28"/>
          <w:szCs w:val="28"/>
        </w:rPr>
        <w:t xml:space="preserve"> </w:t>
      </w:r>
      <w:r w:rsidRPr="00623921">
        <w:rPr>
          <w:rFonts w:ascii="Times New Roman" w:hAnsi="Times New Roman" w:cs="Times New Roman"/>
          <w:sz w:val="28"/>
          <w:szCs w:val="28"/>
        </w:rPr>
        <w:t>В результате была реализована полностью автономная система сбора и хранения данных, обеспечивающая</w:t>
      </w:r>
      <w:r w:rsidR="00134A17">
        <w:rPr>
          <w:rFonts w:ascii="Times New Roman" w:hAnsi="Times New Roman" w:cs="Times New Roman"/>
          <w:sz w:val="28"/>
          <w:szCs w:val="28"/>
        </w:rPr>
        <w:t xml:space="preserve"> </w:t>
      </w:r>
      <w:r w:rsidRPr="00623921">
        <w:rPr>
          <w:rFonts w:ascii="Times New Roman" w:hAnsi="Times New Roman" w:cs="Times New Roman"/>
          <w:sz w:val="28"/>
          <w:szCs w:val="28"/>
        </w:rPr>
        <w:t>стабильное, масштабируемое и актуальное хранилище для последующего анализа и визуализации.</w:t>
      </w:r>
    </w:p>
    <w:p w:rsidR="009E517C" w:rsidRPr="000B0705" w:rsidRDefault="009E517C" w:rsidP="009E517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34A17" w:rsidRDefault="000B0705" w:rsidP="00134A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0705">
        <w:rPr>
          <w:rFonts w:ascii="Times New Roman" w:hAnsi="Times New Roman" w:cs="Times New Roman"/>
          <w:sz w:val="28"/>
          <w:szCs w:val="28"/>
        </w:rPr>
        <w:t>В виду того, что за ноябрь и декабрь мало данных потеряют актуальность либо будут введены на рынок,</w:t>
      </w:r>
      <w:r w:rsidR="009E517C">
        <w:rPr>
          <w:rFonts w:ascii="Times New Roman" w:hAnsi="Times New Roman" w:cs="Times New Roman"/>
          <w:sz w:val="28"/>
          <w:szCs w:val="28"/>
        </w:rPr>
        <w:t xml:space="preserve"> </w:t>
      </w:r>
      <w:r w:rsidRPr="000B0705">
        <w:rPr>
          <w:rFonts w:ascii="Times New Roman" w:hAnsi="Times New Roman" w:cs="Times New Roman"/>
          <w:sz w:val="28"/>
          <w:szCs w:val="28"/>
        </w:rPr>
        <w:t xml:space="preserve">было принято решение </w:t>
      </w:r>
      <w:proofErr w:type="gramStart"/>
      <w:r w:rsidRPr="000B0705"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="00134A17">
        <w:rPr>
          <w:rFonts w:ascii="Times New Roman" w:hAnsi="Times New Roman" w:cs="Times New Roman"/>
          <w:sz w:val="28"/>
          <w:szCs w:val="28"/>
        </w:rPr>
        <w:t xml:space="preserve"> и</w:t>
      </w:r>
      <w:r w:rsidRPr="000B0705">
        <w:rPr>
          <w:rFonts w:ascii="Times New Roman" w:hAnsi="Times New Roman" w:cs="Times New Roman"/>
          <w:sz w:val="28"/>
          <w:szCs w:val="28"/>
        </w:rPr>
        <w:t>нструменты</w:t>
      </w:r>
      <w:proofErr w:type="gramEnd"/>
      <w:r w:rsidRPr="000B0705">
        <w:rPr>
          <w:rFonts w:ascii="Times New Roman" w:hAnsi="Times New Roman" w:cs="Times New Roman"/>
          <w:sz w:val="28"/>
          <w:szCs w:val="28"/>
        </w:rPr>
        <w:t xml:space="preserve"> анализа временных рядов на основе архива средних</w:t>
      </w:r>
      <w:r w:rsidR="00134A17">
        <w:rPr>
          <w:rFonts w:ascii="Times New Roman" w:hAnsi="Times New Roman" w:cs="Times New Roman"/>
          <w:sz w:val="28"/>
          <w:szCs w:val="28"/>
        </w:rPr>
        <w:t xml:space="preserve"> </w:t>
      </w:r>
      <w:r w:rsidRPr="000B0705">
        <w:rPr>
          <w:rFonts w:ascii="Times New Roman" w:hAnsi="Times New Roman" w:cs="Times New Roman"/>
          <w:sz w:val="28"/>
          <w:szCs w:val="28"/>
        </w:rPr>
        <w:t>процентных ставок по кредитам и депозитам с сайта Банка России</w:t>
      </w:r>
      <w:r w:rsidR="009E517C">
        <w:rPr>
          <w:rFonts w:ascii="Times New Roman" w:hAnsi="Times New Roman" w:cs="Times New Roman"/>
          <w:sz w:val="28"/>
          <w:szCs w:val="28"/>
        </w:rPr>
        <w:t>.</w:t>
      </w:r>
    </w:p>
    <w:p w:rsidR="00134A17" w:rsidRDefault="00134A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34A17" w:rsidRDefault="00134A17" w:rsidP="00134A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34A17" w:rsidRDefault="00134A17" w:rsidP="00134A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34A17" w:rsidRDefault="00134A17" w:rsidP="00134A17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5" w:name="_Toc217234592"/>
      <w:r w:rsidRPr="00134A1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Временные ряды</w:t>
      </w:r>
      <w:bookmarkEnd w:id="5"/>
    </w:p>
    <w:p w:rsidR="00134A17" w:rsidRDefault="00134A17" w:rsidP="00134A17"/>
    <w:p w:rsidR="00664981" w:rsidRPr="00664981" w:rsidRDefault="00664981" w:rsidP="00664981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Для прогнозирования временных рядов процентных ставок были выбраны две классические и хорошо интерпретируемые модели: ARIMA (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Autoregressive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 Integrated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Moving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>) для рядов без сезонности и SARIMA (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Seasonal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Autoregressive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 Integrated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Moving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>) для рядов, демонстрирующих периодические колебания. Обе модели позволяют учесть автокорреляцию, тренд и влияние случайных возмущений, а SARIMA дополнительно моделирует сезонную компоненту.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4981">
        <w:rPr>
          <w:rFonts w:ascii="Times New Roman" w:hAnsi="Times New Roman" w:cs="Times New Roman"/>
          <w:b/>
          <w:bCs/>
          <w:sz w:val="28"/>
          <w:szCs w:val="28"/>
        </w:rPr>
        <w:t xml:space="preserve">Модель </w:t>
      </w:r>
      <w:proofErr w:type="gramStart"/>
      <w:r w:rsidRPr="00664981">
        <w:rPr>
          <w:rFonts w:ascii="Times New Roman" w:hAnsi="Times New Roman" w:cs="Times New Roman"/>
          <w:b/>
          <w:bCs/>
          <w:sz w:val="28"/>
          <w:szCs w:val="28"/>
        </w:rPr>
        <w:t>ARIMA(</w:t>
      </w:r>
      <w:proofErr w:type="gramEnd"/>
      <w:r w:rsidRPr="00664981">
        <w:rPr>
          <w:rFonts w:ascii="Times New Roman" w:hAnsi="Times New Roman" w:cs="Times New Roman"/>
          <w:b/>
          <w:bCs/>
          <w:sz w:val="28"/>
          <w:szCs w:val="28"/>
        </w:rPr>
        <w:t>p, d, q)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gramStart"/>
      <w:r w:rsidRPr="00664981">
        <w:rPr>
          <w:rFonts w:ascii="Times New Roman" w:hAnsi="Times New Roman" w:cs="Times New Roman"/>
          <w:sz w:val="28"/>
          <w:szCs w:val="28"/>
        </w:rPr>
        <w:t>ARIMA(</w:t>
      </w:r>
      <w:proofErr w:type="gramEnd"/>
      <w:r w:rsidRPr="00664981">
        <w:rPr>
          <w:rFonts w:ascii="Times New Roman" w:hAnsi="Times New Roman" w:cs="Times New Roman"/>
          <w:sz w:val="28"/>
          <w:szCs w:val="28"/>
        </w:rPr>
        <w:t>p, d, q) формально описывается операторным уравнением: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 xml:space="preserve">(1 –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φ₁B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 – φ₂B² – … –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φₚB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ᵖ) × (1 – </w:t>
      </w:r>
      <w:proofErr w:type="gramStart"/>
      <w:r w:rsidRPr="00664981">
        <w:rPr>
          <w:rFonts w:ascii="Times New Roman" w:hAnsi="Times New Roman" w:cs="Times New Roman"/>
          <w:sz w:val="28"/>
          <w:szCs w:val="28"/>
        </w:rPr>
        <w:t>B)ᵈ</w:t>
      </w:r>
      <w:proofErr w:type="gramEnd"/>
      <w:r w:rsidRPr="00664981">
        <w:rPr>
          <w:rFonts w:ascii="Times New Roman" w:hAnsi="Times New Roman" w:cs="Times New Roman"/>
          <w:sz w:val="28"/>
          <w:szCs w:val="28"/>
        </w:rPr>
        <w:t xml:space="preserve"> × yₜ = (1 +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θ₁B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 + θ₂B² + … +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θₚB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>ᵖ) × εₜ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где: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yₜ — наблюдаемое значение ряда в момент времени t.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B — оператор лага (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B×y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>ₜ = yₜ₋₁).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εₜ — остаток модели (белый шум) в момент t.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p, d, q — неотрицательные целые параметры модели.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649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Интерпретация компонент: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AR(p) — Авторегрессия:</w:t>
      </w:r>
    </w:p>
    <w:p w:rsidR="00664981" w:rsidRPr="00664981" w:rsidRDefault="00664981" w:rsidP="006649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Учитывает влияние p предыдущих значений ряда на текущее.</w:t>
      </w:r>
    </w:p>
    <w:p w:rsidR="00664981" w:rsidRPr="00664981" w:rsidRDefault="00664981" w:rsidP="00664981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I(d) — Интегрирование:</w:t>
      </w:r>
    </w:p>
    <w:p w:rsidR="00664981" w:rsidRPr="00664981" w:rsidRDefault="00664981" w:rsidP="006649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Обеспечивает стационарность путём d-кратного дифференцирования ряда.</w:t>
      </w:r>
    </w:p>
    <w:p w:rsidR="00664981" w:rsidRPr="00664981" w:rsidRDefault="00664981" w:rsidP="00664981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MA(q) — Скользящее среднее:</w:t>
      </w:r>
    </w:p>
    <w:p w:rsidR="00664981" w:rsidRPr="00664981" w:rsidRDefault="00664981" w:rsidP="006649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Моделирует влияние q предыдущих ошибок прогноза.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4981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Pr="006649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664981">
        <w:rPr>
          <w:rFonts w:ascii="Times New Roman" w:hAnsi="Times New Roman" w:cs="Times New Roman"/>
          <w:b/>
          <w:bCs/>
          <w:sz w:val="28"/>
          <w:szCs w:val="28"/>
          <w:lang w:val="en-US"/>
        </w:rPr>
        <w:t>SARIMA(</w:t>
      </w:r>
      <w:proofErr w:type="gramEnd"/>
      <w:r w:rsidRPr="00664981">
        <w:rPr>
          <w:rFonts w:ascii="Times New Roman" w:hAnsi="Times New Roman" w:cs="Times New Roman"/>
          <w:b/>
          <w:bCs/>
          <w:sz w:val="28"/>
          <w:szCs w:val="28"/>
          <w:lang w:val="en-US"/>
        </w:rPr>
        <w:t>p, d, q)(P, D, Q)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gramStart"/>
      <w:r w:rsidRPr="00664981">
        <w:rPr>
          <w:rFonts w:ascii="Times New Roman" w:hAnsi="Times New Roman" w:cs="Times New Roman"/>
          <w:sz w:val="28"/>
          <w:szCs w:val="28"/>
        </w:rPr>
        <w:t>SARIMA(</w:t>
      </w:r>
      <w:proofErr w:type="gramEnd"/>
      <w:r w:rsidRPr="00664981">
        <w:rPr>
          <w:rFonts w:ascii="Times New Roman" w:hAnsi="Times New Roman" w:cs="Times New Roman"/>
          <w:sz w:val="28"/>
          <w:szCs w:val="28"/>
        </w:rPr>
        <w:t>p, d, q)(P, D, Q) расширяет ARIMA за счёт сезонных компонент и описывается более сложным уравнением: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 xml:space="preserve">(1 –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φ₁B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 – … –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φₚB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ᵖ)(1 –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Φ₁Bˢ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 – … –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ΦₚBᵖˢ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) × (1 – B)ᵈ(1 –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Bˢ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)ᴰ × yₜ = (1 +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θ₁B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 + … +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θₚB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ᵖ)(1 +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Θ₁Bˢ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 + … +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ΘₚBᵖˢ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>) × εₜ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где дополнительно: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P, D, Q — параметры сезонной авторегрессии, дифференцирования и скользящего среднего.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s — длина сезонного цикла (например, 12 для месячных данных с годовой сезонностью).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649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Интерпретация сезонных компонент: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Default="00664981" w:rsidP="00664981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Сезонная AR(P):</w:t>
      </w:r>
    </w:p>
    <w:p w:rsidR="00664981" w:rsidRPr="00664981" w:rsidRDefault="00664981" w:rsidP="006649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Учитывает влияние значений ряда в аналогичные моменты прошлых сезонов.</w:t>
      </w:r>
    </w:p>
    <w:p w:rsidR="00664981" w:rsidRDefault="00664981" w:rsidP="00664981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Сезонное I(D):</w:t>
      </w:r>
    </w:p>
    <w:p w:rsidR="00664981" w:rsidRPr="00664981" w:rsidRDefault="00664981" w:rsidP="006649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Обеспечивает стационарность сезонной компоненты.</w:t>
      </w:r>
    </w:p>
    <w:p w:rsidR="00664981" w:rsidRDefault="00664981" w:rsidP="00664981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Сезонное MA(Q):</w:t>
      </w:r>
    </w:p>
    <w:p w:rsidR="00664981" w:rsidRPr="00664981" w:rsidRDefault="00664981" w:rsidP="006649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Моделирует влияние прошлых сезонных ошибок.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Default="00664981" w:rsidP="006649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4981">
        <w:rPr>
          <w:rFonts w:ascii="Times New Roman" w:hAnsi="Times New Roman" w:cs="Times New Roman"/>
          <w:b/>
          <w:bCs/>
          <w:sz w:val="28"/>
          <w:szCs w:val="28"/>
        </w:rPr>
        <w:t>Критерии выбора и оценки моделей</w:t>
      </w:r>
    </w:p>
    <w:p w:rsidR="00664981" w:rsidRPr="00664981" w:rsidRDefault="00664981" w:rsidP="006649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Для несезонных параметров (p, q) и сезонных (P, Q) рассматривался диапазон от 0 до 2, что является стандартной практикой для предотвращения переобучения. Стационарность ряда и порядок дифференцирования (d, D) определялись с помощью теста Дики-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Фуллера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 xml:space="preserve"> и визуального анализа автокорреляционных функций.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 xml:space="preserve">Выбор оптимальной модели осуществлялся на основе </w:t>
      </w:r>
      <w:r w:rsidR="00805748">
        <w:rPr>
          <w:rFonts w:ascii="Times New Roman" w:hAnsi="Times New Roman" w:cs="Times New Roman"/>
          <w:sz w:val="28"/>
          <w:szCs w:val="28"/>
        </w:rPr>
        <w:t>и</w:t>
      </w:r>
      <w:r w:rsidRPr="00664981">
        <w:rPr>
          <w:rFonts w:ascii="Times New Roman" w:hAnsi="Times New Roman" w:cs="Times New Roman"/>
          <w:sz w:val="28"/>
          <w:szCs w:val="28"/>
        </w:rPr>
        <w:t>нформационного критерия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4981">
        <w:rPr>
          <w:rFonts w:ascii="Times New Roman" w:hAnsi="Times New Roman" w:cs="Times New Roman"/>
          <w:sz w:val="28"/>
          <w:szCs w:val="28"/>
        </w:rPr>
        <w:t>AIC: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AIC = 2k – 2ln(L)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 xml:space="preserve">где k — общее количество оцениваемых параметров модели, а </w:t>
      </w:r>
      <w:proofErr w:type="spellStart"/>
      <w:r w:rsidRPr="00664981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664981">
        <w:rPr>
          <w:rFonts w:ascii="Times New Roman" w:hAnsi="Times New Roman" w:cs="Times New Roman"/>
          <w:sz w:val="28"/>
          <w:szCs w:val="28"/>
        </w:rPr>
        <w:t>(L) — логарифм правдоподобия, мера качества описания данных. При прочих равных условиях предпочтение отдавалось модели с минимальным значением AIC, что обеспечивает баланс между точностью и сложностью.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Оценка точности прогноза на тестовой выборке проводилась с помощью двух метрик: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 w:rsidRPr="00664981">
        <w:rPr>
          <w:rFonts w:ascii="Times New Roman" w:hAnsi="Times New Roman" w:cs="Times New Roman"/>
          <w:sz w:val="28"/>
          <w:szCs w:val="28"/>
        </w:rPr>
        <w:t>Средняя абсолютная ошибка (MAE): MAE = (1/n) × Σ |yᵢ – ŷᵢ| — измеряет среднюю величину абсолютных отклонений прогноза от факта.</w:t>
      </w:r>
    </w:p>
    <w:p w:rsidR="00664981" w:rsidRPr="00664981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73DF4" w:rsidRDefault="00664981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664981">
        <w:rPr>
          <w:rFonts w:ascii="Times New Roman" w:hAnsi="Times New Roman" w:cs="Times New Roman"/>
          <w:sz w:val="28"/>
          <w:szCs w:val="28"/>
        </w:rPr>
        <w:t xml:space="preserve">орень из среднеквадратичной ошибки (RMSE): RMSE = </w:t>
      </w:r>
      <w:proofErr w:type="gramStart"/>
      <w:r w:rsidRPr="00664981">
        <w:rPr>
          <w:rFonts w:ascii="Times New Roman" w:hAnsi="Times New Roman" w:cs="Times New Roman"/>
          <w:sz w:val="28"/>
          <w:szCs w:val="28"/>
        </w:rPr>
        <w:t>√[ (</w:t>
      </w:r>
      <w:proofErr w:type="gramEnd"/>
      <w:r w:rsidRPr="00664981">
        <w:rPr>
          <w:rFonts w:ascii="Times New Roman" w:hAnsi="Times New Roman" w:cs="Times New Roman"/>
          <w:sz w:val="28"/>
          <w:szCs w:val="28"/>
        </w:rPr>
        <w:t>1/n) × Σ (yᵢ – ŷᵢ)² ] — более чувствительна к крупным выбросам и указывает на стандартное отклонение ошибок.</w:t>
      </w:r>
    </w:p>
    <w:p w:rsidR="009855AD" w:rsidRDefault="009855AD" w:rsidP="0066498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855AD" w:rsidRDefault="009855AD" w:rsidP="006649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55A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Результаты:</w:t>
      </w:r>
    </w:p>
    <w:p w:rsidR="009855AD" w:rsidRDefault="009855AD" w:rsidP="006649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855AD" w:rsidRDefault="009855AD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Прогноз ставок по кредитам сроком до 30 дней</w:t>
      </w:r>
    </w:p>
    <w:p w:rsidR="009855AD" w:rsidRPr="009855AD" w:rsidRDefault="009855AD" w:rsidP="009855A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fldChar w:fldCharType="begin"/>
      </w:r>
      <w:r>
        <w:instrText xml:space="preserve"> INCLUDEPICTURE "https://github.com/nnnasok/Analysis-of-Loan-and-Deposit-Rates-3-team/blob/main/time%20series/graphs/_30.png?raw=true"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3703BD6" wp14:editId="33B47C13">
            <wp:extent cx="5940425" cy="2566670"/>
            <wp:effectExtent l="0" t="0" r="3175" b="0"/>
            <wp:docPr id="15280492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imes New Roman" w:hAnsi="Times New Roman" w:cs="Times New Roman"/>
        </w:rPr>
        <w:t xml:space="preserve">Рис. 5. Динамика ставок по кредитам со сроком до 30 </w:t>
      </w:r>
      <w:r w:rsidR="00EA7000">
        <w:rPr>
          <w:rFonts w:ascii="Times New Roman" w:hAnsi="Times New Roman" w:cs="Times New Roman"/>
        </w:rPr>
        <w:t>д</w:t>
      </w:r>
      <w:r>
        <w:rPr>
          <w:rFonts w:ascii="Times New Roman" w:hAnsi="Times New Roman" w:cs="Times New Roman"/>
        </w:rPr>
        <w:t>ней</w:t>
      </w:r>
    </w:p>
    <w:p w:rsidR="009855AD" w:rsidRDefault="009855AD" w:rsidP="00664981">
      <w:pPr>
        <w:jc w:val="both"/>
      </w:pPr>
    </w:p>
    <w:p w:rsidR="009855AD" w:rsidRDefault="009855AD" w:rsidP="0066498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2025-09: 41.10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2025-10: 40.23</w:t>
      </w:r>
    </w:p>
    <w:p w:rsidR="009855AD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2025-11: 39.50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2025-09: 41.10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2025-10: 40.23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2025-11: 39.50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2025-12: 38.89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2026-01: 38.39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2026-02: 37.97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2025-09: 47.01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2025-10: 42.22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2025-11: 47.65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2025-09: 47.01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2025-10: 42.22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2025-11: 47.65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2025-12: 38.35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2026-01: 47.50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 w:rsidRPr="00EA7000">
        <w:rPr>
          <w:rFonts w:ascii="Times New Roman" w:hAnsi="Times New Roman" w:cs="Times New Roman"/>
          <w:sz w:val="28"/>
          <w:szCs w:val="28"/>
        </w:rPr>
        <w:t xml:space="preserve">   2026-02: 49.46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04AD" w:rsidRDefault="00760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Прогноз ставок по кредитам сроком от 31 до 90 дней</w:t>
      </w:r>
    </w:p>
    <w:p w:rsidR="00EA7000" w:rsidRP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855AD" w:rsidRDefault="00EA7000" w:rsidP="00EA7000">
      <w:pPr>
        <w:jc w:val="center"/>
        <w:rPr>
          <w:rFonts w:ascii="Times New Roman" w:hAnsi="Times New Roman" w:cs="Times New Roman"/>
        </w:rPr>
      </w:pPr>
      <w:r>
        <w:fldChar w:fldCharType="begin"/>
      </w:r>
      <w:r>
        <w:instrText xml:space="preserve"> INCLUDEPICTURE "https://github.com/nnnasok/Analysis-of-Loan-and-Deposit-Rates-3-team/blob/main/time%20series/graphs/31_90.png?raw=true"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2543175"/>
            <wp:effectExtent l="0" t="0" r="3175" b="0"/>
            <wp:docPr id="14187058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ascii="Times New Roman" w:hAnsi="Times New Roman" w:cs="Times New Roman"/>
        </w:rPr>
        <w:t>Рис.6. Динамика ставок по кредитам сроком от 31 до 90 дней</w:t>
      </w:r>
    </w:p>
    <w:p w:rsidR="00EA7000" w:rsidRDefault="00EA7000" w:rsidP="00EA7000">
      <w:pPr>
        <w:jc w:val="center"/>
        <w:rPr>
          <w:rFonts w:ascii="Times New Roman" w:hAnsi="Times New Roman" w:cs="Times New Roman"/>
        </w:rPr>
      </w:pP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BA1F66" w:rsidRP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2025-09: 35.21</w:t>
      </w:r>
    </w:p>
    <w:p w:rsidR="00BA1F66" w:rsidRP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2025-10: 48.40</w:t>
      </w:r>
    </w:p>
    <w:p w:rsidR="00EA7000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2025-11: 34.12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35.21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48.40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34.12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2025-12: 45.86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2026-01: 39.15</w:t>
      </w:r>
    </w:p>
    <w:p w:rsidR="00BA1F66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2026-02: 39.93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29.02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43.08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29.73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29.02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43.08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29.73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2025-12: 45.36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2026-01: 46.71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2026-02: 34.84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04AD" w:rsidRDefault="00760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Прогноз ставок по кредитам сроком от 91 до 180 дней</w:t>
      </w:r>
    </w:p>
    <w:p w:rsidR="00EA7000" w:rsidRPr="00EA7000" w:rsidRDefault="00EA7000" w:rsidP="00EA7000">
      <w:pPr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"https://github.com/nnnasok/Analysis-of-Loan-and-Deposit-Rates-3-team/blob/main/time%20series/graphs/91_180.png?raw=true"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2545715"/>
            <wp:effectExtent l="0" t="0" r="3175" b="0"/>
            <wp:docPr id="10161618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EA70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Рис.</w:t>
      </w:r>
      <w:r w:rsidR="00BA1F66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. Динамика ставок по кредитам сроком от 91 до 180 дней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BA1F66" w:rsidRP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2025-09: 30.57</w:t>
      </w:r>
    </w:p>
    <w:p w:rsidR="00BA1F66" w:rsidRP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2025-10: 30.57</w:t>
      </w:r>
    </w:p>
    <w:p w:rsidR="00EA7000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2025-11: 30.57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30.57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30.57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30.57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2025-12: 30.57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2026-01: 30.57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2026-02: 30.57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30.69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30.92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31.06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30.69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30.92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31.06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2025-12: 32.19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2026-01: 33.18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2026-02: 33.44</w:t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04AD" w:rsidRDefault="00760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A7000" w:rsidRDefault="00EA7000" w:rsidP="00EA7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Прогноз ставок по кредитам сроком от 18</w:t>
      </w:r>
      <w:r w:rsidR="00BA1F6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="00BA1F66">
        <w:rPr>
          <w:rFonts w:ascii="Times New Roman" w:hAnsi="Times New Roman" w:cs="Times New Roman"/>
          <w:sz w:val="28"/>
          <w:szCs w:val="28"/>
        </w:rPr>
        <w:t>ня до 1 года</w:t>
      </w:r>
    </w:p>
    <w:p w:rsidR="00BA1F66" w:rsidRDefault="00BA1F66" w:rsidP="00EA7000">
      <w:pPr>
        <w:jc w:val="both"/>
      </w:pPr>
      <w:r>
        <w:fldChar w:fldCharType="begin"/>
      </w:r>
      <w:r>
        <w:instrText xml:space="preserve"> INCLUDEPICTURE "https://github.com/nnnasok/Analysis-of-Loan-and-Deposit-Rates-3-team/blob/main/time%20series/graphs/181_1.png?raw=true"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2559685"/>
            <wp:effectExtent l="0" t="0" r="3175" b="5715"/>
            <wp:docPr id="157630214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BA1F66" w:rsidRDefault="00BA1F66" w:rsidP="00BA1F6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Рис.8. Динамика ставок по кредитам сроком от 181 дня до года</w:t>
      </w:r>
    </w:p>
    <w:p w:rsidR="00BA1F66" w:rsidRDefault="00BA1F66" w:rsidP="00BA1F66">
      <w:pPr>
        <w:jc w:val="center"/>
        <w:rPr>
          <w:rFonts w:ascii="Times New Roman" w:hAnsi="Times New Roman" w:cs="Times New Roman"/>
        </w:rPr>
      </w:pP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BA1F66" w:rsidRP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2025-09: 23.84</w:t>
      </w:r>
    </w:p>
    <w:p w:rsidR="00BA1F66" w:rsidRP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2025-10: 23.79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2025-11: 23.76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23.84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23.79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23.76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2025-12: 23.73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2026-01: 23.71</w:t>
      </w:r>
    </w:p>
    <w:p w:rsidR="00BA1F66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2026-02: 23.70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23.23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22.77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23.28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23.23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22.77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23.28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2025-12: 23.35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2026-01: 23.16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2026-02: 22.68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04AD" w:rsidRDefault="00760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Прогноз ставок по кредитам сроком до 1 года</w:t>
      </w:r>
    </w:p>
    <w:p w:rsidR="00BA1F66" w:rsidRDefault="00BA1F66" w:rsidP="00BA1F66">
      <w:pPr>
        <w:jc w:val="center"/>
        <w:rPr>
          <w:rFonts w:ascii="Times New Roman" w:hAnsi="Times New Roman" w:cs="Times New Roman"/>
        </w:rPr>
      </w:pPr>
      <w:r>
        <w:fldChar w:fldCharType="begin"/>
      </w:r>
      <w:r>
        <w:instrText xml:space="preserve"> INCLUDEPICTURE "https://github.com/nnnasok/Analysis-of-Loan-and-Deposit-Rates-3-team/blob/main/time%20series/graphs/_1.png?raw=true"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2468880"/>
            <wp:effectExtent l="0" t="0" r="3175" b="0"/>
            <wp:docPr id="53676866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BA1F6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Рис.9. Динамика ставок по кредитам сроком до 1 года</w:t>
      </w:r>
    </w:p>
    <w:p w:rsidR="00BA1F66" w:rsidRPr="00BA1F66" w:rsidRDefault="00BA1F66" w:rsidP="00BA1F6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BA1F66" w:rsidRP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2025-09: 28.54</w:t>
      </w:r>
    </w:p>
    <w:p w:rsidR="00BA1F66" w:rsidRP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2025-10: 28.54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2025-11: 28.54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28.54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28.54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28.54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2025-12: 28.54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2026-01: 28.54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2026-02: 28.54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28.29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28.07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28.66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28.29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28.07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28.66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2025-12: 29.19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2026-01: 29.18</w:t>
      </w:r>
    </w:p>
    <w:p w:rsidR="00BA1F66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2026-02: 28.77</w:t>
      </w:r>
    </w:p>
    <w:p w:rsidR="00BA1F66" w:rsidRDefault="00BA1F66" w:rsidP="00BA1F66">
      <w:pPr>
        <w:rPr>
          <w:rFonts w:ascii="Times New Roman" w:hAnsi="Times New Roman" w:cs="Times New Roman"/>
          <w:sz w:val="28"/>
          <w:szCs w:val="28"/>
        </w:rPr>
      </w:pPr>
    </w:p>
    <w:p w:rsidR="007604AD" w:rsidRDefault="00760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Прогноз ставок по кредитам сроком от 1 до 3 лет</w:t>
      </w:r>
    </w:p>
    <w:p w:rsidR="00BA1F66" w:rsidRPr="00BA1F66" w:rsidRDefault="00BA1F66" w:rsidP="00BA1F66">
      <w:pPr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"https://github.com/nnnasok/Analysis-of-Loan-and-Deposit-Rates-3-team/blob/main/time%20series/graphs/1_3.png?raw=true"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2517140"/>
            <wp:effectExtent l="0" t="0" r="3175" b="0"/>
            <wp:docPr id="6719289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BA1F6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Рис.10. Динамика ставок по кредитам сроком от 1 до 3 лет</w:t>
      </w:r>
    </w:p>
    <w:p w:rsidR="00BA1F66" w:rsidRDefault="00BA1F66" w:rsidP="00BA1F66">
      <w:pPr>
        <w:rPr>
          <w:rFonts w:ascii="Times New Roman" w:hAnsi="Times New Roman" w:cs="Times New Roman"/>
          <w:sz w:val="28"/>
          <w:szCs w:val="28"/>
        </w:rPr>
      </w:pP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BA1F66" w:rsidRP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2025-09: 25.62</w:t>
      </w:r>
    </w:p>
    <w:p w:rsidR="00BA1F66" w:rsidRP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2025-10: 25.32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 w:rsidRPr="00BA1F66">
        <w:rPr>
          <w:rFonts w:ascii="Times New Roman" w:hAnsi="Times New Roman" w:cs="Times New Roman"/>
          <w:sz w:val="28"/>
          <w:szCs w:val="28"/>
        </w:rPr>
        <w:t xml:space="preserve">   2025-11: 25.61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25.62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25.32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25.61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2025-12: 25.32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2026-01: 25.60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2026-02: 25.33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25.21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25.59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26.03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25.46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26.20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26.78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2025-12: 26.80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2026-01: 28.26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2026-02: 29.11</w:t>
      </w:r>
    </w:p>
    <w:p w:rsidR="00BA1F66" w:rsidRPr="00BA1F66" w:rsidRDefault="00BA1F66" w:rsidP="00BA1F66">
      <w:pPr>
        <w:rPr>
          <w:rFonts w:ascii="Times New Roman" w:hAnsi="Times New Roman" w:cs="Times New Roman"/>
          <w:sz w:val="28"/>
          <w:szCs w:val="28"/>
        </w:rPr>
      </w:pPr>
    </w:p>
    <w:p w:rsidR="007604AD" w:rsidRDefault="00760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Прогноз ставок по кредитам сроком от 3 лет</w:t>
      </w:r>
    </w:p>
    <w:p w:rsidR="00BA1F66" w:rsidRPr="00BA1F66" w:rsidRDefault="00BA1F66" w:rsidP="00BA1F66">
      <w:pPr>
        <w:jc w:val="center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INCLUDEPICTURE "https://github.com/nnnasok/Analysis-of-Loan-and-Deposit-Rates-3-team/blob/main/time%20series/graphs/3_.png?raw=true"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0425" cy="2510790"/>
            <wp:effectExtent l="0" t="0" r="3175" b="3810"/>
            <wp:docPr id="99094783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EA7000" w:rsidRDefault="00BA1F66" w:rsidP="00BA1F6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Рис.11. Динамика ставок по кредитам сроком от 3 лет</w:t>
      </w:r>
    </w:p>
    <w:p w:rsidR="00BA1F66" w:rsidRDefault="00BA1F66" w:rsidP="00BA1F66">
      <w:pPr>
        <w:jc w:val="center"/>
        <w:rPr>
          <w:rFonts w:ascii="Times New Roman" w:hAnsi="Times New Roman" w:cs="Times New Roman"/>
        </w:rPr>
      </w:pP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16.99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16.99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16.99</w:t>
      </w:r>
    </w:p>
    <w:p w:rsidR="00BA1F66" w:rsidRDefault="00BA1F66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9855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16.99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16.99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16.99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2025-12: 16.99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2026-01: 16.99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2026-02: 16.99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3 месяца: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16.16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17.01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17.93</w:t>
      </w:r>
    </w:p>
    <w:p w:rsidR="00BA1F66" w:rsidRDefault="00BA1F66" w:rsidP="00BA1F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SARIMA</w:t>
      </w:r>
      <w:r w:rsidRPr="00EA7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6 месяцев: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2025-09: 16.16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2025-10: 17.01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2025-11: 17.93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2025-12: 18.16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2026-01: 20.01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  2026-02: 19.05</w:t>
      </w:r>
    </w:p>
    <w:p w:rsidR="00BA1F66" w:rsidRPr="00BA1F66" w:rsidRDefault="00BA1F66" w:rsidP="00BA1F66">
      <w:pPr>
        <w:rPr>
          <w:rFonts w:ascii="Times New Roman" w:hAnsi="Times New Roman" w:cs="Times New Roman"/>
        </w:rPr>
      </w:pPr>
    </w:p>
    <w:p w:rsidR="009855AD" w:rsidRDefault="009855AD">
      <w:pPr>
        <w:rPr>
          <w:rFonts w:ascii="Times New Roman" w:eastAsiaTheme="majorEastAsia" w:hAnsi="Times New Roman" w:cs="Times New Roman"/>
          <w:b/>
          <w:bCs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br w:type="page"/>
      </w:r>
    </w:p>
    <w:p w:rsidR="00664981" w:rsidRDefault="004C1001" w:rsidP="00673DF4">
      <w:pPr>
        <w:pStyle w:val="1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bookmarkStart w:id="6" w:name="_Toc217234593"/>
      <w:r w:rsidRPr="004C100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lastRenderedPageBreak/>
        <w:t>Визуализация и анализ</w:t>
      </w:r>
      <w:bookmarkEnd w:id="6"/>
    </w:p>
    <w:p w:rsidR="00354D40" w:rsidRPr="00354D40" w:rsidRDefault="00354D40" w:rsidP="00354D40"/>
    <w:p w:rsidR="00354D40" w:rsidRDefault="00354D40" w:rsidP="00354D40">
      <w:pPr>
        <w:pStyle w:val="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7" w:name="_Toc217234594"/>
      <w:r w:rsidRPr="00354D4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Визуализация данных по кредитам</w:t>
      </w:r>
      <w:bookmarkEnd w:id="7"/>
    </w:p>
    <w:p w:rsidR="00354D40" w:rsidRPr="00354D40" w:rsidRDefault="00354D40" w:rsidP="00354D40"/>
    <w:p w:rsidR="00354D40" w:rsidRPr="00354D40" w:rsidRDefault="00354D40" w:rsidP="00354D40">
      <w:pPr>
        <w:jc w:val="both"/>
        <w:rPr>
          <w:rFonts w:ascii="Times New Roman" w:hAnsi="Times New Roman" w:cs="Times New Roman"/>
          <w:sz w:val="28"/>
          <w:szCs w:val="28"/>
        </w:rPr>
      </w:pPr>
      <w:r w:rsidRPr="00354D40">
        <w:rPr>
          <w:rFonts w:ascii="Times New Roman" w:hAnsi="Times New Roman" w:cs="Times New Roman"/>
          <w:sz w:val="28"/>
          <w:szCs w:val="28"/>
        </w:rPr>
        <w:t xml:space="preserve">Информационно-аналитической </w:t>
      </w:r>
      <w:proofErr w:type="spellStart"/>
      <w:r w:rsidRPr="00354D40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354D40">
        <w:rPr>
          <w:rFonts w:ascii="Times New Roman" w:hAnsi="Times New Roman" w:cs="Times New Roman"/>
          <w:sz w:val="28"/>
          <w:szCs w:val="28"/>
        </w:rPr>
        <w:t xml:space="preserve"> мониторинга рынка банковских кредитных продуктов.</w:t>
      </w:r>
    </w:p>
    <w:p w:rsidR="00354D40" w:rsidRPr="00354D40" w:rsidRDefault="00354D40" w:rsidP="00354D40">
      <w:pPr>
        <w:jc w:val="both"/>
        <w:rPr>
          <w:rFonts w:ascii="Times New Roman" w:hAnsi="Times New Roman" w:cs="Times New Roman"/>
          <w:sz w:val="28"/>
          <w:szCs w:val="28"/>
        </w:rPr>
      </w:pPr>
      <w:r w:rsidRPr="00354D40">
        <w:rPr>
          <w:rFonts w:ascii="Times New Roman" w:hAnsi="Times New Roman" w:cs="Times New Roman"/>
          <w:sz w:val="28"/>
          <w:szCs w:val="28"/>
        </w:rPr>
        <w:t>Он предназначен для агрегированного анализа условий кредитования, предлагаемых различными банками в разрезе: банков, городов (регионов), типов кредитных продуктов, процентных ставок, сроков и сумм кредитования.</w:t>
      </w:r>
    </w:p>
    <w:p w:rsidR="00354D40" w:rsidRDefault="00354D40" w:rsidP="00354D4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54D40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354D40">
        <w:rPr>
          <w:rFonts w:ascii="Times New Roman" w:hAnsi="Times New Roman" w:cs="Times New Roman"/>
          <w:sz w:val="28"/>
          <w:szCs w:val="28"/>
        </w:rPr>
        <w:t xml:space="preserve"> объединяет описательную аналитику и элементы сравнительного анализа, что позволяет оценить текущее состояние рынка кредитных предложений.</w:t>
      </w:r>
    </w:p>
    <w:p w:rsidR="007604AD" w:rsidRPr="00354D40" w:rsidRDefault="007604AD" w:rsidP="00354D4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54D40" w:rsidRPr="00354D40" w:rsidRDefault="00354D40" w:rsidP="00354D40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4D40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354D40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354D40">
        <w:rPr>
          <w:rFonts w:ascii="Times New Roman" w:hAnsi="Times New Roman" w:cs="Times New Roman"/>
          <w:sz w:val="28"/>
          <w:szCs w:val="28"/>
        </w:rPr>
        <w:t xml:space="preserve"> и основные показатели:</w:t>
      </w:r>
    </w:p>
    <w:p w:rsidR="00354D40" w:rsidRDefault="00354D40" w:rsidP="00354D40">
      <w:pPr>
        <w:jc w:val="both"/>
      </w:pPr>
      <w:r w:rsidRPr="00FF794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1463F49" wp14:editId="4EF67FF4">
            <wp:extent cx="5940425" cy="34124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17975"/>
                    <a:stretch/>
                  </pic:blipFill>
                  <pic:spPr bwMode="auto">
                    <a:xfrm>
                      <a:off x="0" y="0"/>
                      <a:ext cx="5940425" cy="3412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04AD" w:rsidRDefault="00354D40" w:rsidP="00354D40">
      <w:pPr>
        <w:jc w:val="center"/>
        <w:rPr>
          <w:rFonts w:ascii="Times New Roman" w:hAnsi="Times New Roman" w:cs="Times New Roman"/>
        </w:rPr>
      </w:pPr>
      <w:r w:rsidRPr="009855AD">
        <w:rPr>
          <w:rFonts w:ascii="Times New Roman" w:hAnsi="Times New Roman" w:cs="Times New Roman"/>
        </w:rPr>
        <w:t>Рис.</w:t>
      </w:r>
      <w:r w:rsidR="007604AD">
        <w:rPr>
          <w:rFonts w:ascii="Times New Roman" w:hAnsi="Times New Roman" w:cs="Times New Roman"/>
        </w:rPr>
        <w:t>12</w:t>
      </w:r>
      <w:r w:rsidR="009855AD" w:rsidRPr="009855AD">
        <w:rPr>
          <w:rFonts w:ascii="Times New Roman" w:hAnsi="Times New Roman" w:cs="Times New Roman"/>
        </w:rPr>
        <w:t xml:space="preserve"> Информационно-аналитическ</w:t>
      </w:r>
      <w:r w:rsidR="00805748">
        <w:rPr>
          <w:rFonts w:ascii="Times New Roman" w:hAnsi="Times New Roman" w:cs="Times New Roman"/>
        </w:rPr>
        <w:t>и</w:t>
      </w:r>
      <w:r w:rsidR="009855AD" w:rsidRPr="009855AD">
        <w:rPr>
          <w:rFonts w:ascii="Times New Roman" w:hAnsi="Times New Roman" w:cs="Times New Roman"/>
        </w:rPr>
        <w:t xml:space="preserve">й </w:t>
      </w:r>
      <w:proofErr w:type="spellStart"/>
      <w:r w:rsidR="009855AD" w:rsidRPr="009855AD">
        <w:rPr>
          <w:rFonts w:ascii="Times New Roman" w:hAnsi="Times New Roman" w:cs="Times New Roman"/>
        </w:rPr>
        <w:t>дашборд</w:t>
      </w:r>
      <w:proofErr w:type="spellEnd"/>
      <w:r w:rsidR="009855AD" w:rsidRPr="009855AD">
        <w:rPr>
          <w:rFonts w:ascii="Times New Roman" w:hAnsi="Times New Roman" w:cs="Times New Roman"/>
        </w:rPr>
        <w:t>.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В верхней части </w:t>
      </w:r>
      <w:proofErr w:type="spellStart"/>
      <w:r w:rsidRPr="007604AD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7604AD">
        <w:rPr>
          <w:rFonts w:ascii="Times New Roman" w:hAnsi="Times New Roman" w:cs="Times New Roman"/>
          <w:sz w:val="28"/>
          <w:szCs w:val="28"/>
        </w:rPr>
        <w:t xml:space="preserve"> представлены ключевые показатели рынка: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• Минимальная процентная ставка — 1,0 %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• Максимальная процентная ставка — 65,0 %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• Резерв ставки (</w:t>
      </w:r>
      <w:proofErr w:type="spellStart"/>
      <w:r w:rsidRPr="007604AD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Pr="007604AD">
        <w:rPr>
          <w:rFonts w:ascii="Times New Roman" w:hAnsi="Times New Roman" w:cs="Times New Roman"/>
          <w:sz w:val="28"/>
          <w:szCs w:val="28"/>
        </w:rPr>
        <w:t>.) — 14,9 %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• Количество банков — 122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С левой стороны </w:t>
      </w:r>
      <w:proofErr w:type="spellStart"/>
      <w:r w:rsidRPr="007604AD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7604AD">
        <w:rPr>
          <w:rFonts w:ascii="Times New Roman" w:hAnsi="Times New Roman" w:cs="Times New Roman"/>
          <w:sz w:val="28"/>
          <w:szCs w:val="28"/>
        </w:rPr>
        <w:t xml:space="preserve"> расположены интерактивные фильтры: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• Город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• Банк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• Тип кредита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Так же на </w:t>
      </w:r>
      <w:proofErr w:type="spellStart"/>
      <w:r w:rsidRPr="007604AD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  <w:r w:rsidRPr="007604AD">
        <w:rPr>
          <w:rFonts w:ascii="Times New Roman" w:hAnsi="Times New Roman" w:cs="Times New Roman"/>
          <w:sz w:val="28"/>
          <w:szCs w:val="28"/>
        </w:rPr>
        <w:t xml:space="preserve"> представлены два рейтинговых блока: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• ТОП-10 банков по минимальной процентной ставке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lastRenderedPageBreak/>
        <w:t xml:space="preserve"> • ТОП-10 банков по максимальной процентной ставке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>Диаграмма «Минимальная и максимальная сумма кредита по типу кредита» отражает диапазоны кредитных сумм и различия между потребительскими, залоговыми и ипотечными продуктами. Эти визуализации относятся к сравнительному и рейтинговому анализу, позволяя выявить банки с наиболее конкурентными условиями и оценить разброс ставок между лидерами рынка.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>Наличие фильтров позволяет проводить многомерный анализ данных и детализировать информацию по выбранным сегментам. Так, на рис.</w:t>
      </w:r>
      <w:r w:rsidR="0080619F">
        <w:rPr>
          <w:rFonts w:ascii="Times New Roman" w:hAnsi="Times New Roman" w:cs="Times New Roman"/>
          <w:sz w:val="28"/>
          <w:szCs w:val="28"/>
        </w:rPr>
        <w:t>13</w:t>
      </w:r>
      <w:r w:rsidRPr="007604AD">
        <w:rPr>
          <w:rFonts w:ascii="Times New Roman" w:hAnsi="Times New Roman" w:cs="Times New Roman"/>
          <w:sz w:val="28"/>
          <w:szCs w:val="28"/>
        </w:rPr>
        <w:t xml:space="preserve">. представлен пример аналитической панели, где выбран конкретный город – Волгоград, из общего списка, содержащего 122 банка, с помощью фильтров выбраны три конкретных: «Альфа-Банк», «Банк-Синара» и «ВТБ». Далее наглядно визуализируются ключевые показатели по отобранным кредитным организациям: Минимальная (5,5%) и максимальная (52,0%) ставки на рынке, специализированные блоки отображают ТОП-10 банков как по минимальной, так и по максимальной ставке, а также максимальные суммы кредитов в разрезе различных продуктов. 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>Таким образом, инструмент фильтрации превращает общий массив данных в сфокусированную и релевантную аналитическую картину, позволяя сравнить ключевые показатели в конкретном регионе.</w:t>
      </w:r>
    </w:p>
    <w:p w:rsidR="007604AD" w:rsidRDefault="007604AD" w:rsidP="007604AD">
      <w:pPr>
        <w:jc w:val="both"/>
      </w:pPr>
      <w:r w:rsidRPr="00FF794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C7282B1" wp14:editId="000CB678">
            <wp:extent cx="5940425" cy="3475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16798"/>
                    <a:stretch/>
                  </pic:blipFill>
                  <pic:spPr bwMode="auto"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04AD" w:rsidRDefault="007604AD" w:rsidP="007604A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Рис.13. </w:t>
      </w:r>
      <w:r w:rsidRPr="007604AD">
        <w:rPr>
          <w:rFonts w:ascii="Times New Roman" w:hAnsi="Times New Roman" w:cs="Times New Roman"/>
        </w:rPr>
        <w:t>Информационно-аналитическ</w:t>
      </w:r>
      <w:r w:rsidR="00805748">
        <w:rPr>
          <w:rFonts w:ascii="Times New Roman" w:hAnsi="Times New Roman" w:cs="Times New Roman"/>
        </w:rPr>
        <w:t>и</w:t>
      </w:r>
      <w:r w:rsidRPr="007604AD">
        <w:rPr>
          <w:rFonts w:ascii="Times New Roman" w:hAnsi="Times New Roman" w:cs="Times New Roman"/>
        </w:rPr>
        <w:t xml:space="preserve">й </w:t>
      </w:r>
      <w:proofErr w:type="spellStart"/>
      <w:r w:rsidRPr="007604AD">
        <w:rPr>
          <w:rFonts w:ascii="Times New Roman" w:hAnsi="Times New Roman" w:cs="Times New Roman"/>
        </w:rPr>
        <w:t>дашборд</w:t>
      </w:r>
      <w:proofErr w:type="spellEnd"/>
      <w:r w:rsidRPr="007604AD">
        <w:rPr>
          <w:rFonts w:ascii="Times New Roman" w:hAnsi="Times New Roman" w:cs="Times New Roman"/>
        </w:rPr>
        <w:t>.</w:t>
      </w:r>
    </w:p>
    <w:p w:rsidR="007604AD" w:rsidRDefault="007604AD" w:rsidP="007604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2. Аналитические блоки </w:t>
      </w:r>
      <w:proofErr w:type="spellStart"/>
      <w:r w:rsidRPr="007604AD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>Круговая диаграмма «Количество уникальных типов кредитов по банкам» на рис.</w:t>
      </w:r>
      <w:r w:rsidR="0080619F">
        <w:rPr>
          <w:rFonts w:ascii="Times New Roman" w:hAnsi="Times New Roman" w:cs="Times New Roman"/>
          <w:sz w:val="28"/>
          <w:szCs w:val="28"/>
        </w:rPr>
        <w:t>14</w:t>
      </w:r>
      <w:r w:rsidRPr="007604AD">
        <w:rPr>
          <w:rFonts w:ascii="Times New Roman" w:hAnsi="Times New Roman" w:cs="Times New Roman"/>
          <w:sz w:val="28"/>
          <w:szCs w:val="28"/>
        </w:rPr>
        <w:t>. отражает: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• степень диверсификации кредитных продуктов,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• различия между банками по широте продуктовой линейки,</w:t>
      </w:r>
    </w:p>
    <w:p w:rsidR="007604AD" w:rsidRP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t xml:space="preserve"> • концентрацию предложений у отдельных банков.</w:t>
      </w:r>
    </w:p>
    <w:p w:rsidR="007604AD" w:rsidRDefault="007604AD" w:rsidP="007604AD">
      <w:pPr>
        <w:jc w:val="both"/>
        <w:rPr>
          <w:rFonts w:ascii="Times New Roman" w:hAnsi="Times New Roman" w:cs="Times New Roman"/>
          <w:sz w:val="28"/>
          <w:szCs w:val="28"/>
        </w:rPr>
      </w:pPr>
      <w:r w:rsidRPr="007604AD">
        <w:rPr>
          <w:rFonts w:ascii="Times New Roman" w:hAnsi="Times New Roman" w:cs="Times New Roman"/>
          <w:sz w:val="28"/>
          <w:szCs w:val="28"/>
        </w:rPr>
        <w:lastRenderedPageBreak/>
        <w:t>Горизонтальная столбчатая диаграмма «Максимальный срок кредита по продуктам» показывает максимальные сроки кредитования по различным типам кредитов, доминирование долгосрочных продуктов (до 30 лет), преимущественно залоговым кредитам.</w:t>
      </w:r>
    </w:p>
    <w:p w:rsidR="0080619F" w:rsidRDefault="007604AD" w:rsidP="007604AD">
      <w:pPr>
        <w:jc w:val="both"/>
      </w:pPr>
      <w:r w:rsidRPr="00FF794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EF97828" wp14:editId="43839E14">
            <wp:extent cx="5940425" cy="34632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16801"/>
                    <a:stretch/>
                  </pic:blipFill>
                  <pic:spPr bwMode="auto">
                    <a:xfrm>
                      <a:off x="0" y="0"/>
                      <a:ext cx="5940425" cy="3463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619F" w:rsidRDefault="0080619F" w:rsidP="0080619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Рис.14. </w:t>
      </w:r>
      <w:r w:rsidRPr="007604AD">
        <w:rPr>
          <w:rFonts w:ascii="Times New Roman" w:hAnsi="Times New Roman" w:cs="Times New Roman"/>
        </w:rPr>
        <w:t>Информационно-аналитическ</w:t>
      </w:r>
      <w:r w:rsidR="00805748">
        <w:rPr>
          <w:rFonts w:ascii="Times New Roman" w:hAnsi="Times New Roman" w:cs="Times New Roman"/>
        </w:rPr>
        <w:t>и</w:t>
      </w:r>
      <w:r w:rsidRPr="007604AD">
        <w:rPr>
          <w:rFonts w:ascii="Times New Roman" w:hAnsi="Times New Roman" w:cs="Times New Roman"/>
        </w:rPr>
        <w:t xml:space="preserve">й </w:t>
      </w:r>
      <w:proofErr w:type="spellStart"/>
      <w:r w:rsidRPr="007604AD">
        <w:rPr>
          <w:rFonts w:ascii="Times New Roman" w:hAnsi="Times New Roman" w:cs="Times New Roman"/>
        </w:rPr>
        <w:t>дашборд</w:t>
      </w:r>
      <w:proofErr w:type="spellEnd"/>
      <w:r w:rsidRPr="007604AD">
        <w:rPr>
          <w:rFonts w:ascii="Times New Roman" w:hAnsi="Times New Roman" w:cs="Times New Roman"/>
        </w:rPr>
        <w:t>.</w:t>
      </w:r>
    </w:p>
    <w:p w:rsidR="0080619F" w:rsidRDefault="0080619F" w:rsidP="0080619F">
      <w:pPr>
        <w:jc w:val="center"/>
        <w:rPr>
          <w:rFonts w:ascii="Times New Roman" w:hAnsi="Times New Roman" w:cs="Times New Roman"/>
        </w:rPr>
      </w:pP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 xml:space="preserve">В нижней части </w:t>
      </w:r>
      <w:proofErr w:type="spellStart"/>
      <w:r w:rsidRPr="0080619F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80619F">
        <w:rPr>
          <w:rFonts w:ascii="Times New Roman" w:hAnsi="Times New Roman" w:cs="Times New Roman"/>
          <w:sz w:val="28"/>
          <w:szCs w:val="28"/>
        </w:rPr>
        <w:t xml:space="preserve"> представлены обобщённые показатели: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 xml:space="preserve"> • Минимальный срок кредита (дни) — 30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 xml:space="preserve"> • Максимальный срок кредита (лет) — 30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 xml:space="preserve"> • Количество кредитных предложений — 7112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 xml:space="preserve">На рис.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80619F">
        <w:rPr>
          <w:rFonts w:ascii="Times New Roman" w:hAnsi="Times New Roman" w:cs="Times New Roman"/>
          <w:sz w:val="28"/>
          <w:szCs w:val="28"/>
        </w:rPr>
        <w:t xml:space="preserve"> представлен пример аналитической панели, где в качестве целевого региона выбран город </w:t>
      </w:r>
      <w:proofErr w:type="spellStart"/>
      <w:r w:rsidRPr="0080619F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80619F">
        <w:rPr>
          <w:rFonts w:ascii="Times New Roman" w:hAnsi="Times New Roman" w:cs="Times New Roman"/>
          <w:sz w:val="28"/>
          <w:szCs w:val="28"/>
        </w:rPr>
        <w:t>-на-Дону. При установке этого фильтра система автоматически рассчитывает и визуализирует ключевые агрегированные показатели: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Ставки: Минимальная доступная ставка в регионе составляет 1,2%, а максимальная достигает 65,0%, формируя резерв ставки в 14,3 процентных пункта.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Предложение</w:t>
      </w:r>
      <w:proofErr w:type="gramStart"/>
      <w:r w:rsidRPr="0080619F">
        <w:rPr>
          <w:rFonts w:ascii="Times New Roman" w:hAnsi="Times New Roman" w:cs="Times New Roman"/>
          <w:sz w:val="28"/>
          <w:szCs w:val="28"/>
        </w:rPr>
        <w:t>:</w:t>
      </w:r>
      <w:r w:rsidR="00805748">
        <w:rPr>
          <w:rFonts w:ascii="Times New Roman" w:hAnsi="Times New Roman" w:cs="Times New Roman"/>
          <w:sz w:val="28"/>
          <w:szCs w:val="28"/>
        </w:rPr>
        <w:t xml:space="preserve"> </w:t>
      </w:r>
      <w:r w:rsidRPr="0080619F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80619F">
        <w:rPr>
          <w:rFonts w:ascii="Times New Roman" w:hAnsi="Times New Roman" w:cs="Times New Roman"/>
          <w:sz w:val="28"/>
          <w:szCs w:val="28"/>
        </w:rPr>
        <w:t xml:space="preserve"> рынке присутствует 37 банков, предлагающих различные кредитные продукты.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Детализация: Панель предоставляет углублённую аналитику, включая: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 xml:space="preserve">Распределение количества уникальных типов кредитов по банкам (например, в </w:t>
      </w:r>
      <w:proofErr w:type="spellStart"/>
      <w:r w:rsidRPr="0080619F">
        <w:rPr>
          <w:rFonts w:ascii="Times New Roman" w:hAnsi="Times New Roman" w:cs="Times New Roman"/>
          <w:sz w:val="28"/>
          <w:szCs w:val="28"/>
        </w:rPr>
        <w:t>Совкомбанке</w:t>
      </w:r>
      <w:proofErr w:type="spellEnd"/>
      <w:r w:rsidRPr="0080619F">
        <w:rPr>
          <w:rFonts w:ascii="Times New Roman" w:hAnsi="Times New Roman" w:cs="Times New Roman"/>
          <w:sz w:val="28"/>
          <w:szCs w:val="28"/>
        </w:rPr>
        <w:t xml:space="preserve"> 10 уникальных предложений.)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Максимальный срок кредитования по различным продуктам (например, 30 дней, 103 дня).</w:t>
      </w:r>
    </w:p>
    <w:p w:rsidR="00354D40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Список конкретных кредитных продуктов с указанием банков-представителей, таких как «Под залог недвижимости», «Залог недвижимости», «На любые цели» и другие.</w:t>
      </w:r>
    </w:p>
    <w:p w:rsidR="00354D40" w:rsidRDefault="0080619F" w:rsidP="00354D40">
      <w:r w:rsidRPr="00FF7948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56B411F" wp14:editId="7EADEBC5">
            <wp:extent cx="5940425" cy="35464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14985"/>
                    <a:stretch/>
                  </pic:blipFill>
                  <pic:spPr bwMode="auto">
                    <a:xfrm>
                      <a:off x="0" y="0"/>
                      <a:ext cx="5940425" cy="354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619F" w:rsidRDefault="0080619F" w:rsidP="0080619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Рис.15. </w:t>
      </w:r>
      <w:r w:rsidRPr="007604AD">
        <w:rPr>
          <w:rFonts w:ascii="Times New Roman" w:hAnsi="Times New Roman" w:cs="Times New Roman"/>
        </w:rPr>
        <w:t>Информационно-аналитическ</w:t>
      </w:r>
      <w:r w:rsidR="00805748">
        <w:rPr>
          <w:rFonts w:ascii="Times New Roman" w:hAnsi="Times New Roman" w:cs="Times New Roman"/>
        </w:rPr>
        <w:t>и</w:t>
      </w:r>
      <w:r w:rsidRPr="007604AD">
        <w:rPr>
          <w:rFonts w:ascii="Times New Roman" w:hAnsi="Times New Roman" w:cs="Times New Roman"/>
        </w:rPr>
        <w:t xml:space="preserve">й </w:t>
      </w:r>
      <w:proofErr w:type="spellStart"/>
      <w:r w:rsidRPr="007604AD">
        <w:rPr>
          <w:rFonts w:ascii="Times New Roman" w:hAnsi="Times New Roman" w:cs="Times New Roman"/>
        </w:rPr>
        <w:t>дашборд</w:t>
      </w:r>
      <w:proofErr w:type="spellEnd"/>
      <w:r w:rsidRPr="007604AD">
        <w:rPr>
          <w:rFonts w:ascii="Times New Roman" w:hAnsi="Times New Roman" w:cs="Times New Roman"/>
        </w:rPr>
        <w:t>.</w:t>
      </w:r>
    </w:p>
    <w:p w:rsidR="0080619F" w:rsidRDefault="0080619F" w:rsidP="0080619F">
      <w:pPr>
        <w:jc w:val="center"/>
        <w:rPr>
          <w:rFonts w:ascii="Times New Roman" w:hAnsi="Times New Roman" w:cs="Times New Roman"/>
        </w:rPr>
      </w:pPr>
    </w:p>
    <w:p w:rsid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Таким образом, инструмент фильтрации позволяет мгновенно переходить от общей картины к детализированному анализу конкретного географического сегмента, выявляя ключевые метрики и структуру предложения.</w:t>
      </w:r>
    </w:p>
    <w:p w:rsidR="00354D40" w:rsidRPr="0080619F" w:rsidRDefault="0080619F" w:rsidP="00354D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64981" w:rsidRPr="00354D40" w:rsidRDefault="00664981" w:rsidP="00354D40">
      <w:pPr>
        <w:pStyle w:val="2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Toc217234595"/>
      <w:r w:rsidRPr="00354D4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Визуализация данных</w:t>
      </w:r>
      <w:r w:rsidR="00354D40" w:rsidRPr="00354D4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по</w:t>
      </w:r>
      <w:r w:rsidRPr="00354D4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354D40" w:rsidRPr="00354D4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вкладам</w:t>
      </w:r>
      <w:bookmarkEnd w:id="8"/>
    </w:p>
    <w:p w:rsidR="00664981" w:rsidRDefault="00664981" w:rsidP="00805748">
      <w:r>
        <w:rPr>
          <w:noProof/>
        </w:rPr>
        <w:drawing>
          <wp:inline distT="0" distB="0" distL="0" distR="0">
            <wp:extent cx="5940425" cy="3485515"/>
            <wp:effectExtent l="0" t="0" r="3175" b="0"/>
            <wp:docPr id="140520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07155" name="Рисунок 140520715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F4" w:rsidRPr="0080619F" w:rsidRDefault="00664981" w:rsidP="00664981">
      <w:pPr>
        <w:jc w:val="center"/>
        <w:rPr>
          <w:rFonts w:ascii="Times New Roman" w:hAnsi="Times New Roman" w:cs="Times New Roman"/>
        </w:rPr>
      </w:pPr>
      <w:r w:rsidRPr="0080619F">
        <w:rPr>
          <w:rFonts w:ascii="Times New Roman" w:hAnsi="Times New Roman" w:cs="Times New Roman"/>
        </w:rPr>
        <w:t xml:space="preserve">Рис. </w:t>
      </w:r>
      <w:r w:rsidR="0080619F" w:rsidRPr="0080619F">
        <w:rPr>
          <w:rFonts w:ascii="Times New Roman" w:hAnsi="Times New Roman" w:cs="Times New Roman"/>
        </w:rPr>
        <w:t>16.</w:t>
      </w:r>
      <w:r w:rsidRPr="0080619F">
        <w:rPr>
          <w:rFonts w:ascii="Times New Roman" w:hAnsi="Times New Roman" w:cs="Times New Roman"/>
        </w:rPr>
        <w:t xml:space="preserve"> </w:t>
      </w:r>
      <w:r w:rsidR="00354D40" w:rsidRPr="0080619F">
        <w:rPr>
          <w:rFonts w:ascii="Times New Roman" w:hAnsi="Times New Roman" w:cs="Times New Roman"/>
        </w:rPr>
        <w:t>Обзор рынка депозитов</w:t>
      </w:r>
    </w:p>
    <w:p w:rsidR="00354D40" w:rsidRDefault="00354D40" w:rsidP="0066498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4D40" w:rsidRDefault="00805748" w:rsidP="00354D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рис.16</w:t>
      </w:r>
      <w:r w:rsidR="00354D40" w:rsidRPr="00354D40">
        <w:rPr>
          <w:rFonts w:ascii="Times New Roman" w:hAnsi="Times New Roman" w:cs="Times New Roman"/>
          <w:sz w:val="28"/>
          <w:szCs w:val="28"/>
        </w:rPr>
        <w:t xml:space="preserve"> расположены обобщенные показатели рынка: средние, максимальные и минимальные ставки, сроки и суммы. Это образ типичного депозита, который дает понимание общих условий.</w:t>
      </w:r>
    </w:p>
    <w:p w:rsidR="00805748" w:rsidRDefault="00805748" w:rsidP="00354D4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54D40" w:rsidRDefault="00354D40" w:rsidP="00354D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355340"/>
            <wp:effectExtent l="0" t="0" r="3175" b="0"/>
            <wp:docPr id="3616055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05567" name="Рисунок 36160556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D40" w:rsidRPr="0080619F" w:rsidRDefault="00354D40" w:rsidP="00354D40">
      <w:pPr>
        <w:jc w:val="center"/>
        <w:rPr>
          <w:rFonts w:ascii="Times New Roman" w:hAnsi="Times New Roman" w:cs="Times New Roman"/>
        </w:rPr>
      </w:pPr>
      <w:r w:rsidRPr="0080619F">
        <w:rPr>
          <w:rFonts w:ascii="Times New Roman" w:hAnsi="Times New Roman" w:cs="Times New Roman"/>
        </w:rPr>
        <w:t xml:space="preserve">Рис. </w:t>
      </w:r>
      <w:r w:rsidR="0080619F" w:rsidRPr="0080619F">
        <w:rPr>
          <w:rFonts w:ascii="Times New Roman" w:hAnsi="Times New Roman" w:cs="Times New Roman"/>
        </w:rPr>
        <w:t xml:space="preserve">17. </w:t>
      </w:r>
      <w:r w:rsidRPr="0080619F">
        <w:rPr>
          <w:rFonts w:ascii="Times New Roman" w:hAnsi="Times New Roman" w:cs="Times New Roman"/>
        </w:rPr>
        <w:t>Анализ условий вкладов</w:t>
      </w:r>
    </w:p>
    <w:p w:rsidR="00354D40" w:rsidRDefault="00354D40" w:rsidP="00354D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4D40" w:rsidRDefault="00805748" w:rsidP="00354D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рис.17</w:t>
      </w:r>
      <w:r w:rsidR="00354D40" w:rsidRPr="00354D40">
        <w:rPr>
          <w:rFonts w:ascii="Times New Roman" w:hAnsi="Times New Roman" w:cs="Times New Roman"/>
          <w:sz w:val="28"/>
          <w:szCs w:val="28"/>
        </w:rPr>
        <w:t xml:space="preserve"> аналитика фокусируется на условиях предложения. С одной стороны расположен рейтинг самых популярных типов вкладов, ниже можно </w:t>
      </w:r>
      <w:r w:rsidR="00354D40" w:rsidRPr="00354D40">
        <w:rPr>
          <w:rFonts w:ascii="Times New Roman" w:hAnsi="Times New Roman" w:cs="Times New Roman"/>
          <w:sz w:val="28"/>
          <w:szCs w:val="28"/>
        </w:rPr>
        <w:lastRenderedPageBreak/>
        <w:t>определить самые выгодные продукты и банки, которые их предлагают. С другой стороны график показывающий топ регионов по количеству предложений и банки-лидеры в каждом из них.</w:t>
      </w:r>
    </w:p>
    <w:p w:rsidR="00805748" w:rsidRDefault="00805748" w:rsidP="00354D4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54D40" w:rsidRDefault="00354D40" w:rsidP="00354D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359785"/>
            <wp:effectExtent l="0" t="0" r="3175" b="5715"/>
            <wp:docPr id="18501189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8930" name="Рисунок 18501189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D40" w:rsidRPr="0080619F" w:rsidRDefault="00354D40" w:rsidP="00354D40">
      <w:pPr>
        <w:jc w:val="center"/>
        <w:rPr>
          <w:rFonts w:ascii="Times New Roman" w:hAnsi="Times New Roman" w:cs="Times New Roman"/>
        </w:rPr>
      </w:pPr>
      <w:r w:rsidRPr="0080619F">
        <w:rPr>
          <w:rFonts w:ascii="Times New Roman" w:hAnsi="Times New Roman" w:cs="Times New Roman"/>
        </w:rPr>
        <w:t xml:space="preserve">Рис. </w:t>
      </w:r>
      <w:r w:rsidR="0080619F" w:rsidRPr="0080619F">
        <w:rPr>
          <w:rFonts w:ascii="Times New Roman" w:hAnsi="Times New Roman" w:cs="Times New Roman"/>
        </w:rPr>
        <w:t>18.</w:t>
      </w:r>
      <w:r w:rsidRPr="0080619F">
        <w:rPr>
          <w:rFonts w:ascii="Times New Roman" w:hAnsi="Times New Roman" w:cs="Times New Roman"/>
        </w:rPr>
        <w:t xml:space="preserve"> Распределение предложений банков по регионам</w:t>
      </w:r>
    </w:p>
    <w:p w:rsidR="00354D40" w:rsidRDefault="00354D40" w:rsidP="00354D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4D40" w:rsidRDefault="00354D40" w:rsidP="00354D40">
      <w:pPr>
        <w:jc w:val="both"/>
        <w:rPr>
          <w:rFonts w:ascii="Times New Roman" w:hAnsi="Times New Roman" w:cs="Times New Roman"/>
          <w:sz w:val="28"/>
          <w:szCs w:val="28"/>
        </w:rPr>
      </w:pPr>
      <w:r w:rsidRPr="00354D40">
        <w:rPr>
          <w:rFonts w:ascii="Times New Roman" w:hAnsi="Times New Roman" w:cs="Times New Roman"/>
          <w:sz w:val="28"/>
          <w:szCs w:val="28"/>
        </w:rPr>
        <w:t>Если предыдущая панель показывала, какие банки есть в регионах, то эта</w:t>
      </w:r>
      <w:r w:rsidR="00805748">
        <w:rPr>
          <w:rFonts w:ascii="Times New Roman" w:hAnsi="Times New Roman" w:cs="Times New Roman"/>
          <w:sz w:val="28"/>
          <w:szCs w:val="28"/>
        </w:rPr>
        <w:t xml:space="preserve"> (рис.18)</w:t>
      </w:r>
      <w:r w:rsidRPr="00354D40">
        <w:rPr>
          <w:rFonts w:ascii="Times New Roman" w:hAnsi="Times New Roman" w:cs="Times New Roman"/>
          <w:sz w:val="28"/>
          <w:szCs w:val="28"/>
        </w:rPr>
        <w:t xml:space="preserve"> раскрывает обратную логику. Мы анализируем, в каких именно субъектах каждый банк размещает наибольшее количество своих предложений.</w:t>
      </w:r>
    </w:p>
    <w:p w:rsidR="00805748" w:rsidRDefault="00805748" w:rsidP="00354D4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54D40" w:rsidRDefault="00354D40" w:rsidP="00354D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332480"/>
            <wp:effectExtent l="0" t="0" r="3175" b="0"/>
            <wp:docPr id="13532677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67741" name="Рисунок 135326774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D40" w:rsidRPr="0080619F" w:rsidRDefault="00354D40" w:rsidP="00354D40">
      <w:pPr>
        <w:jc w:val="center"/>
        <w:rPr>
          <w:rFonts w:ascii="Times New Roman" w:hAnsi="Times New Roman" w:cs="Times New Roman"/>
        </w:rPr>
      </w:pPr>
      <w:r w:rsidRPr="0080619F">
        <w:rPr>
          <w:rFonts w:ascii="Times New Roman" w:hAnsi="Times New Roman" w:cs="Times New Roman"/>
        </w:rPr>
        <w:t>Рис.</w:t>
      </w:r>
      <w:r w:rsidR="0080619F" w:rsidRPr="0080619F">
        <w:rPr>
          <w:rFonts w:ascii="Times New Roman" w:hAnsi="Times New Roman" w:cs="Times New Roman"/>
        </w:rPr>
        <w:t>19.</w:t>
      </w:r>
      <w:r w:rsidRPr="0080619F">
        <w:rPr>
          <w:rFonts w:ascii="Times New Roman" w:hAnsi="Times New Roman" w:cs="Times New Roman"/>
        </w:rPr>
        <w:t xml:space="preserve"> Банки по экстремальным условиям</w:t>
      </w:r>
    </w:p>
    <w:p w:rsidR="00354D40" w:rsidRDefault="00354D40" w:rsidP="00354D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4D40" w:rsidRDefault="00354D40" w:rsidP="00354D40">
      <w:pPr>
        <w:jc w:val="both"/>
        <w:rPr>
          <w:rFonts w:ascii="Times New Roman" w:hAnsi="Times New Roman" w:cs="Times New Roman"/>
          <w:sz w:val="28"/>
          <w:szCs w:val="28"/>
        </w:rPr>
      </w:pPr>
      <w:r w:rsidRPr="00354D40">
        <w:rPr>
          <w:rFonts w:ascii="Times New Roman" w:hAnsi="Times New Roman" w:cs="Times New Roman"/>
          <w:sz w:val="28"/>
          <w:szCs w:val="28"/>
        </w:rPr>
        <w:t>Эта страница</w:t>
      </w:r>
      <w:r w:rsidR="00805748">
        <w:rPr>
          <w:rFonts w:ascii="Times New Roman" w:hAnsi="Times New Roman" w:cs="Times New Roman"/>
          <w:sz w:val="28"/>
          <w:szCs w:val="28"/>
        </w:rPr>
        <w:t xml:space="preserve"> (рис.19)</w:t>
      </w:r>
      <w:r w:rsidRPr="00354D40">
        <w:rPr>
          <w:rFonts w:ascii="Times New Roman" w:hAnsi="Times New Roman" w:cs="Times New Roman"/>
          <w:sz w:val="28"/>
          <w:szCs w:val="28"/>
        </w:rPr>
        <w:t xml:space="preserve"> предназначена для поиска банков, предлагающих уникальные условия. Здесь формируются топ-листы организаций с минимальной суммой входа, самым коротким и самым длинным сроком вклада.</w:t>
      </w:r>
    </w:p>
    <w:p w:rsidR="00805748" w:rsidRDefault="00805748" w:rsidP="00354D4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54D40" w:rsidRDefault="00354D40" w:rsidP="00354D4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336925"/>
            <wp:effectExtent l="0" t="0" r="3175" b="3175"/>
            <wp:docPr id="24706148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61489" name="Рисунок 24706148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D40" w:rsidRPr="0080619F" w:rsidRDefault="00354D40" w:rsidP="00354D40">
      <w:pPr>
        <w:jc w:val="center"/>
        <w:rPr>
          <w:rFonts w:ascii="Times New Roman" w:hAnsi="Times New Roman" w:cs="Times New Roman"/>
        </w:rPr>
      </w:pPr>
      <w:r w:rsidRPr="0080619F">
        <w:rPr>
          <w:rFonts w:ascii="Times New Roman" w:hAnsi="Times New Roman" w:cs="Times New Roman"/>
        </w:rPr>
        <w:t xml:space="preserve">Рис. </w:t>
      </w:r>
      <w:r w:rsidR="0080619F" w:rsidRPr="0080619F">
        <w:rPr>
          <w:rFonts w:ascii="Times New Roman" w:hAnsi="Times New Roman" w:cs="Times New Roman"/>
        </w:rPr>
        <w:t>20.</w:t>
      </w:r>
      <w:r w:rsidRPr="0080619F">
        <w:rPr>
          <w:rFonts w:ascii="Times New Roman" w:hAnsi="Times New Roman" w:cs="Times New Roman"/>
        </w:rPr>
        <w:t xml:space="preserve"> Локализация предложений</w:t>
      </w:r>
    </w:p>
    <w:p w:rsidR="00354D40" w:rsidRDefault="00354D40" w:rsidP="00354D4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54D40" w:rsidRDefault="00354D40" w:rsidP="00354D40">
      <w:pPr>
        <w:jc w:val="both"/>
        <w:rPr>
          <w:rFonts w:ascii="Times New Roman" w:hAnsi="Times New Roman" w:cs="Times New Roman"/>
          <w:sz w:val="28"/>
          <w:szCs w:val="28"/>
        </w:rPr>
      </w:pPr>
      <w:r w:rsidRPr="00354D40">
        <w:rPr>
          <w:rFonts w:ascii="Times New Roman" w:hAnsi="Times New Roman" w:cs="Times New Roman"/>
          <w:sz w:val="28"/>
          <w:szCs w:val="28"/>
        </w:rPr>
        <w:t xml:space="preserve">Этот </w:t>
      </w:r>
      <w:proofErr w:type="spellStart"/>
      <w:r w:rsidRPr="00354D40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="00805748">
        <w:rPr>
          <w:rFonts w:ascii="Times New Roman" w:hAnsi="Times New Roman" w:cs="Times New Roman"/>
          <w:sz w:val="28"/>
          <w:szCs w:val="28"/>
        </w:rPr>
        <w:t xml:space="preserve"> (рис.20)</w:t>
      </w:r>
      <w:r w:rsidRPr="00354D40">
        <w:rPr>
          <w:rFonts w:ascii="Times New Roman" w:hAnsi="Times New Roman" w:cs="Times New Roman"/>
          <w:sz w:val="28"/>
          <w:szCs w:val="28"/>
        </w:rPr>
        <w:t xml:space="preserve"> отвечает на вопрос о точечной доступности предложений. Он позволяет проанализировать, сконцентрированы ли депозиты преимущественно в столицах регионов или распределены по всей территории. Дополнительно представлен рейтинг областей по общему количеству доступных продуктов, что помогает оценить насыщенность банковского сектора в субъекте.</w:t>
      </w:r>
    </w:p>
    <w:p w:rsidR="00354D40" w:rsidRPr="0080619F" w:rsidRDefault="00354D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6001F" w:rsidRDefault="00C6001F" w:rsidP="00C6001F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17234596"/>
      <w:r w:rsidRPr="00C6001F">
        <w:rPr>
          <w:rFonts w:ascii="Times New Roman" w:hAnsi="Times New Roman" w:cs="Times New Roman"/>
          <w:b/>
          <w:bCs/>
          <w:color w:val="000000" w:themeColor="text1"/>
        </w:rPr>
        <w:lastRenderedPageBreak/>
        <w:t>Распределение задач</w:t>
      </w:r>
      <w:bookmarkEnd w:id="9"/>
    </w:p>
    <w:p w:rsidR="0080619F" w:rsidRPr="0080619F" w:rsidRDefault="0080619F" w:rsidP="0080619F"/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619F">
        <w:rPr>
          <w:rFonts w:ascii="Times New Roman" w:hAnsi="Times New Roman" w:cs="Times New Roman"/>
          <w:sz w:val="28"/>
          <w:szCs w:val="28"/>
        </w:rPr>
        <w:t>Уркунов</w:t>
      </w:r>
      <w:proofErr w:type="spellEnd"/>
      <w:r w:rsidRPr="0080619F">
        <w:rPr>
          <w:rFonts w:ascii="Times New Roman" w:hAnsi="Times New Roman" w:cs="Times New Roman"/>
          <w:sz w:val="28"/>
          <w:szCs w:val="28"/>
        </w:rPr>
        <w:t xml:space="preserve"> Федор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Разработка и настройка модуля сбора данных (парсера)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Сбор и первичная очистка данных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Обеспечение стабильности и автоматизации потока данных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Организация базы данных и её архитектуры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Гуляева Ольга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 xml:space="preserve">Построение интерактивных </w:t>
      </w:r>
      <w:proofErr w:type="spellStart"/>
      <w:r w:rsidRPr="0080619F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80619F">
        <w:rPr>
          <w:rFonts w:ascii="Times New Roman" w:hAnsi="Times New Roman" w:cs="Times New Roman"/>
          <w:sz w:val="28"/>
          <w:szCs w:val="28"/>
        </w:rPr>
        <w:t xml:space="preserve"> для визуализации данных по депозитным продуктам</w:t>
      </w:r>
    </w:p>
    <w:p w:rsidR="00C0487B" w:rsidRPr="0080619F" w:rsidRDefault="00C0487B" w:rsidP="00C048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0487B" w:rsidRPr="0080619F" w:rsidRDefault="00C0487B" w:rsidP="00C0487B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 xml:space="preserve">Разработка графиков и отчетов, отражающих динамику </w:t>
      </w:r>
      <w:r>
        <w:rPr>
          <w:rFonts w:ascii="Times New Roman" w:hAnsi="Times New Roman" w:cs="Times New Roman"/>
          <w:sz w:val="28"/>
          <w:szCs w:val="28"/>
        </w:rPr>
        <w:t>депозитных</w:t>
      </w:r>
      <w:r w:rsidRPr="0080619F">
        <w:rPr>
          <w:rFonts w:ascii="Times New Roman" w:hAnsi="Times New Roman" w:cs="Times New Roman"/>
          <w:sz w:val="28"/>
          <w:szCs w:val="28"/>
        </w:rPr>
        <w:t xml:space="preserve"> ставок</w:t>
      </w:r>
    </w:p>
    <w:p w:rsidR="00C0487B" w:rsidRPr="0080619F" w:rsidRDefault="00C0487B" w:rsidP="00C048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0487B" w:rsidRPr="0080619F" w:rsidRDefault="00C0487B" w:rsidP="00C0487B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Визуальная интерпретация результатов анализа рынка</w:t>
      </w:r>
      <w:r>
        <w:rPr>
          <w:rFonts w:ascii="Times New Roman" w:hAnsi="Times New Roman" w:cs="Times New Roman"/>
          <w:sz w:val="28"/>
          <w:szCs w:val="28"/>
        </w:rPr>
        <w:t xml:space="preserve"> вкладов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0619F">
        <w:rPr>
          <w:rFonts w:ascii="Times New Roman" w:hAnsi="Times New Roman" w:cs="Times New Roman"/>
          <w:sz w:val="28"/>
          <w:szCs w:val="28"/>
        </w:rPr>
        <w:t>Аблясова</w:t>
      </w:r>
      <w:proofErr w:type="spellEnd"/>
      <w:r w:rsidRPr="0080619F">
        <w:rPr>
          <w:rFonts w:ascii="Times New Roman" w:hAnsi="Times New Roman" w:cs="Times New Roman"/>
          <w:sz w:val="28"/>
          <w:szCs w:val="28"/>
        </w:rPr>
        <w:t xml:space="preserve"> Анастасия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Сбор и подготовка данных для работы с временными рядами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Построение и валидация прогнозных моделей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Подготовка данных для комплексной аналитики и визуализации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Редько Анна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 xml:space="preserve">Создание интерактивных </w:t>
      </w:r>
      <w:proofErr w:type="spellStart"/>
      <w:r w:rsidRPr="0080619F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80619F">
        <w:rPr>
          <w:rFonts w:ascii="Times New Roman" w:hAnsi="Times New Roman" w:cs="Times New Roman"/>
          <w:sz w:val="28"/>
          <w:szCs w:val="28"/>
        </w:rPr>
        <w:t xml:space="preserve"> для визуализации данных по кредитным продуктам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0619F" w:rsidRPr="0080619F" w:rsidRDefault="0080619F" w:rsidP="0080619F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Разработка графиков и отчетов, отражающих динамику кредитных ставок</w:t>
      </w:r>
    </w:p>
    <w:p w:rsidR="0080619F" w:rsidRPr="0080619F" w:rsidRDefault="0080619F" w:rsidP="0080619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6001F" w:rsidRPr="0080619F" w:rsidRDefault="0080619F" w:rsidP="0080619F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0619F">
        <w:rPr>
          <w:rFonts w:ascii="Times New Roman" w:hAnsi="Times New Roman" w:cs="Times New Roman"/>
          <w:sz w:val="28"/>
          <w:szCs w:val="28"/>
        </w:rPr>
        <w:t>Визуальная интерпретация результатов анализа кредитного рынка</w:t>
      </w:r>
    </w:p>
    <w:p w:rsidR="0080619F" w:rsidRDefault="0080619F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:rsidR="00C6001F" w:rsidRDefault="00C6001F" w:rsidP="00C6001F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7234597"/>
      <w:r w:rsidRPr="00C6001F">
        <w:rPr>
          <w:rFonts w:ascii="Times New Roman" w:hAnsi="Times New Roman" w:cs="Times New Roman"/>
          <w:b/>
          <w:bCs/>
          <w:color w:val="000000" w:themeColor="text1"/>
        </w:rPr>
        <w:lastRenderedPageBreak/>
        <w:t>Источники данных и ссылки</w:t>
      </w:r>
      <w:bookmarkEnd w:id="10"/>
    </w:p>
    <w:p w:rsidR="00C0487B" w:rsidRDefault="00C0487B" w:rsidP="00C0487B"/>
    <w:p w:rsidR="00C0487B" w:rsidRDefault="00C0487B" w:rsidP="00C048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Репозиторий:</w:t>
      </w:r>
    </w:p>
    <w:p w:rsidR="00C0487B" w:rsidRDefault="0086033D" w:rsidP="00C0487B">
      <w:pPr>
        <w:rPr>
          <w:rFonts w:ascii="Times New Roman" w:hAnsi="Times New Roman" w:cs="Times New Roman"/>
          <w:sz w:val="28"/>
          <w:szCs w:val="28"/>
        </w:rPr>
      </w:pPr>
      <w:hyperlink r:id="rId37" w:history="1">
        <w:r w:rsidR="00C0487B" w:rsidRPr="00821E4C">
          <w:rPr>
            <w:rStyle w:val="a4"/>
            <w:rFonts w:ascii="Times New Roman" w:hAnsi="Times New Roman" w:cs="Times New Roman"/>
            <w:sz w:val="28"/>
            <w:szCs w:val="28"/>
          </w:rPr>
          <w:t>https://github.com/nnnasok/Analysis-of-Loan-and-Deposit-Rates-3-team</w:t>
        </w:r>
      </w:hyperlink>
    </w:p>
    <w:p w:rsidR="00C0487B" w:rsidRDefault="00C0487B" w:rsidP="00C0487B">
      <w:pPr>
        <w:rPr>
          <w:rFonts w:ascii="Times New Roman" w:hAnsi="Times New Roman" w:cs="Times New Roman"/>
          <w:sz w:val="28"/>
          <w:szCs w:val="28"/>
        </w:rPr>
      </w:pPr>
    </w:p>
    <w:p w:rsidR="00C0487B" w:rsidRDefault="00C0487B" w:rsidP="00C048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Источники данных:</w:t>
      </w:r>
    </w:p>
    <w:p w:rsidR="00C0487B" w:rsidRDefault="0086033D" w:rsidP="00C0487B">
      <w:pPr>
        <w:rPr>
          <w:rFonts w:ascii="Times New Roman" w:hAnsi="Times New Roman" w:cs="Times New Roman"/>
          <w:sz w:val="28"/>
          <w:szCs w:val="28"/>
        </w:rPr>
      </w:pPr>
      <w:hyperlink r:id="rId38" w:history="1">
        <w:r w:rsidR="00C0487B" w:rsidRPr="00821E4C">
          <w:rPr>
            <w:rStyle w:val="a4"/>
            <w:rFonts w:ascii="Times New Roman" w:hAnsi="Times New Roman" w:cs="Times New Roman"/>
            <w:sz w:val="28"/>
            <w:szCs w:val="28"/>
          </w:rPr>
          <w:t>https://www.banki.ru/</w:t>
        </w:r>
      </w:hyperlink>
    </w:p>
    <w:p w:rsidR="00C0487B" w:rsidRDefault="0086033D" w:rsidP="00C0487B">
      <w:pPr>
        <w:rPr>
          <w:rFonts w:ascii="Times New Roman" w:hAnsi="Times New Roman" w:cs="Times New Roman"/>
          <w:sz w:val="28"/>
          <w:szCs w:val="28"/>
        </w:rPr>
      </w:pPr>
      <w:hyperlink r:id="rId39" w:history="1">
        <w:r w:rsidR="00C0487B" w:rsidRPr="00821E4C">
          <w:rPr>
            <w:rStyle w:val="a4"/>
            <w:rFonts w:ascii="Times New Roman" w:hAnsi="Times New Roman" w:cs="Times New Roman"/>
            <w:sz w:val="28"/>
            <w:szCs w:val="28"/>
          </w:rPr>
          <w:t>https://cbr.ru/</w:t>
        </w:r>
      </w:hyperlink>
    </w:p>
    <w:p w:rsidR="00C0487B" w:rsidRPr="00C0487B" w:rsidRDefault="00C0487B" w:rsidP="00C0487B">
      <w:pPr>
        <w:rPr>
          <w:rFonts w:ascii="Times New Roman" w:hAnsi="Times New Roman" w:cs="Times New Roman"/>
          <w:sz w:val="28"/>
          <w:szCs w:val="28"/>
        </w:rPr>
      </w:pPr>
    </w:p>
    <w:sectPr w:rsidR="00C0487B" w:rsidRPr="00C0487B" w:rsidSect="00C0487B">
      <w:footerReference w:type="even" r:id="rId40"/>
      <w:footerReference w:type="default" r:id="rId4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73EE" w:rsidRDefault="004B73EE" w:rsidP="00C0487B">
      <w:r>
        <w:separator/>
      </w:r>
    </w:p>
  </w:endnote>
  <w:endnote w:type="continuationSeparator" w:id="0">
    <w:p w:rsidR="004B73EE" w:rsidRDefault="004B73EE" w:rsidP="00C04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628905575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:rsidR="00C0487B" w:rsidRDefault="00C0487B" w:rsidP="00821E4C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:rsidR="00C0487B" w:rsidRDefault="00C0487B" w:rsidP="00C0487B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62149741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:rsidR="00C0487B" w:rsidRDefault="00C0487B" w:rsidP="00821E4C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3</w:t>
        </w:r>
        <w:r>
          <w:rPr>
            <w:rStyle w:val="a9"/>
          </w:rPr>
          <w:fldChar w:fldCharType="end"/>
        </w:r>
      </w:p>
    </w:sdtContent>
  </w:sdt>
  <w:p w:rsidR="00C0487B" w:rsidRDefault="00C0487B" w:rsidP="00C0487B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73EE" w:rsidRDefault="004B73EE" w:rsidP="00C0487B">
      <w:r>
        <w:separator/>
      </w:r>
    </w:p>
  </w:footnote>
  <w:footnote w:type="continuationSeparator" w:id="0">
    <w:p w:rsidR="004B73EE" w:rsidRDefault="004B73EE" w:rsidP="00C048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81830"/>
    <w:multiLevelType w:val="hybridMultilevel"/>
    <w:tmpl w:val="612C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679D2"/>
    <w:multiLevelType w:val="hybridMultilevel"/>
    <w:tmpl w:val="767A9D58"/>
    <w:lvl w:ilvl="0" w:tplc="EEB8D178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F67BA"/>
    <w:multiLevelType w:val="hybridMultilevel"/>
    <w:tmpl w:val="536267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7613E"/>
    <w:multiLevelType w:val="hybridMultilevel"/>
    <w:tmpl w:val="55FC1B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B7D24"/>
    <w:multiLevelType w:val="hybridMultilevel"/>
    <w:tmpl w:val="2738D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06233"/>
    <w:multiLevelType w:val="hybridMultilevel"/>
    <w:tmpl w:val="FE4062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95987"/>
    <w:multiLevelType w:val="hybridMultilevel"/>
    <w:tmpl w:val="AF9EBE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007326">
    <w:abstractNumId w:val="5"/>
  </w:num>
  <w:num w:numId="2" w16cid:durableId="789781359">
    <w:abstractNumId w:val="3"/>
  </w:num>
  <w:num w:numId="3" w16cid:durableId="60372866">
    <w:abstractNumId w:val="4"/>
  </w:num>
  <w:num w:numId="4" w16cid:durableId="633022636">
    <w:abstractNumId w:val="1"/>
  </w:num>
  <w:num w:numId="5" w16cid:durableId="663364273">
    <w:abstractNumId w:val="0"/>
  </w:num>
  <w:num w:numId="6" w16cid:durableId="586883336">
    <w:abstractNumId w:val="6"/>
  </w:num>
  <w:num w:numId="7" w16cid:durableId="43721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68"/>
    <w:rsid w:val="000B0705"/>
    <w:rsid w:val="00134A17"/>
    <w:rsid w:val="00147966"/>
    <w:rsid w:val="0019162A"/>
    <w:rsid w:val="002310C2"/>
    <w:rsid w:val="00286CE3"/>
    <w:rsid w:val="00354D40"/>
    <w:rsid w:val="00371A9B"/>
    <w:rsid w:val="004B73EE"/>
    <w:rsid w:val="004C1001"/>
    <w:rsid w:val="005C0968"/>
    <w:rsid w:val="00623921"/>
    <w:rsid w:val="00664981"/>
    <w:rsid w:val="00673DF4"/>
    <w:rsid w:val="007604AD"/>
    <w:rsid w:val="00805748"/>
    <w:rsid w:val="0080619F"/>
    <w:rsid w:val="0086033D"/>
    <w:rsid w:val="009855AD"/>
    <w:rsid w:val="009E517C"/>
    <w:rsid w:val="00A13DB1"/>
    <w:rsid w:val="00A2153F"/>
    <w:rsid w:val="00B14884"/>
    <w:rsid w:val="00BA1F66"/>
    <w:rsid w:val="00BB23F8"/>
    <w:rsid w:val="00BE4755"/>
    <w:rsid w:val="00C0487B"/>
    <w:rsid w:val="00C6001F"/>
    <w:rsid w:val="00E9115E"/>
    <w:rsid w:val="00EA7000"/>
    <w:rsid w:val="00F90770"/>
    <w:rsid w:val="00FA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88F1F2-AA2A-1746-B59D-8C88C304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0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4A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3">
    <w:name w:val="s3"/>
    <w:basedOn w:val="a"/>
    <w:rsid w:val="005C09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5C0968"/>
  </w:style>
  <w:style w:type="paragraph" w:customStyle="1" w:styleId="Default">
    <w:name w:val="Default"/>
    <w:rsid w:val="005C0968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</w:rPr>
  </w:style>
  <w:style w:type="character" w:customStyle="1" w:styleId="10">
    <w:name w:val="Заголовок 1 Знак"/>
    <w:basedOn w:val="a0"/>
    <w:link w:val="1"/>
    <w:uiPriority w:val="9"/>
    <w:rsid w:val="00C60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6001F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6001F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C6001F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C6001F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6001F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6001F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6001F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6001F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6001F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6001F"/>
    <w:pPr>
      <w:ind w:left="1920"/>
    </w:pPr>
    <w:rPr>
      <w:rFonts w:cstheme="minorHAnsi"/>
      <w:sz w:val="20"/>
      <w:szCs w:val="20"/>
    </w:rPr>
  </w:style>
  <w:style w:type="character" w:styleId="a4">
    <w:name w:val="Hyperlink"/>
    <w:basedOn w:val="a0"/>
    <w:uiPriority w:val="99"/>
    <w:unhideWhenUsed/>
    <w:rsid w:val="00C6001F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673DF4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623921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134A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footer"/>
    <w:basedOn w:val="a"/>
    <w:link w:val="a8"/>
    <w:uiPriority w:val="99"/>
    <w:unhideWhenUsed/>
    <w:rsid w:val="00C0487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0487B"/>
  </w:style>
  <w:style w:type="character" w:styleId="a9">
    <w:name w:val="page number"/>
    <w:basedOn w:val="a0"/>
    <w:uiPriority w:val="99"/>
    <w:semiHidden/>
    <w:unhideWhenUsed/>
    <w:rsid w:val="00C04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0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2.wdp"/><Relationship Id="rId18" Type="http://schemas.openxmlformats.org/officeDocument/2006/relationships/hyperlink" Target="https://bankiros.ru/credits/vygodnye/spb" TargetMode="External"/><Relationship Id="rId26" Type="http://schemas.openxmlformats.org/officeDocument/2006/relationships/image" Target="media/image14.png"/><Relationship Id="rId39" Type="http://schemas.openxmlformats.org/officeDocument/2006/relationships/hyperlink" Target="https://cbr.ru/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22.jp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banki.ru/" TargetMode="External"/><Relationship Id="rId29" Type="http://schemas.openxmlformats.org/officeDocument/2006/relationships/image" Target="media/image17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image" Target="media/image12.png"/><Relationship Id="rId32" Type="http://schemas.openxmlformats.org/officeDocument/2006/relationships/image" Target="media/image20.jpg"/><Relationship Id="rId37" Type="http://schemas.openxmlformats.org/officeDocument/2006/relationships/hyperlink" Target="https://github.com/nnnasok/Analysis-of-Loan-and-Deposit-Rates-3-team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jpg"/><Relationship Id="rId10" Type="http://schemas.openxmlformats.org/officeDocument/2006/relationships/image" Target="media/image3.png"/><Relationship Id="rId19" Type="http://schemas.openxmlformats.org/officeDocument/2006/relationships/hyperlink" Target="https://www.sravni.ru/?utm_source=ya&amp;utm_medium=cpc&amp;utm_term=&#1089;&#1088;&#1072;&#1074;&#1085;&#1080;%20&#1088;&#1091;&amp;position_type=premium&amp;utm_campaign=sravni_global_search_spb_brand_38656803&amp;utm_placement=none_%7Bdevice%7D&amp;utm_content=k50id--0100000041315099127_41315099127--cid--38656803--gid--3561744274--aid--12834788764--adp--no--pos--premium1--src--search_none--dvc--desktop--&#1057;&#1072;&#1085;&#1082;&#1090;-&#1055;&#1077;&#1090;&#1077;&#1088;&#1073;&#1091;&#1088;&#1075;_2_12834788764&amp;etext=2202.HZE4khjEFbe8vniz-ZzUr7HYBBGHuaIO3qvGQCBwN6dubm5vanN1Ym1ncXR5aW94.98ffd176c934b33baee8563c057d1626c5e10d75&amp;yclid=1021445670091882495" TargetMode="External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jp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21.jpg"/><Relationship Id="rId38" Type="http://schemas.openxmlformats.org/officeDocument/2006/relationships/hyperlink" Target="https://www.banki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705023-1FEE-2C4F-9699-F57577124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3772</Words>
  <Characters>21503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Аблясова</dc:creator>
  <cp:keywords/>
  <dc:description/>
  <cp:lastModifiedBy>Анастасия Аблясова</cp:lastModifiedBy>
  <cp:revision>3</cp:revision>
  <cp:lastPrinted>2025-12-21T20:28:00Z</cp:lastPrinted>
  <dcterms:created xsi:type="dcterms:W3CDTF">2025-12-21T20:28:00Z</dcterms:created>
  <dcterms:modified xsi:type="dcterms:W3CDTF">2025-12-21T20:29:00Z</dcterms:modified>
</cp:coreProperties>
</file>