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0017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5BCA15A5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высшего образования</w:t>
      </w:r>
    </w:p>
    <w:p w14:paraId="72AD49FB" w14:textId="77777777" w:rsidR="00343930" w:rsidRPr="001611BB" w:rsidRDefault="00343930" w:rsidP="00343930">
      <w:pPr>
        <w:ind w:right="-1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7CFC29BA" w14:textId="77777777" w:rsidR="00343930" w:rsidRPr="001611BB" w:rsidRDefault="00343930" w:rsidP="00343930">
      <w:pPr>
        <w:ind w:firstLine="0"/>
        <w:rPr>
          <w:rFonts w:eastAsia="Times New Roman"/>
          <w:sz w:val="22"/>
          <w:lang w:eastAsia="ru-RU"/>
        </w:rPr>
      </w:pPr>
    </w:p>
    <w:p w14:paraId="70D9B509" w14:textId="77777777" w:rsidR="00343930" w:rsidRPr="001611BB" w:rsidRDefault="00343930" w:rsidP="00343930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ИНДИВИДУАЛЬНОЕ ЗАДАНИЕ</w:t>
      </w:r>
    </w:p>
    <w:p w14:paraId="6B030CD5" w14:textId="3ECBCBD5" w:rsidR="00343930" w:rsidRPr="00343930" w:rsidRDefault="00343930" w:rsidP="00343930">
      <w:pPr>
        <w:spacing w:line="0" w:lineRule="atLeast"/>
        <w:ind w:firstLine="0"/>
        <w:jc w:val="center"/>
        <w:rPr>
          <w:rFonts w:eastAsia="Times New Roman"/>
          <w:sz w:val="26"/>
          <w:szCs w:val="26"/>
          <w:u w:val="single"/>
          <w:lang w:eastAsia="ru-RU"/>
        </w:rPr>
      </w:pPr>
      <w:r w:rsidRPr="001611BB">
        <w:rPr>
          <w:rFonts w:eastAsia="Times New Roman"/>
          <w:sz w:val="26"/>
          <w:szCs w:val="26"/>
          <w:lang w:eastAsia="ru-RU"/>
        </w:rPr>
        <w:t>Выдано</w:t>
      </w:r>
      <w:r w:rsidRPr="001611BB"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 xml:space="preserve">студенту </w:t>
      </w:r>
      <w:r w:rsidR="00780A63">
        <w:rPr>
          <w:rFonts w:eastAsia="Times New Roman"/>
          <w:sz w:val="26"/>
          <w:szCs w:val="26"/>
          <w:u w:val="single"/>
          <w:lang w:eastAsia="ru-RU"/>
        </w:rPr>
        <w:t>2</w:t>
      </w:r>
      <w:r w:rsidRPr="001611BB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 w:rsidR="00272E86" w:rsidRPr="00500A1E">
        <w:rPr>
          <w:rFonts w:eastAsia="Times New Roman"/>
          <w:sz w:val="26"/>
          <w:szCs w:val="26"/>
          <w:u w:val="single"/>
          <w:lang w:eastAsia="ru-RU"/>
        </w:rPr>
        <w:t>ПИ-20</w:t>
      </w:r>
      <w:r w:rsidRPr="00500A1E">
        <w:rPr>
          <w:rFonts w:eastAsia="Times New Roman"/>
          <w:sz w:val="26"/>
          <w:szCs w:val="26"/>
          <w:u w:val="single"/>
          <w:lang w:eastAsia="ru-RU"/>
        </w:rPr>
        <w:t>-</w:t>
      </w:r>
      <w:r w:rsidR="00500A1E" w:rsidRPr="00500A1E">
        <w:rPr>
          <w:rFonts w:eastAsia="Times New Roman"/>
          <w:sz w:val="26"/>
          <w:szCs w:val="26"/>
          <w:u w:val="single"/>
          <w:lang w:eastAsia="ru-RU"/>
        </w:rPr>
        <w:t>2</w:t>
      </w:r>
    </w:p>
    <w:p w14:paraId="6F103D3D" w14:textId="77777777" w:rsidR="00343930" w:rsidRPr="001611BB" w:rsidRDefault="00343930" w:rsidP="00343930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14:paraId="5D0A42B9" w14:textId="71434F49" w:rsidR="00343930" w:rsidRPr="001611BB" w:rsidRDefault="00500A1E" w:rsidP="00343930">
      <w:pPr>
        <w:spacing w:after="200" w:line="276" w:lineRule="auto"/>
        <w:ind w:firstLine="0"/>
        <w:jc w:val="center"/>
        <w:rPr>
          <w:rFonts w:eastAsia="Times New Roman"/>
          <w:i/>
          <w:sz w:val="22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Зарипзянову</w:t>
      </w:r>
      <w:r w:rsidR="00706739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Даниле</w:t>
      </w:r>
      <w:r w:rsidR="00706739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Сергеевичу</w:t>
      </w:r>
      <w:r w:rsidR="00706739">
        <w:rPr>
          <w:rFonts w:eastAsia="Times New Roman"/>
          <w:sz w:val="28"/>
          <w:szCs w:val="28"/>
          <w:lang w:eastAsia="ru-RU"/>
        </w:rPr>
        <w:t xml:space="preserve"> </w:t>
      </w:r>
      <w:r w:rsidR="00343930">
        <w:rPr>
          <w:rFonts w:eastAsia="Times New Roman"/>
          <w:sz w:val="28"/>
          <w:szCs w:val="28"/>
          <w:lang w:eastAsia="ru-RU"/>
        </w:rPr>
        <w:t>______________</w:t>
      </w:r>
      <w:r w:rsidR="00343930" w:rsidRPr="001611BB">
        <w:rPr>
          <w:rFonts w:eastAsia="Times New Roman"/>
          <w:sz w:val="28"/>
          <w:szCs w:val="28"/>
          <w:lang w:eastAsia="ru-RU"/>
        </w:rPr>
        <w:t xml:space="preserve">_______________________ </w:t>
      </w:r>
      <w:r w:rsidR="00343930" w:rsidRPr="001611BB">
        <w:rPr>
          <w:rFonts w:eastAsia="Times New Roman"/>
          <w:i/>
          <w:sz w:val="22"/>
          <w:szCs w:val="28"/>
          <w:lang w:eastAsia="ru-RU"/>
        </w:rPr>
        <w:t>(фамилия, имя, отчество при наличии)</w:t>
      </w:r>
    </w:p>
    <w:p w14:paraId="6DAE8CE5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14:paraId="5C60174A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14:paraId="6D6A5383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Уровень образования: бакалавриат</w:t>
      </w:r>
    </w:p>
    <w:p w14:paraId="2312BC6E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14:paraId="20D39AE9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</w:t>
      </w:r>
      <w:r w:rsidR="00272E86">
        <w:rPr>
          <w:sz w:val="26"/>
          <w:szCs w:val="26"/>
        </w:rPr>
        <w:t>учебная</w:t>
      </w:r>
    </w:p>
    <w:p w14:paraId="70EA930A" w14:textId="77777777" w:rsidR="00343930" w:rsidRPr="0050685A" w:rsidRDefault="00343930" w:rsidP="00343930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 w:rsidR="00272E86">
        <w:rPr>
          <w:sz w:val="26"/>
          <w:szCs w:val="26"/>
        </w:rPr>
        <w:t>я практики: с 16 мая 2022 г. по 29 мая 2022</w:t>
      </w:r>
      <w:r w:rsidRPr="0050685A">
        <w:rPr>
          <w:sz w:val="26"/>
          <w:szCs w:val="26"/>
        </w:rPr>
        <w:t xml:space="preserve"> г. </w:t>
      </w:r>
    </w:p>
    <w:p w14:paraId="7217E1E3" w14:textId="77777777" w:rsidR="00343930" w:rsidRDefault="00343930" w:rsidP="00343930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i/>
          <w:sz w:val="24"/>
          <w:szCs w:val="24"/>
        </w:rPr>
      </w:pPr>
    </w:p>
    <w:p w14:paraId="1941BA07" w14:textId="77777777" w:rsidR="00343930" w:rsidRPr="005F3D26" w:rsidRDefault="00343930" w:rsidP="00343930">
      <w:pPr>
        <w:pStyle w:val="6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3F4C11">
        <w:rPr>
          <w:rStyle w:val="1"/>
          <w:rFonts w:eastAsiaTheme="minorHAnsi"/>
          <w:i/>
          <w:sz w:val="24"/>
          <w:szCs w:val="24"/>
        </w:rPr>
        <w:t xml:space="preserve">Целью </w:t>
      </w:r>
      <w:r>
        <w:rPr>
          <w:rStyle w:val="1"/>
          <w:rFonts w:eastAsiaTheme="minorHAnsi"/>
          <w:i/>
          <w:sz w:val="24"/>
          <w:szCs w:val="24"/>
        </w:rPr>
        <w:t>учебной</w:t>
      </w:r>
      <w:r w:rsidRPr="003F4C11">
        <w:rPr>
          <w:rStyle w:val="1"/>
          <w:rFonts w:eastAsiaTheme="minorHAnsi"/>
          <w:i/>
          <w:sz w:val="24"/>
          <w:szCs w:val="24"/>
        </w:rPr>
        <w:t xml:space="preserve"> практики</w:t>
      </w:r>
      <w:r w:rsidRPr="003F4C11">
        <w:rPr>
          <w:rStyle w:val="1"/>
          <w:rFonts w:eastAsiaTheme="minorHAnsi"/>
          <w:sz w:val="24"/>
          <w:szCs w:val="24"/>
        </w:rPr>
        <w:t xml:space="preserve"> является </w:t>
      </w:r>
      <w:r>
        <w:rPr>
          <w:rStyle w:val="1"/>
          <w:rFonts w:eastAsiaTheme="minorHAnsi"/>
          <w:sz w:val="24"/>
          <w:szCs w:val="24"/>
        </w:rPr>
        <w:t>приобретение,</w:t>
      </w:r>
      <w:r w:rsidRPr="005F3D26">
        <w:rPr>
          <w:rStyle w:val="1"/>
          <w:rFonts w:eastAsiaTheme="minorHAnsi"/>
          <w:sz w:val="24"/>
          <w:szCs w:val="24"/>
        </w:rPr>
        <w:t xml:space="preserve"> закрепление и развитие профессиональных компетенций </w:t>
      </w:r>
      <w:r>
        <w:rPr>
          <w:rStyle w:val="1"/>
          <w:rFonts w:eastAsiaTheme="minorHAnsi"/>
          <w:sz w:val="24"/>
          <w:szCs w:val="24"/>
        </w:rPr>
        <w:t>аналитической, проектной, технологической, производственной и организационно-управленческой</w:t>
      </w:r>
      <w:r w:rsidRPr="005F3D26">
        <w:rPr>
          <w:rStyle w:val="1"/>
          <w:rFonts w:eastAsiaTheme="minorHAnsi"/>
          <w:sz w:val="24"/>
          <w:szCs w:val="24"/>
        </w:rPr>
        <w:t xml:space="preserve"> деятельности.</w:t>
      </w:r>
    </w:p>
    <w:p w14:paraId="098A5C10" w14:textId="77777777" w:rsidR="00343930" w:rsidRDefault="00343930" w:rsidP="00343930">
      <w:pPr>
        <w:pStyle w:val="6"/>
        <w:shd w:val="clear" w:color="auto" w:fill="auto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5F3D26">
        <w:rPr>
          <w:rStyle w:val="1"/>
          <w:rFonts w:eastAsiaTheme="minorHAnsi"/>
          <w:sz w:val="24"/>
          <w:szCs w:val="24"/>
        </w:rPr>
        <w:t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</w:t>
      </w:r>
      <w:r>
        <w:rPr>
          <w:rStyle w:val="1"/>
          <w:rFonts w:eastAsiaTheme="minorHAnsi"/>
          <w:sz w:val="24"/>
          <w:szCs w:val="24"/>
        </w:rPr>
        <w:t xml:space="preserve"> в области программирования, конструирования информационных систем и иных смежных областях</w:t>
      </w:r>
      <w:r w:rsidRPr="005F3D26">
        <w:rPr>
          <w:rStyle w:val="1"/>
          <w:rFonts w:eastAsiaTheme="minorHAnsi"/>
          <w:sz w:val="24"/>
          <w:szCs w:val="24"/>
        </w:rPr>
        <w:t>.</w:t>
      </w:r>
    </w:p>
    <w:p w14:paraId="1BFA8A29" w14:textId="77777777" w:rsidR="00343930" w:rsidRDefault="00343930" w:rsidP="00343930">
      <w:pPr>
        <w:pStyle w:val="6"/>
        <w:keepNext/>
        <w:shd w:val="clear" w:color="auto" w:fill="auto"/>
        <w:spacing w:before="0"/>
        <w:ind w:right="40" w:firstLine="561"/>
        <w:rPr>
          <w:rStyle w:val="1"/>
          <w:rFonts w:eastAsiaTheme="minorHAnsi"/>
          <w:i/>
          <w:sz w:val="24"/>
          <w:szCs w:val="24"/>
        </w:rPr>
      </w:pPr>
      <w:r>
        <w:rPr>
          <w:rStyle w:val="1"/>
          <w:rFonts w:eastAsiaTheme="minorHAnsi"/>
          <w:i/>
          <w:sz w:val="24"/>
          <w:szCs w:val="24"/>
        </w:rPr>
        <w:t xml:space="preserve">Задачами </w:t>
      </w:r>
      <w:r w:rsidR="00272E86">
        <w:rPr>
          <w:rStyle w:val="1"/>
          <w:rFonts w:eastAsiaTheme="minorHAnsi"/>
          <w:i/>
          <w:sz w:val="24"/>
          <w:szCs w:val="24"/>
        </w:rPr>
        <w:t>учебной</w:t>
      </w:r>
      <w:r>
        <w:rPr>
          <w:rStyle w:val="1"/>
          <w:rFonts w:eastAsiaTheme="minorHAnsi"/>
          <w:i/>
          <w:sz w:val="24"/>
          <w:szCs w:val="24"/>
        </w:rPr>
        <w:t xml:space="preserve"> практики</w:t>
      </w:r>
      <w:r>
        <w:rPr>
          <w:rStyle w:val="1"/>
          <w:rFonts w:eastAsiaTheme="minorHAnsi"/>
          <w:i/>
          <w:iCs/>
          <w:sz w:val="24"/>
          <w:szCs w:val="24"/>
        </w:rPr>
        <w:t xml:space="preserve"> являются:</w:t>
      </w:r>
    </w:p>
    <w:p w14:paraId="75931125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выполнения анализа предметной области;</w:t>
      </w:r>
    </w:p>
    <w:p w14:paraId="2605B8DF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 xml:space="preserve">приобретение практического опыта разработки </w:t>
      </w:r>
      <w:r>
        <w:rPr>
          <w:rStyle w:val="1"/>
          <w:rFonts w:eastAsiaTheme="minorHAnsi"/>
          <w:sz w:val="24"/>
          <w:szCs w:val="24"/>
        </w:rPr>
        <w:t>требований к создаваемой системе;</w:t>
      </w:r>
    </w:p>
    <w:p w14:paraId="44920360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приобретение практического опыта проектирования программных систем;</w:t>
      </w:r>
    </w:p>
    <w:p w14:paraId="309854D7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14:paraId="5EFB8336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14:paraId="71E596EA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разработки документации к системе (технического задания, инструкций пользователя и программиста);</w:t>
      </w:r>
    </w:p>
    <w:p w14:paraId="0FDB8938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практических навыков оформления отчетов о проделанной работе, публичного выступления с защитой проекта;</w:t>
      </w:r>
    </w:p>
    <w:p w14:paraId="742BE6B5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интереса к научно-исследовательской деятельности.</w:t>
      </w:r>
    </w:p>
    <w:p w14:paraId="533EA4E4" w14:textId="77777777" w:rsidR="00343930" w:rsidRPr="009A343F" w:rsidRDefault="00343930" w:rsidP="00343930">
      <w:pPr>
        <w:spacing w:before="120"/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Содержание практики:</w:t>
      </w:r>
    </w:p>
    <w:p w14:paraId="2548917A" w14:textId="77E8CDB8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</w:t>
      </w:r>
      <w:r w:rsidR="00735CF5">
        <w:rPr>
          <w:sz w:val="26"/>
          <w:szCs w:val="26"/>
        </w:rPr>
        <w:t>Анализ задачи</w:t>
      </w:r>
    </w:p>
    <w:p w14:paraId="6C01B635" w14:textId="0F5D8423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  <w:r w:rsidR="00735CF5">
        <w:rPr>
          <w:sz w:val="26"/>
          <w:szCs w:val="26"/>
        </w:rPr>
        <w:t>Определение требований к информационной системе</w:t>
      </w:r>
    </w:p>
    <w:p w14:paraId="18B7F4A2" w14:textId="19543F4F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  <w:r w:rsidR="00735CF5">
        <w:rPr>
          <w:sz w:val="26"/>
          <w:szCs w:val="26"/>
        </w:rPr>
        <w:t>Проектирование системы</w:t>
      </w:r>
    </w:p>
    <w:p w14:paraId="6430BB8C" w14:textId="48A2883D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  <w:r w:rsidR="00735CF5">
        <w:rPr>
          <w:sz w:val="26"/>
          <w:szCs w:val="26"/>
        </w:rPr>
        <w:t>Реализация системы</w:t>
      </w:r>
    </w:p>
    <w:p w14:paraId="3C97DBC0" w14:textId="53C78243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  <w:r w:rsidR="00735CF5">
        <w:rPr>
          <w:sz w:val="26"/>
          <w:szCs w:val="26"/>
        </w:rPr>
        <w:t>Тестирование</w:t>
      </w:r>
    </w:p>
    <w:p w14:paraId="28D63230" w14:textId="77777777" w:rsidR="00272E86" w:rsidRDefault="00272E86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>
        <w:rPr>
          <w:sz w:val="26"/>
          <w:szCs w:val="26"/>
        </w:rPr>
        <w:br/>
      </w:r>
    </w:p>
    <w:p w14:paraId="3C502252" w14:textId="77777777" w:rsidR="00343930" w:rsidRPr="009A343F" w:rsidRDefault="00343930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lastRenderedPageBreak/>
        <w:t>Планируемые результаты практики:</w:t>
      </w:r>
    </w:p>
    <w:p w14:paraId="6941772F" w14:textId="114C69A8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</w:t>
      </w:r>
      <w:r w:rsidR="007D025A">
        <w:rPr>
          <w:sz w:val="26"/>
          <w:szCs w:val="26"/>
        </w:rPr>
        <w:t>Диаграммы активностей</w:t>
      </w:r>
    </w:p>
    <w:p w14:paraId="0F862649" w14:textId="06E54B60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  <w:r w:rsidR="007D025A">
        <w:rPr>
          <w:sz w:val="26"/>
          <w:szCs w:val="26"/>
        </w:rPr>
        <w:t>Перечень требований к системе</w:t>
      </w:r>
    </w:p>
    <w:p w14:paraId="28777AB0" w14:textId="06C14C93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  <w:r w:rsidR="007D025A">
        <w:rPr>
          <w:sz w:val="26"/>
          <w:szCs w:val="26"/>
        </w:rPr>
        <w:t>Схема базы данных и проекты интерфейсов</w:t>
      </w:r>
    </w:p>
    <w:p w14:paraId="0AAA864F" w14:textId="7F8F3109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  <w:r w:rsidR="007D025A">
        <w:rPr>
          <w:sz w:val="26"/>
          <w:szCs w:val="26"/>
        </w:rPr>
        <w:t>Программное приложение</w:t>
      </w:r>
    </w:p>
    <w:p w14:paraId="4AEF4C68" w14:textId="3B30012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  <w:r w:rsidR="007D025A">
        <w:rPr>
          <w:sz w:val="26"/>
          <w:szCs w:val="26"/>
        </w:rPr>
        <w:t>Отлаженное программное приложение и набор тестов</w:t>
      </w:r>
    </w:p>
    <w:p w14:paraId="5953051A" w14:textId="77777777" w:rsidR="00343930" w:rsidRDefault="00343930" w:rsidP="00343930">
      <w:pPr>
        <w:tabs>
          <w:tab w:val="left" w:leader="underscore" w:pos="9356"/>
        </w:tabs>
        <w:ind w:left="720" w:firstLine="0"/>
        <w:rPr>
          <w:szCs w:val="26"/>
        </w:rPr>
      </w:pPr>
    </w:p>
    <w:p w14:paraId="60F78FAF" w14:textId="77777777" w:rsidR="00343930" w:rsidRDefault="00343930" w:rsidP="00343930">
      <w:pPr>
        <w:tabs>
          <w:tab w:val="left" w:leader="underscore" w:pos="9356"/>
        </w:tabs>
        <w:ind w:left="720" w:firstLine="0"/>
        <w:rPr>
          <w:szCs w:val="26"/>
        </w:rPr>
      </w:pPr>
    </w:p>
    <w:p w14:paraId="1450133B" w14:textId="77777777" w:rsidR="00343930" w:rsidRDefault="00343930" w:rsidP="00343930">
      <w:pPr>
        <w:tabs>
          <w:tab w:val="left" w:leader="underscore" w:pos="9356"/>
        </w:tabs>
        <w:ind w:left="720" w:firstLine="0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997"/>
        <w:gridCol w:w="246"/>
        <w:gridCol w:w="629"/>
        <w:gridCol w:w="627"/>
        <w:gridCol w:w="1001"/>
        <w:gridCol w:w="246"/>
        <w:gridCol w:w="625"/>
        <w:gridCol w:w="624"/>
        <w:gridCol w:w="623"/>
        <w:gridCol w:w="624"/>
      </w:tblGrid>
      <w:tr w:rsidR="00343930" w14:paraId="61849367" w14:textId="77777777" w:rsidTr="004F7DFB">
        <w:tc>
          <w:tcPr>
            <w:tcW w:w="9354" w:type="dxa"/>
            <w:gridSpan w:val="13"/>
            <w:shd w:val="clear" w:color="auto" w:fill="auto"/>
          </w:tcPr>
          <w:p w14:paraId="5EFE6C10" w14:textId="77777777" w:rsidR="00343930" w:rsidRPr="007157AC" w:rsidRDefault="00343930" w:rsidP="004F7DFB">
            <w:pPr>
              <w:ind w:hanging="103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Руководитель практики:</w:t>
            </w:r>
          </w:p>
        </w:tc>
      </w:tr>
      <w:tr w:rsidR="00343930" w14:paraId="279178EF" w14:textId="77777777" w:rsidTr="004F7DFB">
        <w:tc>
          <w:tcPr>
            <w:tcW w:w="4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617BE5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  <w:p w14:paraId="47EE0D56" w14:textId="77777777" w:rsidR="00272E86" w:rsidRPr="00272E86" w:rsidRDefault="00272E86" w:rsidP="00272E86">
            <w:pPr>
              <w:ind w:firstLine="0"/>
              <w:rPr>
                <w:sz w:val="26"/>
                <w:szCs w:val="26"/>
              </w:rPr>
            </w:pPr>
            <w:r w:rsidRPr="00272E86">
              <w:rPr>
                <w:sz w:val="26"/>
                <w:szCs w:val="26"/>
              </w:rPr>
              <w:t xml:space="preserve">Профессор кафедры информационных технологий </w:t>
            </w:r>
          </w:p>
          <w:p w14:paraId="12826E24" w14:textId="77777777" w:rsidR="00343930" w:rsidRPr="007157AC" w:rsidRDefault="00272E86" w:rsidP="00272E86">
            <w:pPr>
              <w:ind w:firstLine="0"/>
              <w:rPr>
                <w:sz w:val="26"/>
                <w:szCs w:val="26"/>
              </w:rPr>
            </w:pPr>
            <w:r w:rsidRPr="00272E86">
              <w:rPr>
                <w:sz w:val="26"/>
                <w:szCs w:val="26"/>
              </w:rPr>
              <w:t>в бизнесе, д.п.н., профессор</w:t>
            </w:r>
          </w:p>
        </w:tc>
        <w:tc>
          <w:tcPr>
            <w:tcW w:w="246" w:type="dxa"/>
            <w:shd w:val="clear" w:color="auto" w:fill="auto"/>
          </w:tcPr>
          <w:p w14:paraId="30C82303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F3EBF5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10AFBC85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DFFBBB" w14:textId="77777777" w:rsidR="00272E86" w:rsidRDefault="00272E86" w:rsidP="004F7DFB">
            <w:pPr>
              <w:rPr>
                <w:sz w:val="26"/>
                <w:szCs w:val="26"/>
              </w:rPr>
            </w:pPr>
          </w:p>
          <w:p w14:paraId="6BC8FE5C" w14:textId="77777777" w:rsidR="00272E86" w:rsidRPr="00272E86" w:rsidRDefault="00272E86" w:rsidP="00272E86">
            <w:pPr>
              <w:rPr>
                <w:sz w:val="26"/>
                <w:szCs w:val="26"/>
              </w:rPr>
            </w:pPr>
          </w:p>
          <w:p w14:paraId="18D30FED" w14:textId="77777777" w:rsidR="00272E86" w:rsidRDefault="00272E86" w:rsidP="00272E86">
            <w:pPr>
              <w:rPr>
                <w:sz w:val="26"/>
                <w:szCs w:val="26"/>
              </w:rPr>
            </w:pPr>
          </w:p>
          <w:p w14:paraId="7416BE5A" w14:textId="77777777" w:rsidR="00343930" w:rsidRPr="00272E86" w:rsidRDefault="00272E86" w:rsidP="00272E8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Плотникова Е.Г.</w:t>
            </w:r>
          </w:p>
        </w:tc>
      </w:tr>
      <w:tr w:rsidR="00343930" w14:paraId="2BE6620E" w14:textId="77777777" w:rsidTr="004F7DFB">
        <w:tc>
          <w:tcPr>
            <w:tcW w:w="41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2D93494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(должность)</w:t>
            </w:r>
          </w:p>
        </w:tc>
        <w:tc>
          <w:tcPr>
            <w:tcW w:w="246" w:type="dxa"/>
            <w:shd w:val="clear" w:color="auto" w:fill="auto"/>
          </w:tcPr>
          <w:p w14:paraId="31C2DDBE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257" w:type="dxa"/>
            <w:gridSpan w:val="3"/>
            <w:shd w:val="clear" w:color="auto" w:fill="auto"/>
          </w:tcPr>
          <w:p w14:paraId="1BC1A2E9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shd w:val="clear" w:color="auto" w:fill="auto"/>
          </w:tcPr>
          <w:p w14:paraId="6E9372CC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496" w:type="dxa"/>
            <w:gridSpan w:val="4"/>
            <w:shd w:val="clear" w:color="auto" w:fill="auto"/>
          </w:tcPr>
          <w:p w14:paraId="29A7F81E" w14:textId="77777777" w:rsidR="00343930" w:rsidRPr="007157AC" w:rsidRDefault="00343930" w:rsidP="00272E86">
            <w:pPr>
              <w:ind w:firstLine="0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</w:tr>
      <w:tr w:rsidR="00343930" w14:paraId="6BA7E663" w14:textId="77777777" w:rsidTr="004F7DFB">
        <w:trPr>
          <w:trHeight w:val="118"/>
        </w:trPr>
        <w:tc>
          <w:tcPr>
            <w:tcW w:w="4984" w:type="dxa"/>
            <w:gridSpan w:val="6"/>
            <w:shd w:val="clear" w:color="auto" w:fill="auto"/>
          </w:tcPr>
          <w:p w14:paraId="404C6DAE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</w:p>
          <w:p w14:paraId="4F1887B3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0" w:type="dxa"/>
            <w:gridSpan w:val="7"/>
            <w:shd w:val="clear" w:color="auto" w:fill="auto"/>
          </w:tcPr>
          <w:p w14:paraId="7B1AAF8C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  <w:p w14:paraId="49CD7FAD" w14:textId="77777777" w:rsidR="00343930" w:rsidRPr="007157AC" w:rsidRDefault="00272E86" w:rsidP="00343930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16.05.2022</w:t>
            </w:r>
          </w:p>
        </w:tc>
      </w:tr>
      <w:tr w:rsidR="00343930" w14:paraId="75012ED3" w14:textId="77777777" w:rsidTr="004F7DFB">
        <w:tc>
          <w:tcPr>
            <w:tcW w:w="3112" w:type="dxa"/>
            <w:gridSpan w:val="3"/>
            <w:shd w:val="clear" w:color="auto" w:fill="auto"/>
          </w:tcPr>
          <w:p w14:paraId="233E5C4D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  <w:p w14:paraId="2A67C506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Студент:</w:t>
            </w:r>
          </w:p>
        </w:tc>
        <w:tc>
          <w:tcPr>
            <w:tcW w:w="997" w:type="dxa"/>
            <w:shd w:val="clear" w:color="auto" w:fill="auto"/>
          </w:tcPr>
          <w:p w14:paraId="69FE42DB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5A57B6EE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9" w:type="dxa"/>
            <w:shd w:val="clear" w:color="auto" w:fill="auto"/>
          </w:tcPr>
          <w:p w14:paraId="7211AD76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14:paraId="2B388260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1001" w:type="dxa"/>
            <w:shd w:val="clear" w:color="auto" w:fill="auto"/>
          </w:tcPr>
          <w:p w14:paraId="31EE761E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24361D30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5" w:type="dxa"/>
            <w:shd w:val="clear" w:color="auto" w:fill="auto"/>
          </w:tcPr>
          <w:p w14:paraId="4B0A8E6F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6F07038D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3" w:type="dxa"/>
            <w:shd w:val="clear" w:color="auto" w:fill="auto"/>
          </w:tcPr>
          <w:p w14:paraId="7B202025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1A7E2940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721D3228" w14:textId="77777777" w:rsidTr="004F7DFB">
        <w:tc>
          <w:tcPr>
            <w:tcW w:w="621" w:type="dxa"/>
            <w:shd w:val="clear" w:color="auto" w:fill="auto"/>
          </w:tcPr>
          <w:p w14:paraId="496E45CB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26786160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3C778A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71C2D6E6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BB39CD" w14:textId="0ACAD9DA" w:rsidR="00343930" w:rsidRPr="007157AC" w:rsidRDefault="00C869FC" w:rsidP="004F7D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Зарипзянов Д. С.</w:t>
            </w:r>
          </w:p>
        </w:tc>
        <w:tc>
          <w:tcPr>
            <w:tcW w:w="624" w:type="dxa"/>
            <w:shd w:val="clear" w:color="auto" w:fill="auto"/>
          </w:tcPr>
          <w:p w14:paraId="5BA55E3D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55AF78AB" w14:textId="77777777" w:rsidTr="004F7DFB">
        <w:tc>
          <w:tcPr>
            <w:tcW w:w="621" w:type="dxa"/>
            <w:shd w:val="clear" w:color="auto" w:fill="auto"/>
          </w:tcPr>
          <w:p w14:paraId="651A2D3A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3845FE49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shd w:val="clear" w:color="auto" w:fill="auto"/>
          </w:tcPr>
          <w:p w14:paraId="703905CB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14:paraId="56A01D54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791FE99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  <w:tc>
          <w:tcPr>
            <w:tcW w:w="624" w:type="dxa"/>
            <w:shd w:val="clear" w:color="auto" w:fill="auto"/>
          </w:tcPr>
          <w:p w14:paraId="16E120AE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</w:tbl>
    <w:p w14:paraId="47B52092" w14:textId="77777777" w:rsidR="00343930" w:rsidRDefault="00343930" w:rsidP="00343930">
      <w:pPr>
        <w:tabs>
          <w:tab w:val="left" w:leader="underscore" w:pos="9356"/>
        </w:tabs>
        <w:ind w:firstLine="0"/>
        <w:rPr>
          <w:szCs w:val="26"/>
        </w:rPr>
      </w:pPr>
    </w:p>
    <w:p w14:paraId="0AAF62D3" w14:textId="77777777" w:rsidR="004C7638" w:rsidRDefault="004C7638"/>
    <w:sectPr w:rsidR="004C7638" w:rsidSect="0057474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1A95" w14:textId="77777777" w:rsidR="00C74336" w:rsidRDefault="00C74336" w:rsidP="0057474B">
      <w:r>
        <w:separator/>
      </w:r>
    </w:p>
  </w:endnote>
  <w:endnote w:type="continuationSeparator" w:id="0">
    <w:p w14:paraId="20B69B6C" w14:textId="77777777" w:rsidR="00C74336" w:rsidRDefault="00C74336" w:rsidP="0057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B139" w14:textId="77777777" w:rsidR="00C74336" w:rsidRDefault="00C74336" w:rsidP="0057474B">
      <w:r>
        <w:separator/>
      </w:r>
    </w:p>
  </w:footnote>
  <w:footnote w:type="continuationSeparator" w:id="0">
    <w:p w14:paraId="4EFC5386" w14:textId="77777777" w:rsidR="00C74336" w:rsidRDefault="00C74336" w:rsidP="0057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126049"/>
      <w:docPartObj>
        <w:docPartGallery w:val="Page Numbers (Top of Page)"/>
        <w:docPartUnique/>
      </w:docPartObj>
    </w:sdtPr>
    <w:sdtEndPr/>
    <w:sdtContent>
      <w:p w14:paraId="0620F6F0" w14:textId="77777777" w:rsidR="0057474B" w:rsidRDefault="0057474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E86">
          <w:rPr>
            <w:noProof/>
          </w:rPr>
          <w:t>2</w:t>
        </w:r>
        <w:r>
          <w:fldChar w:fldCharType="end"/>
        </w:r>
      </w:p>
    </w:sdtContent>
  </w:sdt>
  <w:p w14:paraId="39ADFEC6" w14:textId="77777777" w:rsidR="0057474B" w:rsidRDefault="00574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 w16cid:durableId="2014255779">
    <w:abstractNumId w:val="0"/>
  </w:num>
  <w:num w:numId="2" w16cid:durableId="53650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2C9"/>
    <w:rsid w:val="00053EE1"/>
    <w:rsid w:val="00272E86"/>
    <w:rsid w:val="00343930"/>
    <w:rsid w:val="003B450A"/>
    <w:rsid w:val="004C7638"/>
    <w:rsid w:val="00500A1E"/>
    <w:rsid w:val="0057474B"/>
    <w:rsid w:val="00706739"/>
    <w:rsid w:val="00735CF5"/>
    <w:rsid w:val="00780A63"/>
    <w:rsid w:val="007D025A"/>
    <w:rsid w:val="00C512C9"/>
    <w:rsid w:val="00C74336"/>
    <w:rsid w:val="00C869FC"/>
    <w:rsid w:val="00D23837"/>
    <w:rsid w:val="00E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BAC8"/>
  <w15:docId w15:val="{BDA4B503-4F93-4688-80D3-D01463A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link w:val="6"/>
    <w:rsid w:val="00C512C9"/>
    <w:rPr>
      <w:spacing w:val="-1"/>
      <w:shd w:val="clear" w:color="auto" w:fill="FFFFFF"/>
    </w:rPr>
  </w:style>
  <w:style w:type="character" w:customStyle="1" w:styleId="1">
    <w:name w:val="Основной текст1"/>
    <w:rsid w:val="00C512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Normal"/>
    <w:link w:val="a"/>
    <w:rsid w:val="00C512C9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Header">
    <w:name w:val="header"/>
    <w:basedOn w:val="Normal"/>
    <w:link w:val="HeaderChar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74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74B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Зарипзянов Данила Сергеевич</cp:lastModifiedBy>
  <cp:revision>12</cp:revision>
  <dcterms:created xsi:type="dcterms:W3CDTF">2021-04-17T10:10:00Z</dcterms:created>
  <dcterms:modified xsi:type="dcterms:W3CDTF">2022-06-02T20:32:00Z</dcterms:modified>
</cp:coreProperties>
</file>