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ofjy5m7ypz0i" w:id="0"/>
      <w:bookmarkEnd w:id="0"/>
      <w:r w:rsidDel="00000000" w:rsidR="00000000" w:rsidRPr="00000000">
        <w:rPr>
          <w:rtl w:val="0"/>
        </w:rPr>
        <w:t xml:space="preserve">Kinara Assignment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read_csv() execution: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116109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161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transform_data(read) execution: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108489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084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Entire code execution result: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7640300" cy="11582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40300" cy="1158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Postgre snip: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12192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219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