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Ittipon Fongkaew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AI-driven Electronics, IoT and Digital Technologies for Next-generation Innovations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