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Patarawagee  Yasaka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13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Rare Earth, Critical Materials and its Applications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