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Prof. Dr. Naratip Vittayakorn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13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Rare Earth, Critical Materials and its Applications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